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777777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2460C686">
                <wp:simplePos x="0" y="0"/>
                <wp:positionH relativeFrom="column">
                  <wp:posOffset>0</wp:posOffset>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6E727C0" w14:textId="77777777" w:rsidR="00E565F6" w:rsidRDefault="00E565F6" w:rsidP="00E565F6">
                            <w:pPr>
                              <w:jc w:val="center"/>
                              <w:rPr>
                                <w:rFonts w:cs="Arial"/>
                                <w:b/>
                                <w:sz w:val="52"/>
                                <w:szCs w:val="52"/>
                              </w:rPr>
                            </w:pPr>
                            <w:r>
                              <w:rPr>
                                <w:rFonts w:cs="Arial"/>
                                <w:b/>
                                <w:sz w:val="52"/>
                                <w:szCs w:val="52"/>
                              </w:rPr>
                              <w:t>Medical Devices Policy</w:t>
                            </w:r>
                          </w:p>
                          <w:p w14:paraId="46D4509E" w14:textId="77777777" w:rsidR="0048177D" w:rsidRDefault="0048177D" w:rsidP="005351FA">
                            <w:pPr>
                              <w:jc w:val="center"/>
                              <w:rPr>
                                <w:rFonts w:cs="Arial"/>
                                <w:b/>
                                <w:sz w:val="52"/>
                                <w:szCs w:val="52"/>
                              </w:rPr>
                            </w:pPr>
                          </w:p>
                          <w:p w14:paraId="5A259570" w14:textId="2B775E49" w:rsidR="0048177D" w:rsidRPr="0048177D" w:rsidRDefault="00F93959" w:rsidP="005351FA">
                            <w:pPr>
                              <w:jc w:val="center"/>
                              <w:rPr>
                                <w:rFonts w:cs="Arial"/>
                                <w:b/>
                                <w:sz w:val="44"/>
                                <w:szCs w:val="52"/>
                              </w:rPr>
                            </w:pPr>
                            <w:r>
                              <w:rPr>
                                <w:rFonts w:cs="Arial"/>
                                <w:b/>
                                <w:sz w:val="44"/>
                                <w:szCs w:val="52"/>
                              </w:rPr>
                              <w:t>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3B83117B" w14:textId="77777777" w:rsidR="005351FA" w:rsidRDefault="005351FA" w:rsidP="005351FA">
                      <w:pPr>
                        <w:jc w:val="center"/>
                        <w:rPr>
                          <w:rFonts w:cs="Arial"/>
                          <w:b/>
                          <w:sz w:val="40"/>
                          <w:szCs w:val="40"/>
                        </w:rPr>
                      </w:pPr>
                    </w:p>
                    <w:p w14:paraId="26E727C0" w14:textId="77777777" w:rsidR="00E565F6" w:rsidRDefault="00E565F6" w:rsidP="00E565F6">
                      <w:pPr>
                        <w:jc w:val="center"/>
                        <w:rPr>
                          <w:rFonts w:cs="Arial"/>
                          <w:b/>
                          <w:sz w:val="52"/>
                          <w:szCs w:val="52"/>
                        </w:rPr>
                      </w:pPr>
                      <w:r>
                        <w:rPr>
                          <w:rFonts w:cs="Arial"/>
                          <w:b/>
                          <w:sz w:val="52"/>
                          <w:szCs w:val="52"/>
                        </w:rPr>
                        <w:t>Medical Devices Policy</w:t>
                      </w:r>
                    </w:p>
                    <w:p w14:paraId="46D4509E" w14:textId="77777777" w:rsidR="0048177D" w:rsidRDefault="0048177D" w:rsidP="005351FA">
                      <w:pPr>
                        <w:jc w:val="center"/>
                        <w:rPr>
                          <w:rFonts w:cs="Arial"/>
                          <w:b/>
                          <w:sz w:val="52"/>
                          <w:szCs w:val="52"/>
                        </w:rPr>
                      </w:pPr>
                    </w:p>
                    <w:p w14:paraId="5A259570" w14:textId="2B775E49" w:rsidR="0048177D" w:rsidRPr="0048177D" w:rsidRDefault="00F93959" w:rsidP="005351FA">
                      <w:pPr>
                        <w:jc w:val="center"/>
                        <w:rPr>
                          <w:rFonts w:cs="Arial"/>
                          <w:b/>
                          <w:sz w:val="44"/>
                          <w:szCs w:val="52"/>
                        </w:rPr>
                      </w:pPr>
                      <w:r>
                        <w:rPr>
                          <w:rFonts w:cs="Arial"/>
                          <w:b/>
                          <w:sz w:val="44"/>
                          <w:szCs w:val="52"/>
                        </w:rPr>
                        <w:t>May 2025</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0C3F41E3" w:rsidR="005351FA" w:rsidRPr="00856DE7" w:rsidRDefault="00E565F6" w:rsidP="007C66C9">
            <w:pPr>
              <w:spacing w:before="60" w:after="60"/>
              <w:jc w:val="left"/>
              <w:rPr>
                <w:rFonts w:cs="Arial"/>
                <w:szCs w:val="22"/>
              </w:rPr>
            </w:pPr>
            <w:r>
              <w:rPr>
                <w:rFonts w:cs="Arial"/>
                <w:szCs w:val="22"/>
              </w:rPr>
              <w:t>Medical Devices Policy</w:t>
            </w:r>
          </w:p>
        </w:tc>
      </w:tr>
      <w:tr w:rsidR="005351FA" w:rsidRPr="00856DE7" w14:paraId="7AAE2636" w14:textId="77777777" w:rsidTr="007C66C9">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191915FA" w:rsidR="00101BBD" w:rsidRPr="00856DE7" w:rsidRDefault="00BF2BE9" w:rsidP="007C66C9">
            <w:pPr>
              <w:spacing w:before="60" w:after="60"/>
              <w:jc w:val="left"/>
              <w:rPr>
                <w:rFonts w:cs="Arial"/>
                <w:szCs w:val="22"/>
              </w:rPr>
            </w:pPr>
            <w:r>
              <w:rPr>
                <w:rFonts w:cs="Arial"/>
                <w:szCs w:val="22"/>
              </w:rPr>
              <w:t>Updated by Head of Quality and Safety</w:t>
            </w:r>
          </w:p>
        </w:tc>
      </w:tr>
      <w:tr w:rsidR="005351FA" w:rsidRPr="00856DE7" w14:paraId="0C097324" w14:textId="77777777" w:rsidTr="00DE0B38">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50D1F11E" w:rsidR="00101BBD" w:rsidRPr="00856DE7" w:rsidRDefault="00162823" w:rsidP="00DE0B38">
            <w:pPr>
              <w:spacing w:before="60" w:after="60"/>
              <w:jc w:val="center"/>
              <w:rPr>
                <w:rFonts w:cs="Arial"/>
                <w:szCs w:val="22"/>
              </w:rPr>
            </w:pPr>
            <w:r>
              <w:rPr>
                <w:rFonts w:cs="Arial"/>
                <w:szCs w:val="22"/>
              </w:rPr>
              <w:t>Clinical</w:t>
            </w:r>
          </w:p>
        </w:tc>
      </w:tr>
      <w:tr w:rsidR="00615D2B" w:rsidRPr="00856DE7" w14:paraId="604B3626" w14:textId="77777777" w:rsidTr="00DE0B38">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14:paraId="5B54D3B9" w14:textId="296F89CE" w:rsidR="00615D2B" w:rsidRPr="00856DE7" w:rsidRDefault="00F93959" w:rsidP="00DE0B38">
            <w:pPr>
              <w:spacing w:before="60" w:after="60"/>
              <w:jc w:val="center"/>
              <w:rPr>
                <w:rFonts w:cs="Arial"/>
                <w:szCs w:val="22"/>
              </w:rPr>
            </w:pPr>
            <w:r>
              <w:rPr>
                <w:rFonts w:cs="Arial"/>
                <w:szCs w:val="22"/>
              </w:rPr>
              <w:t>7.05.2025</w:t>
            </w:r>
          </w:p>
        </w:tc>
      </w:tr>
      <w:tr w:rsidR="00615D2B" w:rsidRPr="00856DE7" w14:paraId="3962734B" w14:textId="77777777" w:rsidTr="00DE0B38">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77777777" w:rsidR="00615D2B" w:rsidRPr="00856DE7" w:rsidRDefault="00615D2B" w:rsidP="00DE0B38">
            <w:pPr>
              <w:spacing w:before="60" w:after="60"/>
              <w:jc w:val="center"/>
              <w:rPr>
                <w:rFonts w:cs="Arial"/>
                <w:szCs w:val="22"/>
              </w:rPr>
            </w:pPr>
          </w:p>
        </w:tc>
      </w:tr>
      <w:tr w:rsidR="00615D2B" w:rsidRPr="00856DE7" w14:paraId="6A5A6B62" w14:textId="77777777" w:rsidTr="001961E4">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6D30C2F1" w:rsidR="00615D2B" w:rsidRPr="00856DE7" w:rsidRDefault="00734AFD" w:rsidP="00615D2B">
            <w:pPr>
              <w:spacing w:before="60" w:after="60"/>
              <w:rPr>
                <w:rFonts w:cs="Arial"/>
                <w:szCs w:val="22"/>
              </w:rPr>
            </w:pPr>
            <w:r>
              <w:rPr>
                <w:rFonts w:cs="Arial"/>
                <w:szCs w:val="22"/>
              </w:rPr>
              <w:t>3 years</w:t>
            </w:r>
          </w:p>
        </w:tc>
      </w:tr>
      <w:tr w:rsidR="00615D2B" w:rsidRPr="00856DE7" w14:paraId="482F43D0" w14:textId="77777777" w:rsidTr="001961E4">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D32DEB" w:rsidRPr="00856DE7" w14:paraId="58815506" w14:textId="77777777" w:rsidTr="00CD2D3C">
        <w:tc>
          <w:tcPr>
            <w:tcW w:w="1129" w:type="dxa"/>
          </w:tcPr>
          <w:p w14:paraId="23AE592F" w14:textId="0BBE052D" w:rsidR="00D32DEB" w:rsidRPr="00856DE7" w:rsidRDefault="00D32DEB" w:rsidP="00D32DEB">
            <w:pPr>
              <w:spacing w:before="60" w:after="60"/>
              <w:jc w:val="center"/>
              <w:rPr>
                <w:rFonts w:cs="Arial"/>
              </w:rPr>
            </w:pPr>
            <w:r w:rsidRPr="004640F5">
              <w:rPr>
                <w:rFonts w:cs="Arial"/>
              </w:rPr>
              <w:t>April 2022</w:t>
            </w:r>
          </w:p>
        </w:tc>
        <w:tc>
          <w:tcPr>
            <w:tcW w:w="1134" w:type="dxa"/>
          </w:tcPr>
          <w:p w14:paraId="72A01379" w14:textId="13D93484" w:rsidR="00D32DEB" w:rsidRPr="00856DE7" w:rsidRDefault="00D32DEB" w:rsidP="00D32DEB">
            <w:pPr>
              <w:spacing w:before="60" w:after="60"/>
              <w:jc w:val="center"/>
              <w:rPr>
                <w:rFonts w:cs="Arial"/>
              </w:rPr>
            </w:pPr>
            <w:r>
              <w:rPr>
                <w:rFonts w:cs="Arial"/>
              </w:rPr>
              <w:t>1</w:t>
            </w:r>
          </w:p>
        </w:tc>
        <w:tc>
          <w:tcPr>
            <w:tcW w:w="4962" w:type="dxa"/>
          </w:tcPr>
          <w:p w14:paraId="0217FA07" w14:textId="0EC06307" w:rsidR="00D32DEB" w:rsidRPr="00856DE7" w:rsidRDefault="00D32DEB" w:rsidP="00D32DEB">
            <w:pPr>
              <w:spacing w:before="60" w:after="60"/>
              <w:rPr>
                <w:rFonts w:cs="Arial"/>
              </w:rPr>
            </w:pPr>
            <w:r>
              <w:rPr>
                <w:rFonts w:cs="Arial"/>
              </w:rPr>
              <w:t xml:space="preserve">It does not appear that the original policy was ever </w:t>
            </w:r>
            <w:proofErr w:type="spellStart"/>
            <w:r>
              <w:rPr>
                <w:rFonts w:cs="Arial"/>
              </w:rPr>
              <w:t>finalised</w:t>
            </w:r>
            <w:proofErr w:type="spellEnd"/>
            <w:r>
              <w:rPr>
                <w:rFonts w:cs="Arial"/>
              </w:rPr>
              <w:t xml:space="preserve"> and ratified therefore this is, in essence, a new policy.  Transferred to current policy template.</w:t>
            </w:r>
          </w:p>
        </w:tc>
        <w:tc>
          <w:tcPr>
            <w:tcW w:w="1559" w:type="dxa"/>
          </w:tcPr>
          <w:p w14:paraId="6CDF95C3" w14:textId="35B1C3DA" w:rsidR="00D32DEB" w:rsidRPr="00856DE7" w:rsidRDefault="00812368" w:rsidP="00D32DEB">
            <w:pPr>
              <w:spacing w:before="60" w:after="60"/>
              <w:rPr>
                <w:rFonts w:cs="Arial"/>
              </w:rPr>
            </w:pPr>
            <w:r>
              <w:rPr>
                <w:rFonts w:cs="Arial"/>
                <w:szCs w:val="22"/>
              </w:rPr>
              <w:t>Director of Governance, Care and Regulation and the Clinical Effectiveness Facilitator</w:t>
            </w:r>
          </w:p>
        </w:tc>
      </w:tr>
      <w:tr w:rsidR="00A40293" w:rsidRPr="00856DE7" w14:paraId="2D02D3E4" w14:textId="77777777" w:rsidTr="007C66C9">
        <w:tc>
          <w:tcPr>
            <w:tcW w:w="1129" w:type="dxa"/>
            <w:vAlign w:val="center"/>
          </w:tcPr>
          <w:p w14:paraId="74A7A968" w14:textId="06EBBE07" w:rsidR="00A40293" w:rsidRPr="00856DE7" w:rsidRDefault="00F93959" w:rsidP="00615D2B">
            <w:pPr>
              <w:spacing w:before="60" w:after="60"/>
              <w:jc w:val="center"/>
              <w:rPr>
                <w:rFonts w:cs="Arial"/>
              </w:rPr>
            </w:pPr>
            <w:r>
              <w:rPr>
                <w:rFonts w:cs="Arial"/>
              </w:rPr>
              <w:t>May</w:t>
            </w:r>
            <w:r w:rsidR="00D32DEB">
              <w:rPr>
                <w:rFonts w:cs="Arial"/>
              </w:rPr>
              <w:t xml:space="preserve"> 2025</w:t>
            </w:r>
          </w:p>
        </w:tc>
        <w:tc>
          <w:tcPr>
            <w:tcW w:w="1134" w:type="dxa"/>
            <w:vAlign w:val="center"/>
          </w:tcPr>
          <w:p w14:paraId="5F1B0001" w14:textId="450EE092" w:rsidR="00A40293" w:rsidRPr="00856DE7" w:rsidRDefault="00D32DEB" w:rsidP="00615D2B">
            <w:pPr>
              <w:spacing w:before="60" w:after="60"/>
              <w:jc w:val="center"/>
              <w:rPr>
                <w:rFonts w:cs="Arial"/>
              </w:rPr>
            </w:pPr>
            <w:r>
              <w:rPr>
                <w:rFonts w:cs="Arial"/>
              </w:rPr>
              <w:t>2</w:t>
            </w:r>
          </w:p>
        </w:tc>
        <w:tc>
          <w:tcPr>
            <w:tcW w:w="4962" w:type="dxa"/>
          </w:tcPr>
          <w:p w14:paraId="38E30BA8" w14:textId="77777777" w:rsidR="00A40293" w:rsidRDefault="00D32DEB" w:rsidP="00615D2B">
            <w:pPr>
              <w:spacing w:before="60" w:after="60"/>
              <w:rPr>
                <w:rFonts w:cs="Arial"/>
              </w:rPr>
            </w:pPr>
            <w:r>
              <w:rPr>
                <w:rFonts w:cs="Arial"/>
              </w:rPr>
              <w:t xml:space="preserve">Transferred to </w:t>
            </w:r>
            <w:r w:rsidR="00B97D07">
              <w:rPr>
                <w:rFonts w:cs="Arial"/>
              </w:rPr>
              <w:t>current template</w:t>
            </w:r>
          </w:p>
          <w:p w14:paraId="0E66E292" w14:textId="4C4F61F1" w:rsidR="007D5FB4" w:rsidRDefault="0085733A" w:rsidP="00615D2B">
            <w:pPr>
              <w:spacing w:before="60" w:after="60"/>
              <w:rPr>
                <w:rFonts w:cs="Arial"/>
              </w:rPr>
            </w:pPr>
            <w:r>
              <w:rPr>
                <w:rFonts w:cs="Arial"/>
              </w:rPr>
              <w:t>General updating to improve clarity and readability</w:t>
            </w:r>
            <w:r w:rsidR="00EB1222">
              <w:rPr>
                <w:rFonts w:cs="Arial"/>
              </w:rPr>
              <w:t xml:space="preserve"> as well as </w:t>
            </w:r>
            <w:r w:rsidR="00D2502B">
              <w:rPr>
                <w:rFonts w:cs="Arial"/>
              </w:rPr>
              <w:t xml:space="preserve">to reflect </w:t>
            </w:r>
            <w:r w:rsidR="00EB1222">
              <w:rPr>
                <w:rFonts w:cs="Arial"/>
              </w:rPr>
              <w:t xml:space="preserve">current </w:t>
            </w:r>
            <w:r w:rsidR="00D2502B">
              <w:rPr>
                <w:rFonts w:cs="Arial"/>
              </w:rPr>
              <w:t>practice, (internal and external)</w:t>
            </w:r>
            <w:r>
              <w:rPr>
                <w:rFonts w:cs="Arial"/>
              </w:rPr>
              <w:t>.</w:t>
            </w:r>
          </w:p>
          <w:p w14:paraId="0636D018" w14:textId="73C1081B" w:rsidR="00DE7319" w:rsidRDefault="00DE7319" w:rsidP="00615D2B">
            <w:pPr>
              <w:spacing w:before="60" w:after="60"/>
              <w:rPr>
                <w:rFonts w:cs="Arial"/>
              </w:rPr>
            </w:pPr>
            <w:r>
              <w:rPr>
                <w:rFonts w:cs="Arial"/>
              </w:rPr>
              <w:t>Moves</w:t>
            </w:r>
            <w:r w:rsidR="00405CD7">
              <w:rPr>
                <w:rFonts w:cs="Arial"/>
              </w:rPr>
              <w:t xml:space="preserve"> nationally</w:t>
            </w:r>
            <w:r>
              <w:rPr>
                <w:rFonts w:cs="Arial"/>
              </w:rPr>
              <w:t xml:space="preserve"> to replace the CE mark with the UKCA mark have been delayed</w:t>
            </w:r>
          </w:p>
          <w:p w14:paraId="525ECCCA" w14:textId="1356EF88" w:rsidR="00405CD7" w:rsidRDefault="00405CD7" w:rsidP="00615D2B">
            <w:pPr>
              <w:spacing w:before="60" w:after="60"/>
              <w:rPr>
                <w:rFonts w:cs="Arial"/>
              </w:rPr>
            </w:pPr>
            <w:r>
              <w:rPr>
                <w:rFonts w:cs="Arial"/>
              </w:rPr>
              <w:t xml:space="preserve">NHS </w:t>
            </w:r>
            <w:r w:rsidR="00CE0202">
              <w:rPr>
                <w:rFonts w:cs="Arial"/>
              </w:rPr>
              <w:t xml:space="preserve">England </w:t>
            </w:r>
            <w:r>
              <w:rPr>
                <w:rFonts w:cs="Arial"/>
              </w:rPr>
              <w:t>Digital Apps Library has been discontinued</w:t>
            </w:r>
            <w:r w:rsidR="00CE0202">
              <w:rPr>
                <w:rFonts w:cs="Arial"/>
              </w:rPr>
              <w:t xml:space="preserve"> – Apps now recommended through</w:t>
            </w:r>
            <w:r w:rsidR="0075757E">
              <w:rPr>
                <w:rFonts w:cs="Arial"/>
              </w:rPr>
              <w:t>out their website rather than in one location.</w:t>
            </w:r>
          </w:p>
          <w:p w14:paraId="62A62EC4" w14:textId="42680F88" w:rsidR="00847AC1" w:rsidRDefault="00847AC1" w:rsidP="00615D2B">
            <w:pPr>
              <w:spacing w:before="60" w:after="60"/>
              <w:rPr>
                <w:rFonts w:cs="Arial"/>
              </w:rPr>
            </w:pPr>
            <w:r>
              <w:rPr>
                <w:rFonts w:cs="Arial"/>
              </w:rPr>
              <w:lastRenderedPageBreak/>
              <w:t>Some hyperlinks have been removed where these are no longer accessible/available e.g. hyperlink to a health App repository</w:t>
            </w:r>
            <w:r w:rsidR="00C93D60">
              <w:rPr>
                <w:rFonts w:cs="Arial"/>
              </w:rPr>
              <w:t>.</w:t>
            </w:r>
          </w:p>
          <w:p w14:paraId="517C3D2D" w14:textId="77777777" w:rsidR="0085733A" w:rsidRDefault="0085733A" w:rsidP="00615D2B">
            <w:pPr>
              <w:spacing w:before="60" w:after="60"/>
              <w:rPr>
                <w:rFonts w:cs="Arial"/>
              </w:rPr>
            </w:pPr>
            <w:r>
              <w:rPr>
                <w:rFonts w:cs="Arial"/>
              </w:rPr>
              <w:t>Job Role changes reflected</w:t>
            </w:r>
          </w:p>
          <w:p w14:paraId="320F5530" w14:textId="7C65A52A" w:rsidR="007F7C7A" w:rsidRDefault="003B7DBF" w:rsidP="00615D2B">
            <w:pPr>
              <w:spacing w:before="60" w:after="60"/>
              <w:rPr>
                <w:rFonts w:cs="Arial"/>
              </w:rPr>
            </w:pPr>
            <w:r>
              <w:rPr>
                <w:rFonts w:cs="Arial"/>
              </w:rPr>
              <w:t>Appendi</w:t>
            </w:r>
            <w:r w:rsidR="005A3E48">
              <w:rPr>
                <w:rFonts w:cs="Arial"/>
              </w:rPr>
              <w:t>ces</w:t>
            </w:r>
            <w:r>
              <w:rPr>
                <w:rFonts w:cs="Arial"/>
              </w:rPr>
              <w:t xml:space="preserve"> 1 and 3 should be sent via email and not as a ‘hard copy’</w:t>
            </w:r>
          </w:p>
          <w:p w14:paraId="296DA6A0" w14:textId="77777777" w:rsidR="0085733A" w:rsidRDefault="00EB1222" w:rsidP="00615D2B">
            <w:pPr>
              <w:spacing w:before="60" w:after="60"/>
              <w:rPr>
                <w:rFonts w:cs="Arial"/>
              </w:rPr>
            </w:pPr>
            <w:r>
              <w:rPr>
                <w:rFonts w:cs="Arial"/>
              </w:rPr>
              <w:t>References updated</w:t>
            </w:r>
          </w:p>
          <w:p w14:paraId="29DBFEB5" w14:textId="015988BD" w:rsidR="00C22435" w:rsidRPr="00856DE7" w:rsidRDefault="0038765F" w:rsidP="00615D2B">
            <w:pPr>
              <w:spacing w:before="60" w:after="60"/>
              <w:rPr>
                <w:rFonts w:cs="Arial"/>
              </w:rPr>
            </w:pPr>
            <w:r>
              <w:rPr>
                <w:rFonts w:cs="Arial"/>
              </w:rPr>
              <w:t>Documents in the A</w:t>
            </w:r>
            <w:r w:rsidR="00C22435">
              <w:rPr>
                <w:rFonts w:cs="Arial"/>
              </w:rPr>
              <w:t xml:space="preserve">ppendices </w:t>
            </w:r>
            <w:r>
              <w:rPr>
                <w:rFonts w:cs="Arial"/>
              </w:rPr>
              <w:t>have been updated</w:t>
            </w:r>
            <w:r w:rsidR="00471F14">
              <w:rPr>
                <w:rFonts w:cs="Arial"/>
              </w:rPr>
              <w:t xml:space="preserve"> – the need to sign the </w:t>
            </w:r>
            <w:r w:rsidR="007F7C7A">
              <w:rPr>
                <w:rFonts w:cs="Arial"/>
              </w:rPr>
              <w:t>‘</w:t>
            </w:r>
            <w:r w:rsidR="0023640F">
              <w:rPr>
                <w:rFonts w:cs="Arial"/>
              </w:rPr>
              <w:t>Consideration for using an app in clinical practice</w:t>
            </w:r>
            <w:r w:rsidR="007F7C7A">
              <w:rPr>
                <w:rFonts w:cs="Arial"/>
              </w:rPr>
              <w:t>’</w:t>
            </w:r>
            <w:r w:rsidR="0023640F">
              <w:rPr>
                <w:rFonts w:cs="Arial"/>
              </w:rPr>
              <w:t xml:space="preserve"> document</w:t>
            </w:r>
            <w:r w:rsidR="00E070D4">
              <w:rPr>
                <w:rFonts w:cs="Arial"/>
              </w:rPr>
              <w:t xml:space="preserve"> has been removed as an email trail should exist.</w:t>
            </w:r>
          </w:p>
        </w:tc>
        <w:tc>
          <w:tcPr>
            <w:tcW w:w="1559" w:type="dxa"/>
          </w:tcPr>
          <w:p w14:paraId="77C71F25" w14:textId="30FF6D16" w:rsidR="00A40293" w:rsidRPr="00856DE7" w:rsidRDefault="00812368" w:rsidP="00615D2B">
            <w:pPr>
              <w:spacing w:before="60" w:after="60"/>
              <w:rPr>
                <w:rFonts w:cs="Arial"/>
              </w:rPr>
            </w:pPr>
            <w:r>
              <w:rPr>
                <w:rFonts w:cs="Arial"/>
              </w:rPr>
              <w:lastRenderedPageBreak/>
              <w:t>Head of Quality and Safety</w:t>
            </w:r>
          </w:p>
        </w:tc>
      </w:tr>
      <w:tr w:rsidR="00A40293" w:rsidRPr="00856DE7" w14:paraId="44739294" w14:textId="77777777" w:rsidTr="007C66C9">
        <w:tc>
          <w:tcPr>
            <w:tcW w:w="1129" w:type="dxa"/>
            <w:vAlign w:val="center"/>
          </w:tcPr>
          <w:p w14:paraId="608798A2" w14:textId="77777777" w:rsidR="00A40293" w:rsidRPr="00856DE7" w:rsidRDefault="00A40293" w:rsidP="00615D2B">
            <w:pPr>
              <w:spacing w:before="60" w:after="60"/>
              <w:jc w:val="center"/>
              <w:rPr>
                <w:rFonts w:cs="Arial"/>
              </w:rPr>
            </w:pPr>
          </w:p>
        </w:tc>
        <w:tc>
          <w:tcPr>
            <w:tcW w:w="1134" w:type="dxa"/>
            <w:vAlign w:val="center"/>
          </w:tcPr>
          <w:p w14:paraId="4CF771A4" w14:textId="77777777" w:rsidR="00A40293" w:rsidRPr="00856DE7" w:rsidRDefault="00A40293" w:rsidP="00615D2B">
            <w:pPr>
              <w:spacing w:before="60" w:after="60"/>
              <w:jc w:val="center"/>
              <w:rPr>
                <w:rFonts w:cs="Arial"/>
              </w:rPr>
            </w:pPr>
          </w:p>
        </w:tc>
        <w:tc>
          <w:tcPr>
            <w:tcW w:w="4962" w:type="dxa"/>
          </w:tcPr>
          <w:p w14:paraId="4BCF84E8" w14:textId="77777777" w:rsidR="00A40293" w:rsidRPr="00856DE7" w:rsidRDefault="00A40293" w:rsidP="00615D2B">
            <w:pPr>
              <w:spacing w:before="60" w:after="60"/>
              <w:rPr>
                <w:rFonts w:cs="Arial"/>
              </w:rPr>
            </w:pPr>
          </w:p>
        </w:tc>
        <w:tc>
          <w:tcPr>
            <w:tcW w:w="1559" w:type="dxa"/>
          </w:tcPr>
          <w:p w14:paraId="732A9A6F" w14:textId="77777777" w:rsidR="00A40293" w:rsidRPr="00856DE7" w:rsidRDefault="00A40293" w:rsidP="00615D2B">
            <w:pPr>
              <w:spacing w:before="60" w:after="60"/>
              <w:rPr>
                <w:rFonts w:cs="Arial"/>
              </w:rPr>
            </w:pP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428DA48A" w14:textId="06708953" w:rsidR="00412B79" w:rsidRDefault="00790710">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97523897" w:history="1">
            <w:r w:rsidR="00412B79" w:rsidRPr="00144F2D">
              <w:rPr>
                <w:rStyle w:val="Hyperlink"/>
                <w:noProof/>
              </w:rPr>
              <w:t>1</w:t>
            </w:r>
            <w:r w:rsidR="00412B79">
              <w:rPr>
                <w:rFonts w:asciiTheme="minorHAnsi" w:eastAsiaTheme="minorEastAsia" w:hAnsiTheme="minorHAnsi" w:cstheme="minorBidi"/>
                <w:noProof/>
                <w:kern w:val="2"/>
                <w:sz w:val="24"/>
                <w:lang w:val="en-GB" w:eastAsia="en-GB"/>
                <w14:ligatures w14:val="standardContextual"/>
              </w:rPr>
              <w:tab/>
            </w:r>
            <w:r w:rsidR="00412B79" w:rsidRPr="00144F2D">
              <w:rPr>
                <w:rStyle w:val="Hyperlink"/>
                <w:noProof/>
              </w:rPr>
              <w:t>INTRODUCTION</w:t>
            </w:r>
            <w:r w:rsidR="00412B79">
              <w:rPr>
                <w:noProof/>
                <w:webHidden/>
              </w:rPr>
              <w:tab/>
            </w:r>
            <w:r w:rsidR="00412B79">
              <w:rPr>
                <w:noProof/>
                <w:webHidden/>
              </w:rPr>
              <w:fldChar w:fldCharType="begin"/>
            </w:r>
            <w:r w:rsidR="00412B79">
              <w:rPr>
                <w:noProof/>
                <w:webHidden/>
              </w:rPr>
              <w:instrText xml:space="preserve"> PAGEREF _Toc197523897 \h </w:instrText>
            </w:r>
            <w:r w:rsidR="00412B79">
              <w:rPr>
                <w:noProof/>
                <w:webHidden/>
              </w:rPr>
            </w:r>
            <w:r w:rsidR="00412B79">
              <w:rPr>
                <w:noProof/>
                <w:webHidden/>
              </w:rPr>
              <w:fldChar w:fldCharType="separate"/>
            </w:r>
            <w:r w:rsidR="00412B79">
              <w:rPr>
                <w:noProof/>
                <w:webHidden/>
              </w:rPr>
              <w:t>1</w:t>
            </w:r>
            <w:r w:rsidR="00412B79">
              <w:rPr>
                <w:noProof/>
                <w:webHidden/>
              </w:rPr>
              <w:fldChar w:fldCharType="end"/>
            </w:r>
          </w:hyperlink>
        </w:p>
        <w:p w14:paraId="4EEE27CF" w14:textId="580DF0D6"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898" w:history="1">
            <w:r w:rsidRPr="00144F2D">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Rationale</w:t>
            </w:r>
            <w:r>
              <w:rPr>
                <w:noProof/>
                <w:webHidden/>
              </w:rPr>
              <w:tab/>
            </w:r>
            <w:r>
              <w:rPr>
                <w:noProof/>
                <w:webHidden/>
              </w:rPr>
              <w:fldChar w:fldCharType="begin"/>
            </w:r>
            <w:r>
              <w:rPr>
                <w:noProof/>
                <w:webHidden/>
              </w:rPr>
              <w:instrText xml:space="preserve"> PAGEREF _Toc197523898 \h </w:instrText>
            </w:r>
            <w:r>
              <w:rPr>
                <w:noProof/>
                <w:webHidden/>
              </w:rPr>
            </w:r>
            <w:r>
              <w:rPr>
                <w:noProof/>
                <w:webHidden/>
              </w:rPr>
              <w:fldChar w:fldCharType="separate"/>
            </w:r>
            <w:r>
              <w:rPr>
                <w:noProof/>
                <w:webHidden/>
              </w:rPr>
              <w:t>1</w:t>
            </w:r>
            <w:r>
              <w:rPr>
                <w:noProof/>
                <w:webHidden/>
              </w:rPr>
              <w:fldChar w:fldCharType="end"/>
            </w:r>
          </w:hyperlink>
        </w:p>
        <w:p w14:paraId="217A1CB3" w14:textId="08A9B38D"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899" w:history="1">
            <w:r w:rsidRPr="00144F2D">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Scope</w:t>
            </w:r>
            <w:r>
              <w:rPr>
                <w:noProof/>
                <w:webHidden/>
              </w:rPr>
              <w:tab/>
            </w:r>
            <w:r>
              <w:rPr>
                <w:noProof/>
                <w:webHidden/>
              </w:rPr>
              <w:fldChar w:fldCharType="begin"/>
            </w:r>
            <w:r>
              <w:rPr>
                <w:noProof/>
                <w:webHidden/>
              </w:rPr>
              <w:instrText xml:space="preserve"> PAGEREF _Toc197523899 \h </w:instrText>
            </w:r>
            <w:r>
              <w:rPr>
                <w:noProof/>
                <w:webHidden/>
              </w:rPr>
            </w:r>
            <w:r>
              <w:rPr>
                <w:noProof/>
                <w:webHidden/>
              </w:rPr>
              <w:fldChar w:fldCharType="separate"/>
            </w:r>
            <w:r>
              <w:rPr>
                <w:noProof/>
                <w:webHidden/>
              </w:rPr>
              <w:t>1</w:t>
            </w:r>
            <w:r>
              <w:rPr>
                <w:noProof/>
                <w:webHidden/>
              </w:rPr>
              <w:fldChar w:fldCharType="end"/>
            </w:r>
          </w:hyperlink>
        </w:p>
        <w:p w14:paraId="64ABB31A" w14:textId="5ED052E2"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0" w:history="1">
            <w:r w:rsidRPr="00144F2D">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Role and Responsibilities</w:t>
            </w:r>
            <w:r>
              <w:rPr>
                <w:noProof/>
                <w:webHidden/>
              </w:rPr>
              <w:tab/>
            </w:r>
            <w:r>
              <w:rPr>
                <w:noProof/>
                <w:webHidden/>
              </w:rPr>
              <w:fldChar w:fldCharType="begin"/>
            </w:r>
            <w:r>
              <w:rPr>
                <w:noProof/>
                <w:webHidden/>
              </w:rPr>
              <w:instrText xml:space="preserve"> PAGEREF _Toc197523900 \h </w:instrText>
            </w:r>
            <w:r>
              <w:rPr>
                <w:noProof/>
                <w:webHidden/>
              </w:rPr>
            </w:r>
            <w:r>
              <w:rPr>
                <w:noProof/>
                <w:webHidden/>
              </w:rPr>
              <w:fldChar w:fldCharType="separate"/>
            </w:r>
            <w:r>
              <w:rPr>
                <w:noProof/>
                <w:webHidden/>
              </w:rPr>
              <w:t>1</w:t>
            </w:r>
            <w:r>
              <w:rPr>
                <w:noProof/>
                <w:webHidden/>
              </w:rPr>
              <w:fldChar w:fldCharType="end"/>
            </w:r>
          </w:hyperlink>
        </w:p>
        <w:p w14:paraId="2A02CF81" w14:textId="039977ED"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1" w:history="1">
            <w:r w:rsidRPr="00144F2D">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POLICY</w:t>
            </w:r>
            <w:r>
              <w:rPr>
                <w:noProof/>
                <w:webHidden/>
              </w:rPr>
              <w:tab/>
            </w:r>
            <w:r>
              <w:rPr>
                <w:noProof/>
                <w:webHidden/>
              </w:rPr>
              <w:fldChar w:fldCharType="begin"/>
            </w:r>
            <w:r>
              <w:rPr>
                <w:noProof/>
                <w:webHidden/>
              </w:rPr>
              <w:instrText xml:space="preserve"> PAGEREF _Toc197523901 \h </w:instrText>
            </w:r>
            <w:r>
              <w:rPr>
                <w:noProof/>
                <w:webHidden/>
              </w:rPr>
            </w:r>
            <w:r>
              <w:rPr>
                <w:noProof/>
                <w:webHidden/>
              </w:rPr>
              <w:fldChar w:fldCharType="separate"/>
            </w:r>
            <w:r>
              <w:rPr>
                <w:noProof/>
                <w:webHidden/>
              </w:rPr>
              <w:t>5</w:t>
            </w:r>
            <w:r>
              <w:rPr>
                <w:noProof/>
                <w:webHidden/>
              </w:rPr>
              <w:fldChar w:fldCharType="end"/>
            </w:r>
          </w:hyperlink>
        </w:p>
        <w:p w14:paraId="48DF4049" w14:textId="50BC1ABF"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2" w:history="1">
            <w:r w:rsidRPr="00144F2D">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Software Applications (‘Apps’)</w:t>
            </w:r>
            <w:r>
              <w:rPr>
                <w:noProof/>
                <w:webHidden/>
              </w:rPr>
              <w:tab/>
            </w:r>
            <w:r>
              <w:rPr>
                <w:noProof/>
                <w:webHidden/>
              </w:rPr>
              <w:fldChar w:fldCharType="begin"/>
            </w:r>
            <w:r>
              <w:rPr>
                <w:noProof/>
                <w:webHidden/>
              </w:rPr>
              <w:instrText xml:space="preserve"> PAGEREF _Toc197523902 \h </w:instrText>
            </w:r>
            <w:r>
              <w:rPr>
                <w:noProof/>
                <w:webHidden/>
              </w:rPr>
            </w:r>
            <w:r>
              <w:rPr>
                <w:noProof/>
                <w:webHidden/>
              </w:rPr>
              <w:fldChar w:fldCharType="separate"/>
            </w:r>
            <w:r>
              <w:rPr>
                <w:noProof/>
                <w:webHidden/>
              </w:rPr>
              <w:t>5</w:t>
            </w:r>
            <w:r>
              <w:rPr>
                <w:noProof/>
                <w:webHidden/>
              </w:rPr>
              <w:fldChar w:fldCharType="end"/>
            </w:r>
          </w:hyperlink>
        </w:p>
        <w:p w14:paraId="37B201BE" w14:textId="526549A0"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3" w:history="1">
            <w:r w:rsidRPr="00144F2D">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PROCEDURE</w:t>
            </w:r>
            <w:r>
              <w:rPr>
                <w:noProof/>
                <w:webHidden/>
              </w:rPr>
              <w:tab/>
            </w:r>
            <w:r>
              <w:rPr>
                <w:noProof/>
                <w:webHidden/>
              </w:rPr>
              <w:fldChar w:fldCharType="begin"/>
            </w:r>
            <w:r>
              <w:rPr>
                <w:noProof/>
                <w:webHidden/>
              </w:rPr>
              <w:instrText xml:space="preserve"> PAGEREF _Toc197523903 \h </w:instrText>
            </w:r>
            <w:r>
              <w:rPr>
                <w:noProof/>
                <w:webHidden/>
              </w:rPr>
            </w:r>
            <w:r>
              <w:rPr>
                <w:noProof/>
                <w:webHidden/>
              </w:rPr>
              <w:fldChar w:fldCharType="separate"/>
            </w:r>
            <w:r>
              <w:rPr>
                <w:noProof/>
                <w:webHidden/>
              </w:rPr>
              <w:t>6</w:t>
            </w:r>
            <w:r>
              <w:rPr>
                <w:noProof/>
                <w:webHidden/>
              </w:rPr>
              <w:fldChar w:fldCharType="end"/>
            </w:r>
          </w:hyperlink>
        </w:p>
        <w:p w14:paraId="42F9ABF7" w14:textId="0CC457DE"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4" w:history="1">
            <w:r w:rsidRPr="00144F2D">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Procurement of Medical Devices</w:t>
            </w:r>
            <w:r>
              <w:rPr>
                <w:noProof/>
                <w:webHidden/>
              </w:rPr>
              <w:tab/>
            </w:r>
            <w:r>
              <w:rPr>
                <w:noProof/>
                <w:webHidden/>
              </w:rPr>
              <w:fldChar w:fldCharType="begin"/>
            </w:r>
            <w:r>
              <w:rPr>
                <w:noProof/>
                <w:webHidden/>
              </w:rPr>
              <w:instrText xml:space="preserve"> PAGEREF _Toc197523904 \h </w:instrText>
            </w:r>
            <w:r>
              <w:rPr>
                <w:noProof/>
                <w:webHidden/>
              </w:rPr>
            </w:r>
            <w:r>
              <w:rPr>
                <w:noProof/>
                <w:webHidden/>
              </w:rPr>
              <w:fldChar w:fldCharType="separate"/>
            </w:r>
            <w:r>
              <w:rPr>
                <w:noProof/>
                <w:webHidden/>
              </w:rPr>
              <w:t>6</w:t>
            </w:r>
            <w:r>
              <w:rPr>
                <w:noProof/>
                <w:webHidden/>
              </w:rPr>
              <w:fldChar w:fldCharType="end"/>
            </w:r>
          </w:hyperlink>
        </w:p>
        <w:p w14:paraId="7F4709AE" w14:textId="06AEF230"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5" w:history="1">
            <w:r w:rsidRPr="00144F2D">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Acceptance</w:t>
            </w:r>
            <w:r>
              <w:rPr>
                <w:noProof/>
                <w:webHidden/>
              </w:rPr>
              <w:tab/>
            </w:r>
            <w:r>
              <w:rPr>
                <w:noProof/>
                <w:webHidden/>
              </w:rPr>
              <w:fldChar w:fldCharType="begin"/>
            </w:r>
            <w:r>
              <w:rPr>
                <w:noProof/>
                <w:webHidden/>
              </w:rPr>
              <w:instrText xml:space="preserve"> PAGEREF _Toc197523905 \h </w:instrText>
            </w:r>
            <w:r>
              <w:rPr>
                <w:noProof/>
                <w:webHidden/>
              </w:rPr>
            </w:r>
            <w:r>
              <w:rPr>
                <w:noProof/>
                <w:webHidden/>
              </w:rPr>
              <w:fldChar w:fldCharType="separate"/>
            </w:r>
            <w:r>
              <w:rPr>
                <w:noProof/>
                <w:webHidden/>
              </w:rPr>
              <w:t>7</w:t>
            </w:r>
            <w:r>
              <w:rPr>
                <w:noProof/>
                <w:webHidden/>
              </w:rPr>
              <w:fldChar w:fldCharType="end"/>
            </w:r>
          </w:hyperlink>
        </w:p>
        <w:p w14:paraId="634B4814" w14:textId="4630B57D"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6" w:history="1">
            <w:r w:rsidRPr="00144F2D">
              <w:rPr>
                <w:rStyle w:val="Hyperlink"/>
                <w:noProof/>
              </w:rPr>
              <w:t>3.3</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Use of Medical Devices</w:t>
            </w:r>
            <w:r>
              <w:rPr>
                <w:noProof/>
                <w:webHidden/>
              </w:rPr>
              <w:tab/>
            </w:r>
            <w:r>
              <w:rPr>
                <w:noProof/>
                <w:webHidden/>
              </w:rPr>
              <w:fldChar w:fldCharType="begin"/>
            </w:r>
            <w:r>
              <w:rPr>
                <w:noProof/>
                <w:webHidden/>
              </w:rPr>
              <w:instrText xml:space="preserve"> PAGEREF _Toc197523906 \h </w:instrText>
            </w:r>
            <w:r>
              <w:rPr>
                <w:noProof/>
                <w:webHidden/>
              </w:rPr>
            </w:r>
            <w:r>
              <w:rPr>
                <w:noProof/>
                <w:webHidden/>
              </w:rPr>
              <w:fldChar w:fldCharType="separate"/>
            </w:r>
            <w:r>
              <w:rPr>
                <w:noProof/>
                <w:webHidden/>
              </w:rPr>
              <w:t>8</w:t>
            </w:r>
            <w:r>
              <w:rPr>
                <w:noProof/>
                <w:webHidden/>
              </w:rPr>
              <w:fldChar w:fldCharType="end"/>
            </w:r>
          </w:hyperlink>
        </w:p>
        <w:p w14:paraId="5A190872" w14:textId="288F2DCE"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7" w:history="1">
            <w:r w:rsidRPr="00144F2D">
              <w:rPr>
                <w:rStyle w:val="Hyperlink"/>
                <w:noProof/>
              </w:rPr>
              <w:t>3.4</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Maintenance/Servicing of Medical Devices</w:t>
            </w:r>
            <w:r>
              <w:rPr>
                <w:noProof/>
                <w:webHidden/>
              </w:rPr>
              <w:tab/>
            </w:r>
            <w:r>
              <w:rPr>
                <w:noProof/>
                <w:webHidden/>
              </w:rPr>
              <w:fldChar w:fldCharType="begin"/>
            </w:r>
            <w:r>
              <w:rPr>
                <w:noProof/>
                <w:webHidden/>
              </w:rPr>
              <w:instrText xml:space="preserve"> PAGEREF _Toc197523907 \h </w:instrText>
            </w:r>
            <w:r>
              <w:rPr>
                <w:noProof/>
                <w:webHidden/>
              </w:rPr>
            </w:r>
            <w:r>
              <w:rPr>
                <w:noProof/>
                <w:webHidden/>
              </w:rPr>
              <w:fldChar w:fldCharType="separate"/>
            </w:r>
            <w:r>
              <w:rPr>
                <w:noProof/>
                <w:webHidden/>
              </w:rPr>
              <w:t>8</w:t>
            </w:r>
            <w:r>
              <w:rPr>
                <w:noProof/>
                <w:webHidden/>
              </w:rPr>
              <w:fldChar w:fldCharType="end"/>
            </w:r>
          </w:hyperlink>
        </w:p>
        <w:p w14:paraId="0D65EDCF" w14:textId="796AC502" w:rsidR="00412B79" w:rsidRDefault="00412B79">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8" w:history="1">
            <w:r w:rsidRPr="00144F2D">
              <w:rPr>
                <w:rStyle w:val="Hyperlink"/>
                <w:noProof/>
              </w:rPr>
              <w:t>3.4.1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 xml:space="preserve">Un-Maintained Equipment </w:t>
            </w:r>
            <w:r w:rsidRPr="00144F2D">
              <w:rPr>
                <w:rStyle w:val="Hyperlink"/>
                <w:bCs/>
                <w:noProof/>
              </w:rPr>
              <w:t>(where FNHC is not responsible for its maintenance)</w:t>
            </w:r>
            <w:r>
              <w:rPr>
                <w:noProof/>
                <w:webHidden/>
              </w:rPr>
              <w:tab/>
            </w:r>
            <w:r>
              <w:rPr>
                <w:noProof/>
                <w:webHidden/>
              </w:rPr>
              <w:fldChar w:fldCharType="begin"/>
            </w:r>
            <w:r>
              <w:rPr>
                <w:noProof/>
                <w:webHidden/>
              </w:rPr>
              <w:instrText xml:space="preserve"> PAGEREF _Toc197523908 \h </w:instrText>
            </w:r>
            <w:r>
              <w:rPr>
                <w:noProof/>
                <w:webHidden/>
              </w:rPr>
            </w:r>
            <w:r>
              <w:rPr>
                <w:noProof/>
                <w:webHidden/>
              </w:rPr>
              <w:fldChar w:fldCharType="separate"/>
            </w:r>
            <w:r>
              <w:rPr>
                <w:noProof/>
                <w:webHidden/>
              </w:rPr>
              <w:t>9</w:t>
            </w:r>
            <w:r>
              <w:rPr>
                <w:noProof/>
                <w:webHidden/>
              </w:rPr>
              <w:fldChar w:fldCharType="end"/>
            </w:r>
          </w:hyperlink>
        </w:p>
        <w:p w14:paraId="1A60E35C" w14:textId="0D190D41"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09" w:history="1">
            <w:r w:rsidRPr="00144F2D">
              <w:rPr>
                <w:rStyle w:val="Hyperlink"/>
                <w:noProof/>
              </w:rPr>
              <w:t>3.5</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Storage of Equipment/Medical Devices</w:t>
            </w:r>
            <w:r>
              <w:rPr>
                <w:noProof/>
                <w:webHidden/>
              </w:rPr>
              <w:tab/>
            </w:r>
            <w:r>
              <w:rPr>
                <w:noProof/>
                <w:webHidden/>
              </w:rPr>
              <w:fldChar w:fldCharType="begin"/>
            </w:r>
            <w:r>
              <w:rPr>
                <w:noProof/>
                <w:webHidden/>
              </w:rPr>
              <w:instrText xml:space="preserve"> PAGEREF _Toc197523909 \h </w:instrText>
            </w:r>
            <w:r>
              <w:rPr>
                <w:noProof/>
                <w:webHidden/>
              </w:rPr>
            </w:r>
            <w:r>
              <w:rPr>
                <w:noProof/>
                <w:webHidden/>
              </w:rPr>
              <w:fldChar w:fldCharType="separate"/>
            </w:r>
            <w:r>
              <w:rPr>
                <w:noProof/>
                <w:webHidden/>
              </w:rPr>
              <w:t>9</w:t>
            </w:r>
            <w:r>
              <w:rPr>
                <w:noProof/>
                <w:webHidden/>
              </w:rPr>
              <w:fldChar w:fldCharType="end"/>
            </w:r>
          </w:hyperlink>
        </w:p>
        <w:p w14:paraId="11FF0D00" w14:textId="251ABB78"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0" w:history="1">
            <w:r w:rsidRPr="00144F2D">
              <w:rPr>
                <w:rStyle w:val="Hyperlink"/>
                <w:noProof/>
              </w:rPr>
              <w:t>3.6</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Repair</w:t>
            </w:r>
            <w:r>
              <w:rPr>
                <w:noProof/>
                <w:webHidden/>
              </w:rPr>
              <w:tab/>
            </w:r>
            <w:r>
              <w:rPr>
                <w:noProof/>
                <w:webHidden/>
              </w:rPr>
              <w:fldChar w:fldCharType="begin"/>
            </w:r>
            <w:r>
              <w:rPr>
                <w:noProof/>
                <w:webHidden/>
              </w:rPr>
              <w:instrText xml:space="preserve"> PAGEREF _Toc197523910 \h </w:instrText>
            </w:r>
            <w:r>
              <w:rPr>
                <w:noProof/>
                <w:webHidden/>
              </w:rPr>
            </w:r>
            <w:r>
              <w:rPr>
                <w:noProof/>
                <w:webHidden/>
              </w:rPr>
              <w:fldChar w:fldCharType="separate"/>
            </w:r>
            <w:r>
              <w:rPr>
                <w:noProof/>
                <w:webHidden/>
              </w:rPr>
              <w:t>10</w:t>
            </w:r>
            <w:r>
              <w:rPr>
                <w:noProof/>
                <w:webHidden/>
              </w:rPr>
              <w:fldChar w:fldCharType="end"/>
            </w:r>
          </w:hyperlink>
        </w:p>
        <w:p w14:paraId="00A284E8" w14:textId="415D9BA2"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1" w:history="1">
            <w:r w:rsidRPr="00144F2D">
              <w:rPr>
                <w:rStyle w:val="Hyperlink"/>
                <w:noProof/>
              </w:rPr>
              <w:t>3.7</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Failure of</w:t>
            </w:r>
            <w:r w:rsidRPr="00144F2D">
              <w:rPr>
                <w:rStyle w:val="Hyperlink"/>
                <w:noProof/>
                <w:spacing w:val="-3"/>
              </w:rPr>
              <w:t xml:space="preserve"> </w:t>
            </w:r>
            <w:r w:rsidRPr="00144F2D">
              <w:rPr>
                <w:rStyle w:val="Hyperlink"/>
                <w:noProof/>
              </w:rPr>
              <w:t>a Medi</w:t>
            </w:r>
            <w:r w:rsidRPr="00144F2D">
              <w:rPr>
                <w:rStyle w:val="Hyperlink"/>
                <w:noProof/>
                <w:spacing w:val="-2"/>
              </w:rPr>
              <w:t>c</w:t>
            </w:r>
            <w:r w:rsidRPr="00144F2D">
              <w:rPr>
                <w:rStyle w:val="Hyperlink"/>
                <w:noProof/>
              </w:rPr>
              <w:t>al</w:t>
            </w:r>
            <w:r w:rsidRPr="00144F2D">
              <w:rPr>
                <w:rStyle w:val="Hyperlink"/>
                <w:noProof/>
                <w:spacing w:val="-2"/>
              </w:rPr>
              <w:t xml:space="preserve"> </w:t>
            </w:r>
            <w:r w:rsidRPr="00144F2D">
              <w:rPr>
                <w:rStyle w:val="Hyperlink"/>
                <w:noProof/>
              </w:rPr>
              <w:t>De</w:t>
            </w:r>
            <w:r w:rsidRPr="00144F2D">
              <w:rPr>
                <w:rStyle w:val="Hyperlink"/>
                <w:noProof/>
                <w:spacing w:val="-4"/>
              </w:rPr>
              <w:t>v</w:t>
            </w:r>
            <w:r w:rsidRPr="00144F2D">
              <w:rPr>
                <w:rStyle w:val="Hyperlink"/>
                <w:noProof/>
              </w:rPr>
              <w:t>i</w:t>
            </w:r>
            <w:r w:rsidRPr="00144F2D">
              <w:rPr>
                <w:rStyle w:val="Hyperlink"/>
                <w:noProof/>
                <w:spacing w:val="1"/>
              </w:rPr>
              <w:t>c</w:t>
            </w:r>
            <w:r w:rsidRPr="00144F2D">
              <w:rPr>
                <w:rStyle w:val="Hyperlink"/>
                <w:noProof/>
              </w:rPr>
              <w:t>e</w:t>
            </w:r>
            <w:r>
              <w:rPr>
                <w:noProof/>
                <w:webHidden/>
              </w:rPr>
              <w:tab/>
            </w:r>
            <w:r>
              <w:rPr>
                <w:noProof/>
                <w:webHidden/>
              </w:rPr>
              <w:fldChar w:fldCharType="begin"/>
            </w:r>
            <w:r>
              <w:rPr>
                <w:noProof/>
                <w:webHidden/>
              </w:rPr>
              <w:instrText xml:space="preserve"> PAGEREF _Toc197523911 \h </w:instrText>
            </w:r>
            <w:r>
              <w:rPr>
                <w:noProof/>
                <w:webHidden/>
              </w:rPr>
            </w:r>
            <w:r>
              <w:rPr>
                <w:noProof/>
                <w:webHidden/>
              </w:rPr>
              <w:fldChar w:fldCharType="separate"/>
            </w:r>
            <w:r>
              <w:rPr>
                <w:noProof/>
                <w:webHidden/>
              </w:rPr>
              <w:t>10</w:t>
            </w:r>
            <w:r>
              <w:rPr>
                <w:noProof/>
                <w:webHidden/>
              </w:rPr>
              <w:fldChar w:fldCharType="end"/>
            </w:r>
          </w:hyperlink>
        </w:p>
        <w:p w14:paraId="75D16BD4" w14:textId="6DE3F9D7"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2" w:history="1">
            <w:r w:rsidRPr="00144F2D">
              <w:rPr>
                <w:rStyle w:val="Hyperlink"/>
                <w:noProof/>
              </w:rPr>
              <w:t>3.8</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Decontamination of Equipment/Medical Devices</w:t>
            </w:r>
            <w:r>
              <w:rPr>
                <w:noProof/>
                <w:webHidden/>
              </w:rPr>
              <w:tab/>
            </w:r>
            <w:r>
              <w:rPr>
                <w:noProof/>
                <w:webHidden/>
              </w:rPr>
              <w:fldChar w:fldCharType="begin"/>
            </w:r>
            <w:r>
              <w:rPr>
                <w:noProof/>
                <w:webHidden/>
              </w:rPr>
              <w:instrText xml:space="preserve"> PAGEREF _Toc197523912 \h </w:instrText>
            </w:r>
            <w:r>
              <w:rPr>
                <w:noProof/>
                <w:webHidden/>
              </w:rPr>
            </w:r>
            <w:r>
              <w:rPr>
                <w:noProof/>
                <w:webHidden/>
              </w:rPr>
              <w:fldChar w:fldCharType="separate"/>
            </w:r>
            <w:r>
              <w:rPr>
                <w:noProof/>
                <w:webHidden/>
              </w:rPr>
              <w:t>11</w:t>
            </w:r>
            <w:r>
              <w:rPr>
                <w:noProof/>
                <w:webHidden/>
              </w:rPr>
              <w:fldChar w:fldCharType="end"/>
            </w:r>
          </w:hyperlink>
        </w:p>
        <w:p w14:paraId="7E22A304" w14:textId="2FFDE3D8"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3" w:history="1">
            <w:r w:rsidRPr="00144F2D">
              <w:rPr>
                <w:rStyle w:val="Hyperlink"/>
                <w:noProof/>
              </w:rPr>
              <w:t>3.9</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Replac</w:t>
            </w:r>
            <w:r w:rsidRPr="00144F2D">
              <w:rPr>
                <w:rStyle w:val="Hyperlink"/>
                <w:noProof/>
                <w:spacing w:val="-2"/>
              </w:rPr>
              <w:t>e</w:t>
            </w:r>
            <w:r w:rsidRPr="00144F2D">
              <w:rPr>
                <w:rStyle w:val="Hyperlink"/>
                <w:noProof/>
              </w:rPr>
              <w:t>men</w:t>
            </w:r>
            <w:r w:rsidRPr="00144F2D">
              <w:rPr>
                <w:rStyle w:val="Hyperlink"/>
                <w:noProof/>
                <w:spacing w:val="-1"/>
              </w:rPr>
              <w:t>t</w:t>
            </w:r>
            <w:r w:rsidRPr="00144F2D">
              <w:rPr>
                <w:rStyle w:val="Hyperlink"/>
                <w:noProof/>
              </w:rPr>
              <w:t>/Disposal of</w:t>
            </w:r>
            <w:r w:rsidRPr="00144F2D">
              <w:rPr>
                <w:rStyle w:val="Hyperlink"/>
                <w:noProof/>
                <w:spacing w:val="-1"/>
              </w:rPr>
              <w:t xml:space="preserve"> </w:t>
            </w:r>
            <w:r w:rsidRPr="00144F2D">
              <w:rPr>
                <w:rStyle w:val="Hyperlink"/>
                <w:noProof/>
              </w:rPr>
              <w:t>Medi</w:t>
            </w:r>
            <w:r w:rsidRPr="00144F2D">
              <w:rPr>
                <w:rStyle w:val="Hyperlink"/>
                <w:noProof/>
                <w:spacing w:val="-2"/>
              </w:rPr>
              <w:t>c</w:t>
            </w:r>
            <w:r w:rsidRPr="00144F2D">
              <w:rPr>
                <w:rStyle w:val="Hyperlink"/>
                <w:noProof/>
              </w:rPr>
              <w:t>al De</w:t>
            </w:r>
            <w:r w:rsidRPr="00144F2D">
              <w:rPr>
                <w:rStyle w:val="Hyperlink"/>
                <w:noProof/>
                <w:spacing w:val="-4"/>
              </w:rPr>
              <w:t>v</w:t>
            </w:r>
            <w:r w:rsidRPr="00144F2D">
              <w:rPr>
                <w:rStyle w:val="Hyperlink"/>
                <w:noProof/>
              </w:rPr>
              <w:t>i</w:t>
            </w:r>
            <w:r w:rsidRPr="00144F2D">
              <w:rPr>
                <w:rStyle w:val="Hyperlink"/>
                <w:noProof/>
                <w:spacing w:val="1"/>
              </w:rPr>
              <w:t>c</w:t>
            </w:r>
            <w:r w:rsidRPr="00144F2D">
              <w:rPr>
                <w:rStyle w:val="Hyperlink"/>
                <w:noProof/>
              </w:rPr>
              <w:t>es</w:t>
            </w:r>
            <w:r>
              <w:rPr>
                <w:noProof/>
                <w:webHidden/>
              </w:rPr>
              <w:tab/>
            </w:r>
            <w:r>
              <w:rPr>
                <w:noProof/>
                <w:webHidden/>
              </w:rPr>
              <w:fldChar w:fldCharType="begin"/>
            </w:r>
            <w:r>
              <w:rPr>
                <w:noProof/>
                <w:webHidden/>
              </w:rPr>
              <w:instrText xml:space="preserve"> PAGEREF _Toc197523913 \h </w:instrText>
            </w:r>
            <w:r>
              <w:rPr>
                <w:noProof/>
                <w:webHidden/>
              </w:rPr>
            </w:r>
            <w:r>
              <w:rPr>
                <w:noProof/>
                <w:webHidden/>
              </w:rPr>
              <w:fldChar w:fldCharType="separate"/>
            </w:r>
            <w:r>
              <w:rPr>
                <w:noProof/>
                <w:webHidden/>
              </w:rPr>
              <w:t>11</w:t>
            </w:r>
            <w:r>
              <w:rPr>
                <w:noProof/>
                <w:webHidden/>
              </w:rPr>
              <w:fldChar w:fldCharType="end"/>
            </w:r>
          </w:hyperlink>
        </w:p>
        <w:p w14:paraId="11D4D7B4" w14:textId="59CC749E"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4" w:history="1">
            <w:r w:rsidRPr="00144F2D">
              <w:rPr>
                <w:rStyle w:val="Hyperlink"/>
                <w:noProof/>
              </w:rPr>
              <w:t>3.10</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Incident Reporting</w:t>
            </w:r>
            <w:r>
              <w:rPr>
                <w:noProof/>
                <w:webHidden/>
              </w:rPr>
              <w:tab/>
            </w:r>
            <w:r>
              <w:rPr>
                <w:noProof/>
                <w:webHidden/>
              </w:rPr>
              <w:fldChar w:fldCharType="begin"/>
            </w:r>
            <w:r>
              <w:rPr>
                <w:noProof/>
                <w:webHidden/>
              </w:rPr>
              <w:instrText xml:space="preserve"> PAGEREF _Toc197523914 \h </w:instrText>
            </w:r>
            <w:r>
              <w:rPr>
                <w:noProof/>
                <w:webHidden/>
              </w:rPr>
            </w:r>
            <w:r>
              <w:rPr>
                <w:noProof/>
                <w:webHidden/>
              </w:rPr>
              <w:fldChar w:fldCharType="separate"/>
            </w:r>
            <w:r>
              <w:rPr>
                <w:noProof/>
                <w:webHidden/>
              </w:rPr>
              <w:t>12</w:t>
            </w:r>
            <w:r>
              <w:rPr>
                <w:noProof/>
                <w:webHidden/>
              </w:rPr>
              <w:fldChar w:fldCharType="end"/>
            </w:r>
          </w:hyperlink>
        </w:p>
        <w:p w14:paraId="2D63C29F" w14:textId="59EB6252"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5" w:history="1">
            <w:r w:rsidRPr="00144F2D">
              <w:rPr>
                <w:rStyle w:val="Hyperlink"/>
                <w:noProof/>
              </w:rPr>
              <w:t>3.11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Software ‘Apps’ in Clinical Practice</w:t>
            </w:r>
            <w:r>
              <w:rPr>
                <w:noProof/>
                <w:webHidden/>
              </w:rPr>
              <w:tab/>
            </w:r>
            <w:r>
              <w:rPr>
                <w:noProof/>
                <w:webHidden/>
              </w:rPr>
              <w:fldChar w:fldCharType="begin"/>
            </w:r>
            <w:r>
              <w:rPr>
                <w:noProof/>
                <w:webHidden/>
              </w:rPr>
              <w:instrText xml:space="preserve"> PAGEREF _Toc197523915 \h </w:instrText>
            </w:r>
            <w:r>
              <w:rPr>
                <w:noProof/>
                <w:webHidden/>
              </w:rPr>
            </w:r>
            <w:r>
              <w:rPr>
                <w:noProof/>
                <w:webHidden/>
              </w:rPr>
              <w:fldChar w:fldCharType="separate"/>
            </w:r>
            <w:r>
              <w:rPr>
                <w:noProof/>
                <w:webHidden/>
              </w:rPr>
              <w:t>13</w:t>
            </w:r>
            <w:r>
              <w:rPr>
                <w:noProof/>
                <w:webHidden/>
              </w:rPr>
              <w:fldChar w:fldCharType="end"/>
            </w:r>
          </w:hyperlink>
        </w:p>
        <w:p w14:paraId="672E2A5F" w14:textId="43DE27FB"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6" w:history="1">
            <w:r w:rsidRPr="00144F2D">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MONITORING COMPLIANCE</w:t>
            </w:r>
            <w:r>
              <w:rPr>
                <w:noProof/>
                <w:webHidden/>
              </w:rPr>
              <w:tab/>
            </w:r>
            <w:r>
              <w:rPr>
                <w:noProof/>
                <w:webHidden/>
              </w:rPr>
              <w:fldChar w:fldCharType="begin"/>
            </w:r>
            <w:r>
              <w:rPr>
                <w:noProof/>
                <w:webHidden/>
              </w:rPr>
              <w:instrText xml:space="preserve"> PAGEREF _Toc197523916 \h </w:instrText>
            </w:r>
            <w:r>
              <w:rPr>
                <w:noProof/>
                <w:webHidden/>
              </w:rPr>
            </w:r>
            <w:r>
              <w:rPr>
                <w:noProof/>
                <w:webHidden/>
              </w:rPr>
              <w:fldChar w:fldCharType="separate"/>
            </w:r>
            <w:r>
              <w:rPr>
                <w:noProof/>
                <w:webHidden/>
              </w:rPr>
              <w:t>13</w:t>
            </w:r>
            <w:r>
              <w:rPr>
                <w:noProof/>
                <w:webHidden/>
              </w:rPr>
              <w:fldChar w:fldCharType="end"/>
            </w:r>
          </w:hyperlink>
        </w:p>
        <w:p w14:paraId="711C6BD4" w14:textId="3EE4C9FB"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7" w:history="1">
            <w:r w:rsidRPr="00144F2D">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CONSULTATION PROCESS</w:t>
            </w:r>
            <w:r>
              <w:rPr>
                <w:noProof/>
                <w:webHidden/>
              </w:rPr>
              <w:tab/>
            </w:r>
            <w:r>
              <w:rPr>
                <w:noProof/>
                <w:webHidden/>
              </w:rPr>
              <w:fldChar w:fldCharType="begin"/>
            </w:r>
            <w:r>
              <w:rPr>
                <w:noProof/>
                <w:webHidden/>
              </w:rPr>
              <w:instrText xml:space="preserve"> PAGEREF _Toc197523917 \h </w:instrText>
            </w:r>
            <w:r>
              <w:rPr>
                <w:noProof/>
                <w:webHidden/>
              </w:rPr>
            </w:r>
            <w:r>
              <w:rPr>
                <w:noProof/>
                <w:webHidden/>
              </w:rPr>
              <w:fldChar w:fldCharType="separate"/>
            </w:r>
            <w:r>
              <w:rPr>
                <w:noProof/>
                <w:webHidden/>
              </w:rPr>
              <w:t>14</w:t>
            </w:r>
            <w:r>
              <w:rPr>
                <w:noProof/>
                <w:webHidden/>
              </w:rPr>
              <w:fldChar w:fldCharType="end"/>
            </w:r>
          </w:hyperlink>
        </w:p>
        <w:p w14:paraId="6A61A4BD" w14:textId="7242707E"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8" w:history="1">
            <w:r w:rsidRPr="00144F2D">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EQUALITY IMPACT STATEMENT</w:t>
            </w:r>
            <w:r>
              <w:rPr>
                <w:noProof/>
                <w:webHidden/>
              </w:rPr>
              <w:tab/>
            </w:r>
            <w:r>
              <w:rPr>
                <w:noProof/>
                <w:webHidden/>
              </w:rPr>
              <w:fldChar w:fldCharType="begin"/>
            </w:r>
            <w:r>
              <w:rPr>
                <w:noProof/>
                <w:webHidden/>
              </w:rPr>
              <w:instrText xml:space="preserve"> PAGEREF _Toc197523918 \h </w:instrText>
            </w:r>
            <w:r>
              <w:rPr>
                <w:noProof/>
                <w:webHidden/>
              </w:rPr>
            </w:r>
            <w:r>
              <w:rPr>
                <w:noProof/>
                <w:webHidden/>
              </w:rPr>
              <w:fldChar w:fldCharType="separate"/>
            </w:r>
            <w:r>
              <w:rPr>
                <w:noProof/>
                <w:webHidden/>
              </w:rPr>
              <w:t>14</w:t>
            </w:r>
            <w:r>
              <w:rPr>
                <w:noProof/>
                <w:webHidden/>
              </w:rPr>
              <w:fldChar w:fldCharType="end"/>
            </w:r>
          </w:hyperlink>
        </w:p>
        <w:p w14:paraId="3EF9E943" w14:textId="025DFF78" w:rsidR="00412B79" w:rsidRDefault="00412B79">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19" w:history="1">
            <w:r w:rsidRPr="00144F2D">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EQUALITY IMPACT SCREENING TOOL</w:t>
            </w:r>
            <w:r>
              <w:rPr>
                <w:noProof/>
                <w:webHidden/>
              </w:rPr>
              <w:tab/>
            </w:r>
            <w:r>
              <w:rPr>
                <w:noProof/>
                <w:webHidden/>
              </w:rPr>
              <w:fldChar w:fldCharType="begin"/>
            </w:r>
            <w:r>
              <w:rPr>
                <w:noProof/>
                <w:webHidden/>
              </w:rPr>
              <w:instrText xml:space="preserve"> PAGEREF _Toc197523919 \h </w:instrText>
            </w:r>
            <w:r>
              <w:rPr>
                <w:noProof/>
                <w:webHidden/>
              </w:rPr>
            </w:r>
            <w:r>
              <w:rPr>
                <w:noProof/>
                <w:webHidden/>
              </w:rPr>
              <w:fldChar w:fldCharType="separate"/>
            </w:r>
            <w:r>
              <w:rPr>
                <w:noProof/>
                <w:webHidden/>
              </w:rPr>
              <w:t>16</w:t>
            </w:r>
            <w:r>
              <w:rPr>
                <w:noProof/>
                <w:webHidden/>
              </w:rPr>
              <w:fldChar w:fldCharType="end"/>
            </w:r>
          </w:hyperlink>
        </w:p>
        <w:p w14:paraId="147679D2" w14:textId="5AFACA3E"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0" w:history="1">
            <w:r w:rsidRPr="00144F2D">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IMPLEMENTATION PLAN</w:t>
            </w:r>
            <w:r>
              <w:rPr>
                <w:noProof/>
                <w:webHidden/>
              </w:rPr>
              <w:tab/>
            </w:r>
            <w:r>
              <w:rPr>
                <w:noProof/>
                <w:webHidden/>
              </w:rPr>
              <w:fldChar w:fldCharType="begin"/>
            </w:r>
            <w:r>
              <w:rPr>
                <w:noProof/>
                <w:webHidden/>
              </w:rPr>
              <w:instrText xml:space="preserve"> PAGEREF _Toc197523920 \h </w:instrText>
            </w:r>
            <w:r>
              <w:rPr>
                <w:noProof/>
                <w:webHidden/>
              </w:rPr>
            </w:r>
            <w:r>
              <w:rPr>
                <w:noProof/>
                <w:webHidden/>
              </w:rPr>
              <w:fldChar w:fldCharType="separate"/>
            </w:r>
            <w:r>
              <w:rPr>
                <w:noProof/>
                <w:webHidden/>
              </w:rPr>
              <w:t>17</w:t>
            </w:r>
            <w:r>
              <w:rPr>
                <w:noProof/>
                <w:webHidden/>
              </w:rPr>
              <w:fldChar w:fldCharType="end"/>
            </w:r>
          </w:hyperlink>
        </w:p>
        <w:p w14:paraId="202C35E6" w14:textId="7CAE703F"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1" w:history="1">
            <w:r w:rsidRPr="00144F2D">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GLOSSARY OF TERMS</w:t>
            </w:r>
            <w:r>
              <w:rPr>
                <w:noProof/>
                <w:webHidden/>
              </w:rPr>
              <w:tab/>
            </w:r>
            <w:r>
              <w:rPr>
                <w:noProof/>
                <w:webHidden/>
              </w:rPr>
              <w:fldChar w:fldCharType="begin"/>
            </w:r>
            <w:r>
              <w:rPr>
                <w:noProof/>
                <w:webHidden/>
              </w:rPr>
              <w:instrText xml:space="preserve"> PAGEREF _Toc197523921 \h </w:instrText>
            </w:r>
            <w:r>
              <w:rPr>
                <w:noProof/>
                <w:webHidden/>
              </w:rPr>
            </w:r>
            <w:r>
              <w:rPr>
                <w:noProof/>
                <w:webHidden/>
              </w:rPr>
              <w:fldChar w:fldCharType="separate"/>
            </w:r>
            <w:r>
              <w:rPr>
                <w:noProof/>
                <w:webHidden/>
              </w:rPr>
              <w:t>17</w:t>
            </w:r>
            <w:r>
              <w:rPr>
                <w:noProof/>
                <w:webHidden/>
              </w:rPr>
              <w:fldChar w:fldCharType="end"/>
            </w:r>
          </w:hyperlink>
        </w:p>
        <w:p w14:paraId="5B1C6C67" w14:textId="44D3B68F" w:rsidR="00412B79" w:rsidRDefault="00412B79">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2" w:history="1">
            <w:r w:rsidRPr="00144F2D">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REFERENCES</w:t>
            </w:r>
            <w:r>
              <w:rPr>
                <w:noProof/>
                <w:webHidden/>
              </w:rPr>
              <w:tab/>
            </w:r>
            <w:r>
              <w:rPr>
                <w:noProof/>
                <w:webHidden/>
              </w:rPr>
              <w:fldChar w:fldCharType="begin"/>
            </w:r>
            <w:r>
              <w:rPr>
                <w:noProof/>
                <w:webHidden/>
              </w:rPr>
              <w:instrText xml:space="preserve"> PAGEREF _Toc197523922 \h </w:instrText>
            </w:r>
            <w:r>
              <w:rPr>
                <w:noProof/>
                <w:webHidden/>
              </w:rPr>
            </w:r>
            <w:r>
              <w:rPr>
                <w:noProof/>
                <w:webHidden/>
              </w:rPr>
              <w:fldChar w:fldCharType="separate"/>
            </w:r>
            <w:r>
              <w:rPr>
                <w:noProof/>
                <w:webHidden/>
              </w:rPr>
              <w:t>19</w:t>
            </w:r>
            <w:r>
              <w:rPr>
                <w:noProof/>
                <w:webHidden/>
              </w:rPr>
              <w:fldChar w:fldCharType="end"/>
            </w:r>
          </w:hyperlink>
        </w:p>
        <w:p w14:paraId="6C779FEE" w14:textId="6C389830" w:rsidR="00412B79" w:rsidRDefault="00412B79">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3" w:history="1">
            <w:r w:rsidRPr="00144F2D">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144F2D">
              <w:rPr>
                <w:rStyle w:val="Hyperlink"/>
                <w:noProof/>
              </w:rPr>
              <w:t>APPENDICES</w:t>
            </w:r>
            <w:r>
              <w:rPr>
                <w:noProof/>
                <w:webHidden/>
              </w:rPr>
              <w:tab/>
            </w:r>
            <w:r>
              <w:rPr>
                <w:noProof/>
                <w:webHidden/>
              </w:rPr>
              <w:fldChar w:fldCharType="begin"/>
            </w:r>
            <w:r>
              <w:rPr>
                <w:noProof/>
                <w:webHidden/>
              </w:rPr>
              <w:instrText xml:space="preserve"> PAGEREF _Toc197523923 \h </w:instrText>
            </w:r>
            <w:r>
              <w:rPr>
                <w:noProof/>
                <w:webHidden/>
              </w:rPr>
            </w:r>
            <w:r>
              <w:rPr>
                <w:noProof/>
                <w:webHidden/>
              </w:rPr>
              <w:fldChar w:fldCharType="separate"/>
            </w:r>
            <w:r>
              <w:rPr>
                <w:noProof/>
                <w:webHidden/>
              </w:rPr>
              <w:t>20</w:t>
            </w:r>
            <w:r>
              <w:rPr>
                <w:noProof/>
                <w:webHidden/>
              </w:rPr>
              <w:fldChar w:fldCharType="end"/>
            </w:r>
          </w:hyperlink>
        </w:p>
        <w:p w14:paraId="443F589C" w14:textId="37F8F1E9" w:rsidR="00412B79" w:rsidRDefault="00412B79">
          <w:pPr>
            <w:pStyle w:val="TOC2"/>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4" w:history="1">
            <w:r w:rsidRPr="00144F2D">
              <w:rPr>
                <w:rStyle w:val="Hyperlink"/>
                <w:noProof/>
              </w:rPr>
              <w:t>10.1 Appendix 1 Medical Device Suitability Application</w:t>
            </w:r>
            <w:r>
              <w:rPr>
                <w:noProof/>
                <w:webHidden/>
              </w:rPr>
              <w:tab/>
            </w:r>
            <w:r>
              <w:rPr>
                <w:noProof/>
                <w:webHidden/>
              </w:rPr>
              <w:fldChar w:fldCharType="begin"/>
            </w:r>
            <w:r>
              <w:rPr>
                <w:noProof/>
                <w:webHidden/>
              </w:rPr>
              <w:instrText xml:space="preserve"> PAGEREF _Toc197523924 \h </w:instrText>
            </w:r>
            <w:r>
              <w:rPr>
                <w:noProof/>
                <w:webHidden/>
              </w:rPr>
            </w:r>
            <w:r>
              <w:rPr>
                <w:noProof/>
                <w:webHidden/>
              </w:rPr>
              <w:fldChar w:fldCharType="separate"/>
            </w:r>
            <w:r>
              <w:rPr>
                <w:noProof/>
                <w:webHidden/>
              </w:rPr>
              <w:t>20</w:t>
            </w:r>
            <w:r>
              <w:rPr>
                <w:noProof/>
                <w:webHidden/>
              </w:rPr>
              <w:fldChar w:fldCharType="end"/>
            </w:r>
          </w:hyperlink>
        </w:p>
        <w:p w14:paraId="4D3728EB" w14:textId="1A4E7BF5" w:rsidR="00412B79" w:rsidRDefault="00412B79">
          <w:pPr>
            <w:pStyle w:val="TOC2"/>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5" w:history="1">
            <w:r w:rsidRPr="00144F2D">
              <w:rPr>
                <w:rStyle w:val="Hyperlink"/>
                <w:noProof/>
              </w:rPr>
              <w:t>10.2 Appendix 2 Medical Device Acceptance Checklist</w:t>
            </w:r>
            <w:r>
              <w:rPr>
                <w:noProof/>
                <w:webHidden/>
              </w:rPr>
              <w:tab/>
            </w:r>
            <w:r>
              <w:rPr>
                <w:noProof/>
                <w:webHidden/>
              </w:rPr>
              <w:fldChar w:fldCharType="begin"/>
            </w:r>
            <w:r>
              <w:rPr>
                <w:noProof/>
                <w:webHidden/>
              </w:rPr>
              <w:instrText xml:space="preserve"> PAGEREF _Toc197523925 \h </w:instrText>
            </w:r>
            <w:r>
              <w:rPr>
                <w:noProof/>
                <w:webHidden/>
              </w:rPr>
            </w:r>
            <w:r>
              <w:rPr>
                <w:noProof/>
                <w:webHidden/>
              </w:rPr>
              <w:fldChar w:fldCharType="separate"/>
            </w:r>
            <w:r>
              <w:rPr>
                <w:noProof/>
                <w:webHidden/>
              </w:rPr>
              <w:t>25</w:t>
            </w:r>
            <w:r>
              <w:rPr>
                <w:noProof/>
                <w:webHidden/>
              </w:rPr>
              <w:fldChar w:fldCharType="end"/>
            </w:r>
          </w:hyperlink>
        </w:p>
        <w:p w14:paraId="5829ADD0" w14:textId="11434BFF" w:rsidR="00412B79" w:rsidRDefault="00412B79">
          <w:pPr>
            <w:pStyle w:val="TOC2"/>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926" w:history="1">
            <w:r w:rsidRPr="00144F2D">
              <w:rPr>
                <w:rStyle w:val="Hyperlink"/>
                <w:noProof/>
              </w:rPr>
              <w:t>10.3 Appendix 3 Consideration for using an app for clinical purposes</w:t>
            </w:r>
            <w:r>
              <w:rPr>
                <w:noProof/>
                <w:webHidden/>
              </w:rPr>
              <w:tab/>
            </w:r>
            <w:r>
              <w:rPr>
                <w:noProof/>
                <w:webHidden/>
              </w:rPr>
              <w:fldChar w:fldCharType="begin"/>
            </w:r>
            <w:r>
              <w:rPr>
                <w:noProof/>
                <w:webHidden/>
              </w:rPr>
              <w:instrText xml:space="preserve"> PAGEREF _Toc197523926 \h </w:instrText>
            </w:r>
            <w:r>
              <w:rPr>
                <w:noProof/>
                <w:webHidden/>
              </w:rPr>
            </w:r>
            <w:r>
              <w:rPr>
                <w:noProof/>
                <w:webHidden/>
              </w:rPr>
              <w:fldChar w:fldCharType="separate"/>
            </w:r>
            <w:r>
              <w:rPr>
                <w:noProof/>
                <w:webHidden/>
              </w:rPr>
              <w:t>26</w:t>
            </w:r>
            <w:r>
              <w:rPr>
                <w:noProof/>
                <w:webHidden/>
              </w:rPr>
              <w:fldChar w:fldCharType="end"/>
            </w:r>
          </w:hyperlink>
        </w:p>
        <w:p w14:paraId="023A7938" w14:textId="51FDFAB9" w:rsidR="0069423A" w:rsidRPr="00856DE7" w:rsidRDefault="00790710" w:rsidP="005351FA">
          <w:pPr>
            <w:rPr>
              <w:rFonts w:cs="Arial"/>
            </w:rPr>
          </w:pPr>
          <w:r w:rsidRPr="00856DE7">
            <w:rPr>
              <w:rFonts w:cs="Arial"/>
              <w:b/>
              <w:bCs/>
              <w:noProof/>
            </w:rPr>
            <w:fldChar w:fldCharType="end"/>
          </w:r>
        </w:p>
      </w:sdtContent>
    </w:sdt>
    <w:p w14:paraId="1848FBD0" w14:textId="77777777" w:rsidR="00856DE7" w:rsidRDefault="00856DE7" w:rsidP="005351FA">
      <w:pPr>
        <w:rPr>
          <w:rFonts w:cs="Arial"/>
        </w:rPr>
        <w:sectPr w:rsidR="00856DE7" w:rsidSect="00412B79">
          <w:pgSz w:w="11906" w:h="16838"/>
          <w:pgMar w:top="1440" w:right="1440" w:bottom="568" w:left="1440" w:header="708" w:footer="220" w:gutter="0"/>
          <w:cols w:space="708"/>
          <w:titlePg/>
          <w:docGrid w:linePitch="360"/>
        </w:sectPr>
      </w:pPr>
    </w:p>
    <w:p w14:paraId="42F12352" w14:textId="77777777" w:rsidR="00101BBD" w:rsidRPr="00856DE7" w:rsidRDefault="0069423A" w:rsidP="00A33A94">
      <w:pPr>
        <w:pStyle w:val="Heading1"/>
      </w:pPr>
      <w:bookmarkStart w:id="0" w:name="_Toc197523897"/>
      <w:r w:rsidRPr="00A33A94">
        <w:lastRenderedPageBreak/>
        <w:t>INTRODUCTION</w:t>
      </w:r>
      <w:bookmarkEnd w:id="0"/>
    </w:p>
    <w:p w14:paraId="37E4D994" w14:textId="77777777" w:rsidR="00635894" w:rsidRPr="00856DE7" w:rsidRDefault="0069423A" w:rsidP="00AA26D2">
      <w:pPr>
        <w:pStyle w:val="Heading2"/>
      </w:pPr>
      <w:bookmarkStart w:id="1" w:name="_Toc197523898"/>
      <w:r w:rsidRPr="00AA26D2">
        <w:t>Rationale</w:t>
      </w:r>
      <w:bookmarkEnd w:id="1"/>
    </w:p>
    <w:p w14:paraId="3EE56B6A" w14:textId="7B66E750" w:rsidR="00814378" w:rsidRPr="005C5811" w:rsidRDefault="00814378" w:rsidP="00814378">
      <w:r w:rsidRPr="005C5811">
        <w:t xml:space="preserve">Family Nursing &amp; Home Care (FNHC) </w:t>
      </w:r>
      <w:proofErr w:type="spellStart"/>
      <w:r w:rsidRPr="005C5811">
        <w:t>recognises</w:t>
      </w:r>
      <w:proofErr w:type="spellEnd"/>
      <w:r w:rsidRPr="005C5811">
        <w:t xml:space="preserve"> the importance of good diagnostic and therapeutic equipment management as a means of preventing risk of injury or infection to patients. </w:t>
      </w:r>
      <w:r>
        <w:t xml:space="preserve"> </w:t>
      </w:r>
      <w:r w:rsidRPr="005C5811">
        <w:t>FNHC is committed to ensuring that whenever a medical device is used</w:t>
      </w:r>
      <w:r w:rsidR="00A26C64">
        <w:t>,</w:t>
      </w:r>
      <w:r w:rsidRPr="005C5811">
        <w:t xml:space="preserve"> it should be:</w:t>
      </w:r>
    </w:p>
    <w:p w14:paraId="02569881" w14:textId="77777777" w:rsidR="00814378" w:rsidRPr="000772C0" w:rsidRDefault="00814378" w:rsidP="0015749F">
      <w:pPr>
        <w:pStyle w:val="ListParagraph"/>
        <w:numPr>
          <w:ilvl w:val="0"/>
          <w:numId w:val="3"/>
        </w:numPr>
        <w:spacing w:line="240" w:lineRule="auto"/>
        <w:ind w:left="714" w:hanging="357"/>
        <w:contextualSpacing w:val="0"/>
        <w:rPr>
          <w:rFonts w:cs="Arial"/>
          <w:color w:val="000000"/>
        </w:rPr>
      </w:pPr>
      <w:r w:rsidRPr="000772C0">
        <w:rPr>
          <w:rFonts w:cs="Arial"/>
          <w:color w:val="000000"/>
        </w:rPr>
        <w:t xml:space="preserve">suitable for its intended purpose </w:t>
      </w:r>
    </w:p>
    <w:p w14:paraId="4F253BEB" w14:textId="77777777" w:rsidR="00814378" w:rsidRPr="000772C0" w:rsidRDefault="00814378" w:rsidP="0015749F">
      <w:pPr>
        <w:pStyle w:val="ListParagraph"/>
        <w:numPr>
          <w:ilvl w:val="0"/>
          <w:numId w:val="3"/>
        </w:numPr>
        <w:spacing w:line="240" w:lineRule="auto"/>
        <w:ind w:left="714" w:hanging="357"/>
        <w:contextualSpacing w:val="0"/>
        <w:rPr>
          <w:rFonts w:cs="Arial"/>
          <w:color w:val="000000"/>
        </w:rPr>
      </w:pPr>
      <w:proofErr w:type="spellStart"/>
      <w:r>
        <w:rPr>
          <w:rFonts w:cs="Arial"/>
          <w:color w:val="000000"/>
        </w:rPr>
        <w:t>standardised</w:t>
      </w:r>
      <w:proofErr w:type="spellEnd"/>
    </w:p>
    <w:p w14:paraId="627882E8" w14:textId="77777777" w:rsidR="00814378" w:rsidRPr="000772C0" w:rsidRDefault="00814378" w:rsidP="0015749F">
      <w:pPr>
        <w:pStyle w:val="ListParagraph"/>
        <w:numPr>
          <w:ilvl w:val="0"/>
          <w:numId w:val="3"/>
        </w:numPr>
        <w:spacing w:line="240" w:lineRule="auto"/>
        <w:ind w:left="714" w:hanging="357"/>
        <w:contextualSpacing w:val="0"/>
        <w:rPr>
          <w:rFonts w:cs="Arial"/>
          <w:color w:val="000000"/>
        </w:rPr>
      </w:pPr>
      <w:r w:rsidRPr="000772C0">
        <w:rPr>
          <w:rFonts w:cs="Arial"/>
          <w:color w:val="000000"/>
        </w:rPr>
        <w:t>used in accordance with manufacturing</w:t>
      </w:r>
      <w:r>
        <w:rPr>
          <w:rFonts w:cs="Arial"/>
          <w:color w:val="000000"/>
        </w:rPr>
        <w:t xml:space="preserve"> instructions by staff, </w:t>
      </w:r>
      <w:proofErr w:type="spellStart"/>
      <w:r>
        <w:rPr>
          <w:rFonts w:cs="Arial"/>
          <w:color w:val="000000"/>
        </w:rPr>
        <w:t>authoris</w:t>
      </w:r>
      <w:r w:rsidRPr="000772C0">
        <w:rPr>
          <w:rFonts w:cs="Arial"/>
          <w:color w:val="000000"/>
        </w:rPr>
        <w:t>ed</w:t>
      </w:r>
      <w:proofErr w:type="spellEnd"/>
      <w:r w:rsidRPr="000772C0">
        <w:rPr>
          <w:rFonts w:cs="Arial"/>
          <w:color w:val="000000"/>
        </w:rPr>
        <w:t xml:space="preserve">, trained and assessed competent to do so </w:t>
      </w:r>
    </w:p>
    <w:p w14:paraId="4442FBA3" w14:textId="77777777" w:rsidR="00814378" w:rsidRPr="000772C0" w:rsidRDefault="00814378" w:rsidP="0015749F">
      <w:pPr>
        <w:pStyle w:val="ListParagraph"/>
        <w:numPr>
          <w:ilvl w:val="0"/>
          <w:numId w:val="3"/>
        </w:numPr>
        <w:spacing w:line="240" w:lineRule="auto"/>
        <w:ind w:left="714" w:hanging="357"/>
        <w:contextualSpacing w:val="0"/>
        <w:rPr>
          <w:rFonts w:cs="Arial"/>
          <w:color w:val="000000"/>
        </w:rPr>
      </w:pPr>
      <w:r w:rsidRPr="000772C0">
        <w:rPr>
          <w:rFonts w:cs="Arial"/>
          <w:color w:val="000000"/>
        </w:rPr>
        <w:t xml:space="preserve">maintained in a safe and reliable condition </w:t>
      </w:r>
    </w:p>
    <w:p w14:paraId="58BC71A2" w14:textId="77777777" w:rsidR="00814378" w:rsidRPr="000772C0" w:rsidRDefault="00814378" w:rsidP="0015749F">
      <w:pPr>
        <w:pStyle w:val="ListParagraph"/>
        <w:numPr>
          <w:ilvl w:val="0"/>
          <w:numId w:val="3"/>
        </w:numPr>
        <w:spacing w:line="240" w:lineRule="auto"/>
        <w:ind w:left="714" w:hanging="357"/>
        <w:contextualSpacing w:val="0"/>
        <w:rPr>
          <w:rFonts w:cs="Arial"/>
          <w:color w:val="000000"/>
        </w:rPr>
      </w:pPr>
      <w:r w:rsidRPr="000772C0">
        <w:rPr>
          <w:rFonts w:cs="Arial"/>
          <w:color w:val="000000"/>
        </w:rPr>
        <w:t>disposed of appropriately at the end of its useful life</w:t>
      </w:r>
    </w:p>
    <w:p w14:paraId="50603063" w14:textId="2E40D7BD" w:rsidR="00814378" w:rsidRPr="000772C0" w:rsidRDefault="00814378" w:rsidP="00814378">
      <w:pPr>
        <w:rPr>
          <w:spacing w:val="1"/>
        </w:rPr>
      </w:pPr>
      <w:r w:rsidRPr="005C5811">
        <w:rPr>
          <w:spacing w:val="1"/>
        </w:rPr>
        <w:t>T</w:t>
      </w:r>
      <w:r w:rsidRPr="005C5811">
        <w:rPr>
          <w:spacing w:val="-2"/>
        </w:rPr>
        <w:t>h</w:t>
      </w:r>
      <w:r w:rsidRPr="005C5811">
        <w:t xml:space="preserve">e </w:t>
      </w:r>
      <w:r w:rsidRPr="005C5811">
        <w:rPr>
          <w:spacing w:val="1"/>
        </w:rPr>
        <w:t>u</w:t>
      </w:r>
      <w:r w:rsidRPr="005C5811">
        <w:rPr>
          <w:spacing w:val="-3"/>
        </w:rPr>
        <w:t>s</w:t>
      </w:r>
      <w:r w:rsidRPr="005C5811">
        <w:t xml:space="preserve">e </w:t>
      </w:r>
      <w:r w:rsidRPr="005C5811">
        <w:rPr>
          <w:spacing w:val="-1"/>
        </w:rPr>
        <w:t>o</w:t>
      </w:r>
      <w:r w:rsidRPr="005C5811">
        <w:t xml:space="preserve">f </w:t>
      </w:r>
      <w:r w:rsidRPr="005C5811">
        <w:rPr>
          <w:spacing w:val="-1"/>
        </w:rPr>
        <w:t>m</w:t>
      </w:r>
      <w:r w:rsidRPr="005C5811">
        <w:t>edical</w:t>
      </w:r>
      <w:r w:rsidRPr="005C5811">
        <w:rPr>
          <w:spacing w:val="-2"/>
        </w:rPr>
        <w:t xml:space="preserve"> </w:t>
      </w:r>
      <w:r w:rsidRPr="005C5811">
        <w:t>d</w:t>
      </w:r>
      <w:r w:rsidRPr="005C5811">
        <w:rPr>
          <w:spacing w:val="-2"/>
        </w:rPr>
        <w:t>e</w:t>
      </w:r>
      <w:r w:rsidRPr="005C5811">
        <w:rPr>
          <w:spacing w:val="-3"/>
        </w:rPr>
        <w:t>v</w:t>
      </w:r>
      <w:r w:rsidRPr="005C5811">
        <w:t xml:space="preserve">ices is an </w:t>
      </w:r>
      <w:r w:rsidRPr="005C5811">
        <w:rPr>
          <w:spacing w:val="1"/>
        </w:rPr>
        <w:t>e</w:t>
      </w:r>
      <w:r w:rsidRPr="005C5811">
        <w:t>sse</w:t>
      </w:r>
      <w:r w:rsidRPr="005C5811">
        <w:rPr>
          <w:spacing w:val="-2"/>
        </w:rPr>
        <w:t>n</w:t>
      </w:r>
      <w:r w:rsidRPr="005C5811">
        <w:t xml:space="preserve">tial </w:t>
      </w:r>
      <w:r w:rsidRPr="005C5811">
        <w:rPr>
          <w:spacing w:val="-2"/>
        </w:rPr>
        <w:t>p</w:t>
      </w:r>
      <w:r w:rsidRPr="005C5811">
        <w:t xml:space="preserve">art </w:t>
      </w:r>
      <w:r w:rsidRPr="005C5811">
        <w:rPr>
          <w:spacing w:val="-2"/>
        </w:rPr>
        <w:t>o</w:t>
      </w:r>
      <w:r w:rsidRPr="005C5811">
        <w:t>f t</w:t>
      </w:r>
      <w:r w:rsidRPr="005C5811">
        <w:rPr>
          <w:spacing w:val="1"/>
        </w:rPr>
        <w:t>h</w:t>
      </w:r>
      <w:r w:rsidRPr="005C5811">
        <w:t>e</w:t>
      </w:r>
      <w:r w:rsidRPr="005C5811">
        <w:rPr>
          <w:spacing w:val="-2"/>
        </w:rPr>
        <w:t xml:space="preserve"> </w:t>
      </w:r>
      <w:r w:rsidRPr="005C5811">
        <w:rPr>
          <w:spacing w:val="1"/>
        </w:rPr>
        <w:t>d</w:t>
      </w:r>
      <w:r w:rsidRPr="005C5811">
        <w:t>ai</w:t>
      </w:r>
      <w:r w:rsidRPr="005C5811">
        <w:rPr>
          <w:spacing w:val="-1"/>
        </w:rPr>
        <w:t>l</w:t>
      </w:r>
      <w:r w:rsidRPr="005C5811">
        <w:t>y</w:t>
      </w:r>
      <w:r w:rsidRPr="005C5811">
        <w:rPr>
          <w:spacing w:val="-3"/>
        </w:rPr>
        <w:t xml:space="preserve"> w</w:t>
      </w:r>
      <w:r w:rsidRPr="005C5811">
        <w:t>ork</w:t>
      </w:r>
      <w:r w:rsidRPr="005C5811">
        <w:rPr>
          <w:spacing w:val="-2"/>
        </w:rPr>
        <w:t>i</w:t>
      </w:r>
      <w:r w:rsidRPr="005C5811">
        <w:rPr>
          <w:spacing w:val="3"/>
        </w:rPr>
        <w:t>n</w:t>
      </w:r>
      <w:r w:rsidRPr="005C5811">
        <w:t xml:space="preserve">gs </w:t>
      </w:r>
      <w:r w:rsidRPr="005C5811">
        <w:rPr>
          <w:spacing w:val="-1"/>
        </w:rPr>
        <w:t>o</w:t>
      </w:r>
      <w:r w:rsidRPr="005C5811">
        <w:t>f</w:t>
      </w:r>
      <w:r w:rsidRPr="005C5811">
        <w:rPr>
          <w:spacing w:val="2"/>
        </w:rPr>
        <w:t xml:space="preserve"> </w:t>
      </w:r>
      <w:r w:rsidRPr="005C5811">
        <w:rPr>
          <w:spacing w:val="-2"/>
        </w:rPr>
        <w:t>t</w:t>
      </w:r>
      <w:r w:rsidRPr="005C5811">
        <w:t>he</w:t>
      </w:r>
      <w:r>
        <w:rPr>
          <w:spacing w:val="1"/>
        </w:rPr>
        <w:t xml:space="preserve"> </w:t>
      </w:r>
      <w:proofErr w:type="spellStart"/>
      <w:r>
        <w:rPr>
          <w:spacing w:val="1"/>
        </w:rPr>
        <w:t>O</w:t>
      </w:r>
      <w:r w:rsidRPr="005C5811">
        <w:rPr>
          <w:spacing w:val="1"/>
        </w:rPr>
        <w:t>rganisation</w:t>
      </w:r>
      <w:proofErr w:type="spellEnd"/>
      <w:r w:rsidRPr="005C5811">
        <w:rPr>
          <w:spacing w:val="1"/>
        </w:rPr>
        <w:t xml:space="preserve">. </w:t>
      </w:r>
      <w:r>
        <w:rPr>
          <w:spacing w:val="1"/>
        </w:rPr>
        <w:t xml:space="preserve"> </w:t>
      </w:r>
      <w:r w:rsidRPr="005C5811">
        <w:rPr>
          <w:spacing w:val="1"/>
        </w:rPr>
        <w:t>The Jersey Care Commission</w:t>
      </w:r>
      <w:r>
        <w:rPr>
          <w:spacing w:val="1"/>
        </w:rPr>
        <w:t xml:space="preserve"> (20</w:t>
      </w:r>
      <w:r w:rsidR="00A26C64">
        <w:rPr>
          <w:spacing w:val="1"/>
        </w:rPr>
        <w:t>22</w:t>
      </w:r>
      <w:r>
        <w:rPr>
          <w:spacing w:val="1"/>
        </w:rPr>
        <w:t>)</w:t>
      </w:r>
      <w:r w:rsidRPr="005C5811">
        <w:rPr>
          <w:spacing w:val="1"/>
        </w:rPr>
        <w:t xml:space="preserve"> </w:t>
      </w:r>
      <w:r w:rsidRPr="005C5811">
        <w:rPr>
          <w:spacing w:val="-1"/>
        </w:rPr>
        <w:t>r</w:t>
      </w:r>
      <w:r w:rsidRPr="005C5811">
        <w:t>e</w:t>
      </w:r>
      <w:r w:rsidRPr="005C5811">
        <w:rPr>
          <w:spacing w:val="-2"/>
        </w:rPr>
        <w:t>q</w:t>
      </w:r>
      <w:r w:rsidRPr="005C5811">
        <w:t>ui</w:t>
      </w:r>
      <w:r w:rsidRPr="005C5811">
        <w:rPr>
          <w:spacing w:val="-2"/>
        </w:rPr>
        <w:t>r</w:t>
      </w:r>
      <w:r w:rsidRPr="005C5811">
        <w:t xml:space="preserve">e </w:t>
      </w:r>
      <w:proofErr w:type="spellStart"/>
      <w:r w:rsidRPr="005C5811">
        <w:rPr>
          <w:spacing w:val="2"/>
        </w:rPr>
        <w:t>organisations</w:t>
      </w:r>
      <w:proofErr w:type="spellEnd"/>
      <w:r w:rsidRPr="005C5811">
        <w:rPr>
          <w:spacing w:val="2"/>
        </w:rPr>
        <w:t xml:space="preserve"> </w:t>
      </w:r>
      <w:r w:rsidRPr="005C5811">
        <w:t>to</w:t>
      </w:r>
      <w:r w:rsidRPr="005C5811">
        <w:rPr>
          <w:spacing w:val="1"/>
        </w:rPr>
        <w:t xml:space="preserve"> </w:t>
      </w:r>
      <w:r w:rsidRPr="005C5811">
        <w:t>re</w:t>
      </w:r>
      <w:r w:rsidRPr="005C5811">
        <w:rPr>
          <w:spacing w:val="-2"/>
        </w:rPr>
        <w:t>d</w:t>
      </w:r>
      <w:r w:rsidRPr="005C5811">
        <w:t>uce r</w:t>
      </w:r>
      <w:r w:rsidRPr="005C5811">
        <w:rPr>
          <w:spacing w:val="-1"/>
        </w:rPr>
        <w:t>i</w:t>
      </w:r>
      <w:r w:rsidRPr="005C5811">
        <w:t xml:space="preserve">sks </w:t>
      </w:r>
      <w:r w:rsidRPr="005C5811">
        <w:rPr>
          <w:spacing w:val="1"/>
        </w:rPr>
        <w:t>a</w:t>
      </w:r>
      <w:r w:rsidRPr="005C5811">
        <w:t>s</w:t>
      </w:r>
      <w:r w:rsidRPr="005C5811">
        <w:rPr>
          <w:spacing w:val="-3"/>
        </w:rPr>
        <w:t>s</w:t>
      </w:r>
      <w:r w:rsidRPr="005C5811">
        <w:t>oci</w:t>
      </w:r>
      <w:r w:rsidRPr="005C5811">
        <w:rPr>
          <w:spacing w:val="-2"/>
        </w:rPr>
        <w:t>a</w:t>
      </w:r>
      <w:r w:rsidRPr="005C5811">
        <w:t>t</w:t>
      </w:r>
      <w:r w:rsidRPr="005C5811">
        <w:rPr>
          <w:spacing w:val="1"/>
        </w:rPr>
        <w:t>e</w:t>
      </w:r>
      <w:r w:rsidRPr="005C5811">
        <w:t xml:space="preserve">d </w:t>
      </w:r>
      <w:r w:rsidRPr="005C5811">
        <w:rPr>
          <w:spacing w:val="-3"/>
        </w:rPr>
        <w:t>w</w:t>
      </w:r>
      <w:r w:rsidRPr="005C5811">
        <w:t>ith medical</w:t>
      </w:r>
      <w:r w:rsidRPr="005C5811">
        <w:rPr>
          <w:spacing w:val="-2"/>
        </w:rPr>
        <w:t xml:space="preserve"> </w:t>
      </w:r>
      <w:r w:rsidRPr="005C5811">
        <w:t>de</w:t>
      </w:r>
      <w:r w:rsidRPr="005C5811">
        <w:rPr>
          <w:spacing w:val="-3"/>
        </w:rPr>
        <w:t>v</w:t>
      </w:r>
      <w:r w:rsidRPr="005C5811">
        <w:t>ices a</w:t>
      </w:r>
      <w:r w:rsidRPr="005C5811">
        <w:rPr>
          <w:spacing w:val="-2"/>
        </w:rPr>
        <w:t>n</w:t>
      </w:r>
      <w:r w:rsidRPr="005C5811">
        <w:t>d e</w:t>
      </w:r>
      <w:r w:rsidRPr="005C5811">
        <w:rPr>
          <w:spacing w:val="-2"/>
        </w:rPr>
        <w:t>q</w:t>
      </w:r>
      <w:r w:rsidRPr="005C5811">
        <w:t>uip</w:t>
      </w:r>
      <w:r w:rsidRPr="005C5811">
        <w:rPr>
          <w:spacing w:val="1"/>
        </w:rPr>
        <w:t>m</w:t>
      </w:r>
      <w:r w:rsidRPr="005C5811">
        <w:rPr>
          <w:spacing w:val="-2"/>
        </w:rPr>
        <w:t>e</w:t>
      </w:r>
      <w:r w:rsidRPr="005C5811">
        <w:t>nt, to</w:t>
      </w:r>
      <w:r w:rsidRPr="005C5811">
        <w:rPr>
          <w:spacing w:val="-1"/>
        </w:rPr>
        <w:t xml:space="preserve"> </w:t>
      </w:r>
      <w:r w:rsidRPr="005C5811">
        <w:t>prot</w:t>
      </w:r>
      <w:r w:rsidRPr="005C5811">
        <w:rPr>
          <w:spacing w:val="1"/>
        </w:rPr>
        <w:t>e</w:t>
      </w:r>
      <w:r w:rsidRPr="005C5811">
        <w:t>ct</w:t>
      </w:r>
      <w:r w:rsidRPr="005C5811">
        <w:rPr>
          <w:spacing w:val="-2"/>
        </w:rPr>
        <w:t xml:space="preserve"> </w:t>
      </w:r>
      <w:r w:rsidRPr="005C5811">
        <w:t>pat</w:t>
      </w:r>
      <w:r w:rsidRPr="005C5811">
        <w:rPr>
          <w:spacing w:val="-3"/>
        </w:rPr>
        <w:t>i</w:t>
      </w:r>
      <w:r w:rsidRPr="005C5811">
        <w:t>ents</w:t>
      </w:r>
      <w:r w:rsidRPr="005C5811">
        <w:rPr>
          <w:spacing w:val="-2"/>
        </w:rPr>
        <w:t xml:space="preserve"> </w:t>
      </w:r>
      <w:r w:rsidRPr="005C5811">
        <w:t>a</w:t>
      </w:r>
      <w:r w:rsidRPr="005C5811">
        <w:rPr>
          <w:spacing w:val="-2"/>
        </w:rPr>
        <w:t>n</w:t>
      </w:r>
      <w:r w:rsidRPr="005C5811">
        <w:t>d s</w:t>
      </w:r>
      <w:r w:rsidRPr="005C5811">
        <w:rPr>
          <w:spacing w:val="-2"/>
        </w:rPr>
        <w:t>ta</w:t>
      </w:r>
      <w:r w:rsidRPr="005C5811">
        <w:t>ff</w:t>
      </w:r>
      <w:r>
        <w:rPr>
          <w:spacing w:val="1"/>
        </w:rPr>
        <w:t xml:space="preserve"> </w:t>
      </w:r>
      <w:r w:rsidRPr="005C5811">
        <w:rPr>
          <w:spacing w:val="2"/>
        </w:rPr>
        <w:t>f</w:t>
      </w:r>
      <w:r w:rsidRPr="005C5811">
        <w:t>r</w:t>
      </w:r>
      <w:r w:rsidRPr="005C5811">
        <w:rPr>
          <w:spacing w:val="-3"/>
        </w:rPr>
        <w:t>o</w:t>
      </w:r>
      <w:r w:rsidRPr="005C5811">
        <w:t>m</w:t>
      </w:r>
      <w:r w:rsidRPr="005C5811">
        <w:rPr>
          <w:spacing w:val="-1"/>
        </w:rPr>
        <w:t xml:space="preserve"> </w:t>
      </w:r>
      <w:r w:rsidRPr="005C5811">
        <w:t>any</w:t>
      </w:r>
      <w:r w:rsidRPr="005C5811">
        <w:rPr>
          <w:spacing w:val="-3"/>
        </w:rPr>
        <w:t xml:space="preserve"> </w:t>
      </w:r>
      <w:r w:rsidRPr="005C5811">
        <w:rPr>
          <w:spacing w:val="1"/>
        </w:rPr>
        <w:t>h</w:t>
      </w:r>
      <w:r w:rsidRPr="005C5811">
        <w:t>ar</w:t>
      </w:r>
      <w:r w:rsidRPr="005C5811">
        <w:rPr>
          <w:spacing w:val="-2"/>
        </w:rPr>
        <w:t>m</w:t>
      </w:r>
      <w:r w:rsidRPr="005C5811">
        <w:t>.</w:t>
      </w:r>
      <w:r w:rsidRPr="005C5811">
        <w:rPr>
          <w:spacing w:val="-2"/>
        </w:rPr>
        <w:t xml:space="preserve"> </w:t>
      </w:r>
      <w:r>
        <w:rPr>
          <w:spacing w:val="-2"/>
        </w:rPr>
        <w:t xml:space="preserve"> </w:t>
      </w:r>
      <w:r w:rsidRPr="005C5811">
        <w:rPr>
          <w:spacing w:val="1"/>
        </w:rPr>
        <w:t>T</w:t>
      </w:r>
      <w:r w:rsidRPr="005C5811">
        <w:t>ra</w:t>
      </w:r>
      <w:r w:rsidRPr="005C5811">
        <w:rPr>
          <w:spacing w:val="-3"/>
        </w:rPr>
        <w:t>i</w:t>
      </w:r>
      <w:r w:rsidRPr="005C5811">
        <w:t>ning</w:t>
      </w:r>
      <w:r w:rsidRPr="005C5811">
        <w:rPr>
          <w:spacing w:val="-1"/>
        </w:rPr>
        <w:t xml:space="preserve"> </w:t>
      </w:r>
      <w:r w:rsidRPr="005C5811">
        <w:t>is int</w:t>
      </w:r>
      <w:r w:rsidRPr="005C5811">
        <w:rPr>
          <w:spacing w:val="1"/>
        </w:rPr>
        <w:t>e</w:t>
      </w:r>
      <w:r w:rsidRPr="005C5811">
        <w:rPr>
          <w:spacing w:val="-2"/>
        </w:rPr>
        <w:t>g</w:t>
      </w:r>
      <w:r w:rsidRPr="005C5811">
        <w:t>ral to</w:t>
      </w:r>
      <w:r w:rsidRPr="005C5811">
        <w:rPr>
          <w:spacing w:val="1"/>
        </w:rPr>
        <w:t xml:space="preserve"> </w:t>
      </w:r>
      <w:r w:rsidRPr="005C5811">
        <w:t>re</w:t>
      </w:r>
      <w:r w:rsidRPr="005C5811">
        <w:rPr>
          <w:spacing w:val="-2"/>
        </w:rPr>
        <w:t>d</w:t>
      </w:r>
      <w:r w:rsidRPr="005C5811">
        <w:t>ucing</w:t>
      </w:r>
      <w:r w:rsidRPr="005C5811">
        <w:rPr>
          <w:spacing w:val="-1"/>
        </w:rPr>
        <w:t xml:space="preserve"> </w:t>
      </w:r>
      <w:r w:rsidRPr="005C5811">
        <w:t>th</w:t>
      </w:r>
      <w:r w:rsidRPr="005C5811">
        <w:rPr>
          <w:spacing w:val="-2"/>
        </w:rPr>
        <w:t>a</w:t>
      </w:r>
      <w:r w:rsidRPr="005C5811">
        <w:t>t r</w:t>
      </w:r>
      <w:r w:rsidRPr="005C5811">
        <w:rPr>
          <w:spacing w:val="-2"/>
        </w:rPr>
        <w:t>i</w:t>
      </w:r>
      <w:r w:rsidRPr="005C5811">
        <w:t>sk.</w:t>
      </w:r>
    </w:p>
    <w:p w14:paraId="693247D0" w14:textId="77777777" w:rsidR="00635894" w:rsidRPr="00856DE7" w:rsidRDefault="0069423A" w:rsidP="00AA26D2">
      <w:pPr>
        <w:pStyle w:val="Heading2"/>
      </w:pPr>
      <w:bookmarkStart w:id="2" w:name="_Toc197523899"/>
      <w:r w:rsidRPr="00AA26D2">
        <w:t>Scope</w:t>
      </w:r>
      <w:bookmarkEnd w:id="2"/>
    </w:p>
    <w:p w14:paraId="51562E6C" w14:textId="77777777" w:rsidR="00BC0073" w:rsidRDefault="007A56D9" w:rsidP="007A56D9">
      <w:r w:rsidRPr="003A2CFA">
        <w:t xml:space="preserve">This policy applies to all staff </w:t>
      </w:r>
      <w:r w:rsidR="00302394">
        <w:t xml:space="preserve">involved with medical devices </w:t>
      </w:r>
      <w:r w:rsidRPr="003A2CFA">
        <w:t>and covers the</w:t>
      </w:r>
      <w:r w:rsidR="00BC0073">
        <w:t>ir</w:t>
      </w:r>
      <w:r w:rsidRPr="003A2CFA">
        <w:t xml:space="preserve"> roles and responsibilities </w:t>
      </w:r>
      <w:r>
        <w:t>relating</w:t>
      </w:r>
      <w:r w:rsidRPr="003A2CFA">
        <w:t xml:space="preserve"> to</w:t>
      </w:r>
      <w:r w:rsidR="00BC0073">
        <w:t>:</w:t>
      </w:r>
    </w:p>
    <w:p w14:paraId="51A75D6E" w14:textId="6B8580F6" w:rsidR="00BC0073" w:rsidRDefault="00BC0073" w:rsidP="0015749F">
      <w:pPr>
        <w:pStyle w:val="ListParagraph"/>
        <w:numPr>
          <w:ilvl w:val="0"/>
          <w:numId w:val="4"/>
        </w:numPr>
      </w:pPr>
      <w:r>
        <w:t>the p</w:t>
      </w:r>
      <w:r w:rsidR="007A56D9" w:rsidRPr="003A2CFA">
        <w:t>rocurement</w:t>
      </w:r>
      <w:r>
        <w:t xml:space="preserve"> process</w:t>
      </w:r>
    </w:p>
    <w:p w14:paraId="17DE16C7" w14:textId="77777777" w:rsidR="00BC0073" w:rsidRDefault="007A56D9" w:rsidP="0015749F">
      <w:pPr>
        <w:pStyle w:val="ListParagraph"/>
        <w:numPr>
          <w:ilvl w:val="0"/>
          <w:numId w:val="4"/>
        </w:numPr>
      </w:pPr>
      <w:r w:rsidRPr="003A2CFA">
        <w:t>acceptanc</w:t>
      </w:r>
      <w:r w:rsidR="00BC0073">
        <w:t>e</w:t>
      </w:r>
    </w:p>
    <w:p w14:paraId="31A556DB" w14:textId="77777777" w:rsidR="00BC0073" w:rsidRDefault="007A56D9" w:rsidP="0015749F">
      <w:pPr>
        <w:pStyle w:val="ListParagraph"/>
        <w:numPr>
          <w:ilvl w:val="0"/>
          <w:numId w:val="4"/>
        </w:numPr>
      </w:pPr>
      <w:r w:rsidRPr="003A2CFA">
        <w:t>use</w:t>
      </w:r>
    </w:p>
    <w:p w14:paraId="4490217D" w14:textId="77777777" w:rsidR="00BC0073" w:rsidRDefault="007A56D9" w:rsidP="0015749F">
      <w:pPr>
        <w:pStyle w:val="ListParagraph"/>
        <w:numPr>
          <w:ilvl w:val="0"/>
          <w:numId w:val="4"/>
        </w:numPr>
      </w:pPr>
      <w:r w:rsidRPr="003A2CFA">
        <w:t>decontamination</w:t>
      </w:r>
    </w:p>
    <w:p w14:paraId="2C7B27D4" w14:textId="77777777" w:rsidR="00BC0073" w:rsidRDefault="007A56D9" w:rsidP="0015749F">
      <w:pPr>
        <w:pStyle w:val="ListParagraph"/>
        <w:numPr>
          <w:ilvl w:val="0"/>
          <w:numId w:val="4"/>
        </w:numPr>
      </w:pPr>
      <w:r w:rsidRPr="003A2CFA">
        <w:t>maintenance</w:t>
      </w:r>
    </w:p>
    <w:p w14:paraId="58F0892A" w14:textId="77777777" w:rsidR="00BC0073" w:rsidRDefault="007A56D9" w:rsidP="0015749F">
      <w:pPr>
        <w:pStyle w:val="ListParagraph"/>
        <w:numPr>
          <w:ilvl w:val="0"/>
          <w:numId w:val="4"/>
        </w:numPr>
      </w:pPr>
      <w:r w:rsidRPr="003A2CFA">
        <w:t>training</w:t>
      </w:r>
    </w:p>
    <w:p w14:paraId="7F746205" w14:textId="3EA19C28" w:rsidR="007A56D9" w:rsidRPr="003A2CFA" w:rsidRDefault="007A56D9" w:rsidP="0015749F">
      <w:pPr>
        <w:pStyle w:val="ListParagraph"/>
        <w:numPr>
          <w:ilvl w:val="0"/>
          <w:numId w:val="4"/>
        </w:numPr>
      </w:pPr>
      <w:r w:rsidRPr="003A2CFA">
        <w:t xml:space="preserve">disposal of </w:t>
      </w:r>
      <w:r>
        <w:t xml:space="preserve">medical </w:t>
      </w:r>
      <w:r w:rsidRPr="003A2CFA">
        <w:t>devices</w:t>
      </w:r>
      <w:r>
        <w:t>.</w:t>
      </w:r>
    </w:p>
    <w:p w14:paraId="35F5CBF9" w14:textId="77777777" w:rsidR="00546198" w:rsidRPr="00856DE7" w:rsidRDefault="00546198" w:rsidP="00AA26D2">
      <w:pPr>
        <w:pStyle w:val="Heading2"/>
      </w:pPr>
      <w:bookmarkStart w:id="3" w:name="_Toc197523900"/>
      <w:r w:rsidRPr="00856DE7">
        <w:t xml:space="preserve">Role </w:t>
      </w:r>
      <w:r w:rsidRPr="00AA26D2">
        <w:t>and</w:t>
      </w:r>
      <w:r w:rsidRPr="00856DE7">
        <w:t xml:space="preserve"> Responsibilities</w:t>
      </w:r>
      <w:bookmarkEnd w:id="3"/>
    </w:p>
    <w:p w14:paraId="7391F613" w14:textId="28DD805F" w:rsidR="00E86995" w:rsidRDefault="00E86995" w:rsidP="00E86995">
      <w:r w:rsidRPr="005C5811">
        <w:rPr>
          <w:spacing w:val="1"/>
        </w:rPr>
        <w:t>T</w:t>
      </w:r>
      <w:r w:rsidRPr="005C5811">
        <w:rPr>
          <w:spacing w:val="-2"/>
        </w:rPr>
        <w:t>h</w:t>
      </w:r>
      <w:r w:rsidRPr="005C5811">
        <w:t xml:space="preserve">e </w:t>
      </w:r>
      <w:r w:rsidRPr="005C5811">
        <w:rPr>
          <w:spacing w:val="-1"/>
        </w:rPr>
        <w:t>m</w:t>
      </w:r>
      <w:r w:rsidRPr="005C5811">
        <w:t>a</w:t>
      </w:r>
      <w:r w:rsidRPr="005C5811">
        <w:rPr>
          <w:spacing w:val="-2"/>
        </w:rPr>
        <w:t>n</w:t>
      </w:r>
      <w:r w:rsidRPr="005C5811">
        <w:t>a</w:t>
      </w:r>
      <w:r w:rsidRPr="005C5811">
        <w:rPr>
          <w:spacing w:val="-2"/>
        </w:rPr>
        <w:t>g</w:t>
      </w:r>
      <w:r w:rsidRPr="005C5811">
        <w:t>e</w:t>
      </w:r>
      <w:r w:rsidRPr="005C5811">
        <w:rPr>
          <w:spacing w:val="1"/>
        </w:rPr>
        <w:t>m</w:t>
      </w:r>
      <w:r w:rsidRPr="005C5811">
        <w:rPr>
          <w:spacing w:val="-2"/>
        </w:rPr>
        <w:t>e</w:t>
      </w:r>
      <w:r w:rsidRPr="005C5811">
        <w:t xml:space="preserve">nt </w:t>
      </w:r>
      <w:r w:rsidRPr="005C5811">
        <w:rPr>
          <w:spacing w:val="-2"/>
        </w:rPr>
        <w:t>o</w:t>
      </w:r>
      <w:r w:rsidRPr="005C5811">
        <w:t>f</w:t>
      </w:r>
      <w:r w:rsidRPr="005C5811">
        <w:rPr>
          <w:spacing w:val="3"/>
        </w:rPr>
        <w:t xml:space="preserve"> </w:t>
      </w:r>
      <w:r w:rsidRPr="005C5811">
        <w:rPr>
          <w:spacing w:val="1"/>
        </w:rPr>
        <w:t>m</w:t>
      </w:r>
      <w:r w:rsidRPr="005C5811">
        <w:t>edi</w:t>
      </w:r>
      <w:r w:rsidRPr="005C5811">
        <w:rPr>
          <w:spacing w:val="-3"/>
        </w:rPr>
        <w:t>c</w:t>
      </w:r>
      <w:r w:rsidRPr="005C5811">
        <w:t>al de</w:t>
      </w:r>
      <w:r w:rsidRPr="005C5811">
        <w:rPr>
          <w:spacing w:val="-3"/>
        </w:rPr>
        <w:t>v</w:t>
      </w:r>
      <w:r w:rsidRPr="005C5811">
        <w:t>ices is</w:t>
      </w:r>
      <w:r w:rsidRPr="005C5811">
        <w:rPr>
          <w:spacing w:val="5"/>
        </w:rPr>
        <w:t xml:space="preserve"> </w:t>
      </w:r>
      <w:r w:rsidRPr="005C5811">
        <w:t>a co</w:t>
      </w:r>
      <w:r w:rsidRPr="005C5811">
        <w:rPr>
          <w:spacing w:val="1"/>
        </w:rPr>
        <w:t>m</w:t>
      </w:r>
      <w:r w:rsidRPr="005C5811">
        <w:t>p</w:t>
      </w:r>
      <w:r w:rsidRPr="005C5811">
        <w:rPr>
          <w:spacing w:val="-3"/>
        </w:rPr>
        <w:t>l</w:t>
      </w:r>
      <w:r w:rsidRPr="005C5811">
        <w:t>ex</w:t>
      </w:r>
      <w:r w:rsidRPr="005C5811">
        <w:rPr>
          <w:spacing w:val="3"/>
        </w:rPr>
        <w:t xml:space="preserve"> </w:t>
      </w:r>
      <w:r w:rsidRPr="005C5811">
        <w:t>process</w:t>
      </w:r>
      <w:r w:rsidRPr="005C5811">
        <w:rPr>
          <w:spacing w:val="14"/>
        </w:rPr>
        <w:t xml:space="preserve"> </w:t>
      </w:r>
      <w:r w:rsidRPr="005C5811">
        <w:t>t</w:t>
      </w:r>
      <w:r w:rsidRPr="005C5811">
        <w:rPr>
          <w:spacing w:val="1"/>
        </w:rPr>
        <w:t>h</w:t>
      </w:r>
      <w:r w:rsidR="00ED4598">
        <w:rPr>
          <w:spacing w:val="-3"/>
        </w:rPr>
        <w:t>at</w:t>
      </w:r>
      <w:r w:rsidRPr="005C5811">
        <w:rPr>
          <w:spacing w:val="6"/>
        </w:rPr>
        <w:t xml:space="preserve"> </w:t>
      </w:r>
      <w:r w:rsidRPr="005C5811">
        <w:t>in</w:t>
      </w:r>
      <w:r w:rsidRPr="005C5811">
        <w:rPr>
          <w:spacing w:val="-2"/>
        </w:rPr>
        <w:t>v</w:t>
      </w:r>
      <w:r w:rsidRPr="005C5811">
        <w:t>o</w:t>
      </w:r>
      <w:r w:rsidRPr="005C5811">
        <w:rPr>
          <w:spacing w:val="1"/>
        </w:rPr>
        <w:t>l</w:t>
      </w:r>
      <w:r w:rsidRPr="005C5811">
        <w:rPr>
          <w:spacing w:val="-3"/>
        </w:rPr>
        <w:t>v</w:t>
      </w:r>
      <w:r w:rsidRPr="005C5811">
        <w:t>es</w:t>
      </w:r>
      <w:r w:rsidRPr="005C5811">
        <w:rPr>
          <w:spacing w:val="5"/>
        </w:rPr>
        <w:t xml:space="preserve"> </w:t>
      </w:r>
      <w:r w:rsidRPr="005C5811">
        <w:t>st</w:t>
      </w:r>
      <w:r w:rsidRPr="005C5811">
        <w:rPr>
          <w:spacing w:val="-1"/>
        </w:rPr>
        <w:t>a</w:t>
      </w:r>
      <w:r w:rsidRPr="005C5811">
        <w:t>ff f</w:t>
      </w:r>
      <w:r w:rsidRPr="005C5811">
        <w:rPr>
          <w:spacing w:val="1"/>
        </w:rPr>
        <w:t>o</w:t>
      </w:r>
      <w:r w:rsidRPr="005C5811">
        <w:t>l</w:t>
      </w:r>
      <w:r w:rsidRPr="005C5811">
        <w:rPr>
          <w:spacing w:val="-1"/>
        </w:rPr>
        <w:t>l</w:t>
      </w:r>
      <w:r w:rsidRPr="005C5811">
        <w:t>o</w:t>
      </w:r>
      <w:r w:rsidRPr="005C5811">
        <w:rPr>
          <w:spacing w:val="-3"/>
        </w:rPr>
        <w:t>w</w:t>
      </w:r>
      <w:r w:rsidRPr="005C5811">
        <w:t>ing</w:t>
      </w:r>
      <w:r w:rsidRPr="005C5811">
        <w:rPr>
          <w:spacing w:val="-1"/>
        </w:rPr>
        <w:t xml:space="preserve"> </w:t>
      </w:r>
      <w:r w:rsidRPr="005C5811">
        <w:t>set process</w:t>
      </w:r>
      <w:r w:rsidRPr="005C5811">
        <w:rPr>
          <w:spacing w:val="-2"/>
        </w:rPr>
        <w:t>e</w:t>
      </w:r>
      <w:r w:rsidRPr="005C5811">
        <w:t xml:space="preserve">s </w:t>
      </w:r>
      <w:r w:rsidRPr="005C5811">
        <w:rPr>
          <w:spacing w:val="1"/>
        </w:rPr>
        <w:t>a</w:t>
      </w:r>
      <w:r w:rsidRPr="005C5811">
        <w:rPr>
          <w:spacing w:val="2"/>
        </w:rPr>
        <w:t>n</w:t>
      </w:r>
      <w:r w:rsidRPr="005C5811">
        <w:t>d</w:t>
      </w:r>
      <w:r w:rsidRPr="005C5811">
        <w:rPr>
          <w:spacing w:val="-2"/>
        </w:rPr>
        <w:t xml:space="preserve"> </w:t>
      </w:r>
      <w:r w:rsidRPr="005C5811">
        <w:rPr>
          <w:spacing w:val="1"/>
        </w:rPr>
        <w:t>p</w:t>
      </w:r>
      <w:r w:rsidRPr="005C5811">
        <w:t>roc</w:t>
      </w:r>
      <w:r w:rsidRPr="005C5811">
        <w:rPr>
          <w:spacing w:val="-2"/>
        </w:rPr>
        <w:t>e</w:t>
      </w:r>
      <w:r w:rsidRPr="005C5811">
        <w:t>dures</w:t>
      </w:r>
      <w:r w:rsidRPr="005C5811">
        <w:rPr>
          <w:spacing w:val="-1"/>
        </w:rPr>
        <w:t xml:space="preserve"> </w:t>
      </w:r>
      <w:r w:rsidRPr="005C5811">
        <w:t>to</w:t>
      </w:r>
      <w:r w:rsidRPr="005C5811">
        <w:rPr>
          <w:spacing w:val="-1"/>
        </w:rPr>
        <w:t xml:space="preserve"> </w:t>
      </w:r>
      <w:r w:rsidRPr="005C5811">
        <w:t>e</w:t>
      </w:r>
      <w:r w:rsidRPr="005C5811">
        <w:rPr>
          <w:spacing w:val="-2"/>
        </w:rPr>
        <w:t>n</w:t>
      </w:r>
      <w:r w:rsidRPr="005C5811">
        <w:t>sure</w:t>
      </w:r>
      <w:r w:rsidRPr="005C5811">
        <w:rPr>
          <w:spacing w:val="1"/>
        </w:rPr>
        <w:t xml:space="preserve"> </w:t>
      </w:r>
      <w:r w:rsidRPr="005C5811">
        <w:t>t</w:t>
      </w:r>
      <w:r w:rsidRPr="005C5811">
        <w:rPr>
          <w:spacing w:val="-1"/>
        </w:rPr>
        <w:t>h</w:t>
      </w:r>
      <w:r w:rsidRPr="005C5811">
        <w:t>eir</w:t>
      </w:r>
      <w:r w:rsidRPr="005C5811">
        <w:rPr>
          <w:spacing w:val="-1"/>
        </w:rPr>
        <w:t xml:space="preserve"> </w:t>
      </w:r>
      <w:r w:rsidRPr="005C5811">
        <w:t>s</w:t>
      </w:r>
      <w:r w:rsidRPr="005C5811">
        <w:rPr>
          <w:spacing w:val="-2"/>
        </w:rPr>
        <w:t>a</w:t>
      </w:r>
      <w:r w:rsidRPr="005C5811">
        <w:rPr>
          <w:spacing w:val="2"/>
        </w:rPr>
        <w:t>f</w:t>
      </w:r>
      <w:r w:rsidRPr="005C5811">
        <w:t>e</w:t>
      </w:r>
      <w:r w:rsidRPr="005C5811">
        <w:rPr>
          <w:spacing w:val="-2"/>
        </w:rPr>
        <w:t xml:space="preserve"> </w:t>
      </w:r>
      <w:r w:rsidRPr="005C5811">
        <w:rPr>
          <w:spacing w:val="1"/>
        </w:rPr>
        <w:t>u</w:t>
      </w:r>
      <w:r w:rsidRPr="005C5811">
        <w:t>se</w:t>
      </w:r>
      <w:r w:rsidRPr="005C5811">
        <w:rPr>
          <w:spacing w:val="-2"/>
        </w:rPr>
        <w:t xml:space="preserve"> </w:t>
      </w:r>
      <w:r w:rsidRPr="005C5811">
        <w:t>a</w:t>
      </w:r>
      <w:r w:rsidRPr="005C5811">
        <w:rPr>
          <w:spacing w:val="-2"/>
        </w:rPr>
        <w:t>n</w:t>
      </w:r>
      <w:r w:rsidRPr="005C5811">
        <w:t>d</w:t>
      </w:r>
      <w:r w:rsidRPr="005C5811">
        <w:rPr>
          <w:spacing w:val="-2"/>
        </w:rPr>
        <w:t xml:space="preserve"> </w:t>
      </w:r>
      <w:r w:rsidRPr="005C5811">
        <w:rPr>
          <w:spacing w:val="1"/>
        </w:rPr>
        <w:t>m</w:t>
      </w:r>
      <w:r w:rsidRPr="005C5811">
        <w:t>ana</w:t>
      </w:r>
      <w:r w:rsidRPr="005C5811">
        <w:rPr>
          <w:spacing w:val="-2"/>
        </w:rPr>
        <w:t>ge</w:t>
      </w:r>
      <w:r w:rsidRPr="005C5811">
        <w:rPr>
          <w:spacing w:val="1"/>
        </w:rPr>
        <w:t>m</w:t>
      </w:r>
      <w:r w:rsidRPr="005C5811">
        <w:t>en</w:t>
      </w:r>
      <w:r w:rsidRPr="005C5811">
        <w:rPr>
          <w:spacing w:val="-1"/>
        </w:rPr>
        <w:t>t</w:t>
      </w:r>
      <w:r w:rsidRPr="005C5811">
        <w:t xml:space="preserve">. </w:t>
      </w:r>
      <w:r w:rsidR="00ED4598">
        <w:t xml:space="preserve"> </w:t>
      </w:r>
      <w:r w:rsidRPr="005C5811">
        <w:rPr>
          <w:spacing w:val="1"/>
        </w:rPr>
        <w:t>T</w:t>
      </w:r>
      <w:r w:rsidRPr="005C5811">
        <w:rPr>
          <w:spacing w:val="-2"/>
        </w:rPr>
        <w:t>h</w:t>
      </w:r>
      <w:r w:rsidRPr="005C5811">
        <w:t>e</w:t>
      </w:r>
      <w:r w:rsidRPr="005C5811">
        <w:rPr>
          <w:spacing w:val="53"/>
        </w:rPr>
        <w:t xml:space="preserve"> </w:t>
      </w:r>
      <w:proofErr w:type="spellStart"/>
      <w:r w:rsidR="00ED4598">
        <w:rPr>
          <w:spacing w:val="1"/>
        </w:rPr>
        <w:t>O</w:t>
      </w:r>
      <w:r>
        <w:rPr>
          <w:spacing w:val="1"/>
        </w:rPr>
        <w:t>rganis</w:t>
      </w:r>
      <w:r w:rsidRPr="005C5811">
        <w:rPr>
          <w:spacing w:val="1"/>
        </w:rPr>
        <w:t>ation</w:t>
      </w:r>
      <w:proofErr w:type="spellEnd"/>
      <w:r w:rsidRPr="005C5811">
        <w:rPr>
          <w:spacing w:val="1"/>
        </w:rPr>
        <w:t xml:space="preserve"> </w:t>
      </w:r>
      <w:r w:rsidRPr="005C5811">
        <w:rPr>
          <w:spacing w:val="-3"/>
        </w:rPr>
        <w:t>w</w:t>
      </w:r>
      <w:r w:rsidRPr="005C5811">
        <w:t>i</w:t>
      </w:r>
      <w:r w:rsidRPr="005C5811">
        <w:rPr>
          <w:spacing w:val="-1"/>
        </w:rPr>
        <w:t>l</w:t>
      </w:r>
      <w:r w:rsidRPr="005C5811">
        <w:t>l</w:t>
      </w:r>
      <w:r w:rsidRPr="005C5811">
        <w:rPr>
          <w:spacing w:val="55"/>
        </w:rPr>
        <w:t xml:space="preserve"> </w:t>
      </w:r>
      <w:r w:rsidRPr="005C5811">
        <w:t>support</w:t>
      </w:r>
      <w:r w:rsidRPr="005C5811">
        <w:rPr>
          <w:spacing w:val="54"/>
        </w:rPr>
        <w:t xml:space="preserve"> </w:t>
      </w:r>
      <w:r w:rsidRPr="005C5811">
        <w:t>st</w:t>
      </w:r>
      <w:r w:rsidRPr="005C5811">
        <w:rPr>
          <w:spacing w:val="-1"/>
        </w:rPr>
        <w:t>a</w:t>
      </w:r>
      <w:r w:rsidRPr="005C5811">
        <w:t>ff</w:t>
      </w:r>
      <w:r w:rsidRPr="005C5811">
        <w:rPr>
          <w:spacing w:val="56"/>
        </w:rPr>
        <w:t xml:space="preserve"> </w:t>
      </w:r>
      <w:r w:rsidRPr="005C5811">
        <w:rPr>
          <w:spacing w:val="-2"/>
        </w:rPr>
        <w:t>t</w:t>
      </w:r>
      <w:r w:rsidRPr="005C5811">
        <w:t>o</w:t>
      </w:r>
      <w:r w:rsidRPr="005C5811">
        <w:rPr>
          <w:spacing w:val="54"/>
        </w:rPr>
        <w:t xml:space="preserve"> </w:t>
      </w:r>
      <w:r w:rsidRPr="005C5811">
        <w:t>f</w:t>
      </w:r>
      <w:r w:rsidRPr="005C5811">
        <w:rPr>
          <w:spacing w:val="1"/>
        </w:rPr>
        <w:t>u</w:t>
      </w:r>
      <w:r w:rsidRPr="005C5811">
        <w:rPr>
          <w:spacing w:val="-3"/>
        </w:rPr>
        <w:t>l</w:t>
      </w:r>
      <w:r w:rsidRPr="005C5811">
        <w:rPr>
          <w:spacing w:val="2"/>
        </w:rPr>
        <w:t>f</w:t>
      </w:r>
      <w:r w:rsidRPr="005C5811">
        <w:t>il</w:t>
      </w:r>
      <w:r w:rsidRPr="005C5811">
        <w:rPr>
          <w:spacing w:val="53"/>
        </w:rPr>
        <w:t xml:space="preserve"> </w:t>
      </w:r>
      <w:r w:rsidRPr="005C5811">
        <w:t>t</w:t>
      </w:r>
      <w:r w:rsidRPr="005C5811">
        <w:rPr>
          <w:spacing w:val="-1"/>
        </w:rPr>
        <w:t>h</w:t>
      </w:r>
      <w:r w:rsidRPr="005C5811">
        <w:t>e</w:t>
      </w:r>
      <w:r w:rsidRPr="005C5811">
        <w:rPr>
          <w:spacing w:val="54"/>
        </w:rPr>
        <w:t xml:space="preserve"> </w:t>
      </w:r>
      <w:r w:rsidRPr="005C5811">
        <w:t>aims</w:t>
      </w:r>
      <w:r w:rsidRPr="005C5811">
        <w:rPr>
          <w:spacing w:val="53"/>
        </w:rPr>
        <w:t xml:space="preserve"> </w:t>
      </w:r>
      <w:r w:rsidRPr="005C5811">
        <w:rPr>
          <w:spacing w:val="-2"/>
        </w:rPr>
        <w:t>o</w:t>
      </w:r>
      <w:r w:rsidRPr="005C5811">
        <w:t>f</w:t>
      </w:r>
      <w:r w:rsidRPr="005C5811">
        <w:rPr>
          <w:spacing w:val="54"/>
        </w:rPr>
        <w:t xml:space="preserve"> </w:t>
      </w:r>
      <w:r w:rsidRPr="005C5811">
        <w:t>t</w:t>
      </w:r>
      <w:r w:rsidRPr="005C5811">
        <w:rPr>
          <w:spacing w:val="1"/>
        </w:rPr>
        <w:t>h</w:t>
      </w:r>
      <w:r w:rsidRPr="005C5811">
        <w:t>is</w:t>
      </w:r>
      <w:r w:rsidRPr="005C5811">
        <w:rPr>
          <w:spacing w:val="55"/>
        </w:rPr>
        <w:t xml:space="preserve"> </w:t>
      </w:r>
      <w:r w:rsidRPr="005C5811">
        <w:rPr>
          <w:spacing w:val="-2"/>
        </w:rPr>
        <w:t>p</w:t>
      </w:r>
      <w:r w:rsidRPr="005C5811">
        <w:t>ol</w:t>
      </w:r>
      <w:r w:rsidRPr="005C5811">
        <w:rPr>
          <w:spacing w:val="-1"/>
        </w:rPr>
        <w:t>i</w:t>
      </w:r>
      <w:r w:rsidRPr="005C5811">
        <w:t>cy</w:t>
      </w:r>
      <w:r w:rsidRPr="005C5811">
        <w:rPr>
          <w:spacing w:val="53"/>
        </w:rPr>
        <w:t xml:space="preserve"> </w:t>
      </w:r>
      <w:r w:rsidRPr="005C5811">
        <w:t>by</w:t>
      </w:r>
      <w:r w:rsidRPr="005C5811">
        <w:rPr>
          <w:spacing w:val="53"/>
        </w:rPr>
        <w:t xml:space="preserve"> </w:t>
      </w:r>
      <w:r w:rsidRPr="005C5811">
        <w:t>pro</w:t>
      </w:r>
      <w:r w:rsidRPr="005C5811">
        <w:rPr>
          <w:spacing w:val="-3"/>
        </w:rPr>
        <w:t>v</w:t>
      </w:r>
      <w:r w:rsidRPr="005C5811">
        <w:t>idi</w:t>
      </w:r>
      <w:r w:rsidRPr="005C5811">
        <w:rPr>
          <w:spacing w:val="3"/>
        </w:rPr>
        <w:t>n</w:t>
      </w:r>
      <w:r w:rsidRPr="005C5811">
        <w:t>g</w:t>
      </w:r>
      <w:r w:rsidRPr="005C5811">
        <w:rPr>
          <w:spacing w:val="53"/>
        </w:rPr>
        <w:t xml:space="preserve"> </w:t>
      </w:r>
      <w:r w:rsidRPr="005C5811">
        <w:t>t</w:t>
      </w:r>
      <w:r w:rsidRPr="005C5811">
        <w:rPr>
          <w:spacing w:val="1"/>
        </w:rPr>
        <w:t>h</w:t>
      </w:r>
      <w:r w:rsidRPr="005C5811">
        <w:t>e neces</w:t>
      </w:r>
      <w:r w:rsidRPr="005C5811">
        <w:rPr>
          <w:spacing w:val="-3"/>
        </w:rPr>
        <w:t>s</w:t>
      </w:r>
      <w:r w:rsidRPr="005C5811">
        <w:t>ary</w:t>
      </w:r>
      <w:r w:rsidRPr="005C5811">
        <w:rPr>
          <w:spacing w:val="-4"/>
        </w:rPr>
        <w:t xml:space="preserve"> </w:t>
      </w:r>
      <w:r w:rsidRPr="005C5811">
        <w:t>resource</w:t>
      </w:r>
      <w:r w:rsidRPr="005C5811">
        <w:rPr>
          <w:spacing w:val="2"/>
        </w:rPr>
        <w:t>s</w:t>
      </w:r>
      <w:r w:rsidRPr="005C5811">
        <w:t xml:space="preserve">, </w:t>
      </w:r>
      <w:r w:rsidRPr="005C5811">
        <w:rPr>
          <w:spacing w:val="-2"/>
        </w:rPr>
        <w:t>t</w:t>
      </w:r>
      <w:r w:rsidRPr="005C5811">
        <w:t>rainin</w:t>
      </w:r>
      <w:r w:rsidRPr="005C5811">
        <w:rPr>
          <w:spacing w:val="-1"/>
        </w:rPr>
        <w:t>g</w:t>
      </w:r>
      <w:r w:rsidRPr="005C5811">
        <w:t>,</w:t>
      </w:r>
      <w:r w:rsidRPr="005C5811">
        <w:rPr>
          <w:spacing w:val="1"/>
        </w:rPr>
        <w:t xml:space="preserve"> </w:t>
      </w:r>
      <w:r w:rsidRPr="005C5811">
        <w:t>and</w:t>
      </w:r>
      <w:r w:rsidRPr="005C5811">
        <w:rPr>
          <w:spacing w:val="-2"/>
        </w:rPr>
        <w:t xml:space="preserve"> I</w:t>
      </w:r>
      <w:r w:rsidRPr="005C5811">
        <w:t>T</w:t>
      </w:r>
      <w:r w:rsidRPr="005C5811">
        <w:rPr>
          <w:spacing w:val="1"/>
        </w:rPr>
        <w:t xml:space="preserve"> </w:t>
      </w:r>
      <w:r w:rsidRPr="005C5811">
        <w:t>s</w:t>
      </w:r>
      <w:r w:rsidRPr="005C5811">
        <w:rPr>
          <w:spacing w:val="-2"/>
        </w:rPr>
        <w:t>y</w:t>
      </w:r>
      <w:r w:rsidRPr="005C5811">
        <w:t>st</w:t>
      </w:r>
      <w:r w:rsidRPr="005C5811">
        <w:rPr>
          <w:spacing w:val="1"/>
        </w:rPr>
        <w:t>e</w:t>
      </w:r>
      <w:r w:rsidRPr="005C5811">
        <w:rPr>
          <w:spacing w:val="-1"/>
        </w:rPr>
        <w:t>m</w:t>
      </w:r>
      <w:r w:rsidRPr="005C5811">
        <w:t>s</w:t>
      </w:r>
    </w:p>
    <w:p w14:paraId="339855A1" w14:textId="2D2DC9A1" w:rsidR="00472D0A" w:rsidRPr="005C5811" w:rsidRDefault="00472D0A" w:rsidP="00472D0A">
      <w:pPr>
        <w:autoSpaceDE w:val="0"/>
        <w:autoSpaceDN w:val="0"/>
        <w:adjustRightInd w:val="0"/>
        <w:spacing w:line="276" w:lineRule="auto"/>
        <w:rPr>
          <w:rFonts w:cs="Arial"/>
          <w:b/>
          <w:color w:val="000000"/>
          <w:szCs w:val="22"/>
        </w:rPr>
      </w:pPr>
      <w:r w:rsidRPr="005C5811">
        <w:rPr>
          <w:rFonts w:cs="Arial"/>
          <w:b/>
          <w:color w:val="000000"/>
          <w:szCs w:val="22"/>
        </w:rPr>
        <w:t xml:space="preserve">The </w:t>
      </w:r>
      <w:r>
        <w:rPr>
          <w:rFonts w:cs="Arial"/>
          <w:b/>
          <w:color w:val="000000"/>
          <w:szCs w:val="22"/>
        </w:rPr>
        <w:t>Committee</w:t>
      </w:r>
    </w:p>
    <w:p w14:paraId="7619DE8C" w14:textId="0BCE16A9" w:rsidR="00472D0A" w:rsidRPr="005C5811" w:rsidRDefault="00472D0A" w:rsidP="00472D0A">
      <w:r w:rsidRPr="005C5811">
        <w:t xml:space="preserve">The </w:t>
      </w:r>
      <w:r>
        <w:t>Committee</w:t>
      </w:r>
      <w:r w:rsidRPr="005C5811">
        <w:t xml:space="preserve"> has overall responsibility for formally reviewing the systems and</w:t>
      </w:r>
      <w:r>
        <w:t xml:space="preserve"> p</w:t>
      </w:r>
      <w:r w:rsidRPr="005C5811">
        <w:t xml:space="preserve">rocesses for ensuring safe acquisition, decontamination, storage, deployment and use of medical </w:t>
      </w:r>
      <w:r w:rsidRPr="005C5811">
        <w:lastRenderedPageBreak/>
        <w:t>devices</w:t>
      </w:r>
      <w:r>
        <w:t>, the safe management of medical d</w:t>
      </w:r>
      <w:r w:rsidRPr="005C5811">
        <w:t>evices and com</w:t>
      </w:r>
      <w:r>
        <w:t xml:space="preserve">pliance with relevant external assurance standards e.g. </w:t>
      </w:r>
      <w:r w:rsidRPr="005C5811">
        <w:rPr>
          <w:spacing w:val="-1"/>
        </w:rPr>
        <w:t>M</w:t>
      </w:r>
      <w:r w:rsidRPr="005C5811">
        <w:t>edical a</w:t>
      </w:r>
      <w:r w:rsidRPr="005C5811">
        <w:rPr>
          <w:spacing w:val="-4"/>
        </w:rPr>
        <w:t>n</w:t>
      </w:r>
      <w:r w:rsidRPr="005C5811">
        <w:t>d He</w:t>
      </w:r>
      <w:r w:rsidRPr="005C5811">
        <w:rPr>
          <w:spacing w:val="1"/>
        </w:rPr>
        <w:t>a</w:t>
      </w:r>
      <w:r w:rsidRPr="005C5811">
        <w:t>lthcare</w:t>
      </w:r>
      <w:r w:rsidRPr="005C5811">
        <w:rPr>
          <w:spacing w:val="17"/>
        </w:rPr>
        <w:t xml:space="preserve"> </w:t>
      </w:r>
      <w:r w:rsidRPr="005C5811">
        <w:t>Produ</w:t>
      </w:r>
      <w:r w:rsidRPr="005C5811">
        <w:rPr>
          <w:spacing w:val="-3"/>
        </w:rPr>
        <w:t>c</w:t>
      </w:r>
      <w:r w:rsidRPr="005C5811">
        <w:t>ts</w:t>
      </w:r>
      <w:r w:rsidRPr="005C5811">
        <w:rPr>
          <w:spacing w:val="18"/>
        </w:rPr>
        <w:t xml:space="preserve"> </w:t>
      </w:r>
      <w:r w:rsidRPr="005C5811">
        <w:t>Re</w:t>
      </w:r>
      <w:r w:rsidRPr="005C5811">
        <w:rPr>
          <w:spacing w:val="-1"/>
        </w:rPr>
        <w:t>g</w:t>
      </w:r>
      <w:r w:rsidRPr="005C5811">
        <w:t>ulatory</w:t>
      </w:r>
      <w:r w:rsidRPr="005C5811">
        <w:rPr>
          <w:spacing w:val="16"/>
        </w:rPr>
        <w:t xml:space="preserve"> </w:t>
      </w:r>
      <w:r w:rsidRPr="005C5811">
        <w:t>A</w:t>
      </w:r>
      <w:r w:rsidRPr="005C5811">
        <w:rPr>
          <w:spacing w:val="-2"/>
        </w:rPr>
        <w:t>g</w:t>
      </w:r>
      <w:r w:rsidRPr="005C5811">
        <w:t>ency</w:t>
      </w:r>
      <w:r w:rsidRPr="005C5811">
        <w:rPr>
          <w:spacing w:val="17"/>
        </w:rPr>
        <w:t xml:space="preserve"> </w:t>
      </w:r>
      <w:r w:rsidRPr="0057274A">
        <w:t>(MHRA)</w:t>
      </w:r>
    </w:p>
    <w:p w14:paraId="597B91A0" w14:textId="77777777" w:rsidR="00472D0A" w:rsidRPr="009936F0" w:rsidRDefault="00472D0A" w:rsidP="00472D0A">
      <w:pPr>
        <w:autoSpaceDE w:val="0"/>
        <w:autoSpaceDN w:val="0"/>
        <w:adjustRightInd w:val="0"/>
        <w:spacing w:line="276" w:lineRule="auto"/>
        <w:rPr>
          <w:rFonts w:cs="Arial"/>
          <w:b/>
          <w:bCs/>
          <w:color w:val="000000"/>
          <w:szCs w:val="22"/>
        </w:rPr>
      </w:pPr>
      <w:r w:rsidRPr="005C5811">
        <w:rPr>
          <w:rFonts w:cs="Arial"/>
          <w:b/>
          <w:bCs/>
          <w:color w:val="000000"/>
          <w:szCs w:val="22"/>
        </w:rPr>
        <w:t>The Chief Executive Officer (CEO)</w:t>
      </w:r>
    </w:p>
    <w:p w14:paraId="748E8F33" w14:textId="1D158F8B" w:rsidR="00472D0A" w:rsidRPr="005C5811" w:rsidRDefault="00472D0A" w:rsidP="00472D0A">
      <w:pPr>
        <w:rPr>
          <w:color w:val="000000"/>
        </w:rPr>
      </w:pPr>
      <w:r w:rsidRPr="005C5811">
        <w:rPr>
          <w:lang w:val="en-GB" w:eastAsia="en-GB"/>
        </w:rPr>
        <w:t xml:space="preserve">The CEO is responsible for ensuring that the organisation complies with all health and safety regulations and approved guidance. </w:t>
      </w:r>
      <w:r>
        <w:rPr>
          <w:lang w:val="en-GB" w:eastAsia="en-GB"/>
        </w:rPr>
        <w:t xml:space="preserve"> </w:t>
      </w:r>
      <w:r w:rsidRPr="005C5811">
        <w:rPr>
          <w:lang w:val="en-GB" w:eastAsia="en-GB"/>
        </w:rPr>
        <w:t>In practice</w:t>
      </w:r>
      <w:r>
        <w:rPr>
          <w:lang w:val="en-GB" w:eastAsia="en-GB"/>
        </w:rPr>
        <w:t>,</w:t>
      </w:r>
      <w:r w:rsidRPr="005C5811">
        <w:rPr>
          <w:lang w:val="en-GB" w:eastAsia="en-GB"/>
        </w:rPr>
        <w:t xml:space="preserve"> the tasks and responsibilities for ensuring compliance to regulations and guidance relating to medical </w:t>
      </w:r>
      <w:r w:rsidR="00985ACB">
        <w:rPr>
          <w:lang w:val="en-GB" w:eastAsia="en-GB"/>
        </w:rPr>
        <w:t>devices</w:t>
      </w:r>
      <w:r w:rsidRPr="005C5811">
        <w:rPr>
          <w:lang w:val="en-GB" w:eastAsia="en-GB"/>
        </w:rPr>
        <w:t xml:space="preserve"> are delegated to an appropriate lead but overall responsibility will remain with the Chief Executive</w:t>
      </w:r>
      <w:r w:rsidR="0007325A">
        <w:rPr>
          <w:lang w:val="en-GB" w:eastAsia="en-GB"/>
        </w:rPr>
        <w:t xml:space="preserve"> Officer</w:t>
      </w:r>
      <w:r w:rsidRPr="005C5811">
        <w:rPr>
          <w:lang w:val="en-GB" w:eastAsia="en-GB"/>
        </w:rPr>
        <w:t>.</w:t>
      </w:r>
    </w:p>
    <w:p w14:paraId="1C187CD5" w14:textId="00AE2513" w:rsidR="00472D0A" w:rsidRPr="009936F0" w:rsidRDefault="00472D0A" w:rsidP="00472D0A">
      <w:pPr>
        <w:autoSpaceDE w:val="0"/>
        <w:autoSpaceDN w:val="0"/>
        <w:adjustRightInd w:val="0"/>
        <w:spacing w:line="276" w:lineRule="auto"/>
        <w:rPr>
          <w:rFonts w:cs="Arial"/>
          <w:b/>
          <w:color w:val="000000"/>
          <w:szCs w:val="22"/>
        </w:rPr>
      </w:pPr>
      <w:r w:rsidRPr="005C5811">
        <w:rPr>
          <w:rFonts w:cs="Arial"/>
          <w:b/>
          <w:color w:val="000000"/>
          <w:szCs w:val="22"/>
        </w:rPr>
        <w:t>Director of</w:t>
      </w:r>
      <w:r>
        <w:rPr>
          <w:rFonts w:cs="Arial"/>
          <w:b/>
          <w:color w:val="000000"/>
          <w:szCs w:val="22"/>
        </w:rPr>
        <w:t xml:space="preserve"> Governance and Care</w:t>
      </w:r>
    </w:p>
    <w:p w14:paraId="7279C108" w14:textId="4DA04BA5" w:rsidR="00472D0A" w:rsidRPr="005C5811" w:rsidRDefault="00472D0A" w:rsidP="00472D0A">
      <w:r w:rsidRPr="005C5811">
        <w:t>The Director of Governance and Care</w:t>
      </w:r>
      <w:r w:rsidRPr="005C5811">
        <w:rPr>
          <w:bCs/>
        </w:rPr>
        <w:t xml:space="preserve"> is responsible </w:t>
      </w:r>
      <w:r w:rsidRPr="005C5811">
        <w:t xml:space="preserve">for demonstrating compliance with regulations and guidance. </w:t>
      </w:r>
      <w:r>
        <w:t xml:space="preserve"> </w:t>
      </w:r>
      <w:r w:rsidRPr="005C5811">
        <w:t>The</w:t>
      </w:r>
      <w:r w:rsidR="005A6D99">
        <w:t xml:space="preserve">y </w:t>
      </w:r>
      <w:r w:rsidRPr="005C5811">
        <w:t xml:space="preserve">will ensure there are clear lines of accountability at management and staff levels to implement, promote and monitor the safety of patients, users and others in respect of all aspects of medical devices management. </w:t>
      </w:r>
    </w:p>
    <w:p w14:paraId="43EF3EF3" w14:textId="0C5B7AD0" w:rsidR="00472D0A" w:rsidRPr="009936F0" w:rsidRDefault="00472D0A" w:rsidP="00472D0A">
      <w:pPr>
        <w:rPr>
          <w:b/>
          <w:noProof/>
          <w:lang w:eastAsia="en-GB"/>
        </w:rPr>
      </w:pPr>
      <w:r w:rsidRPr="009936F0">
        <w:rPr>
          <w:b/>
          <w:noProof/>
          <w:lang w:eastAsia="en-GB"/>
        </w:rPr>
        <w:t>Director of Finan</w:t>
      </w:r>
      <w:r>
        <w:rPr>
          <w:b/>
          <w:noProof/>
          <w:lang w:eastAsia="en-GB"/>
        </w:rPr>
        <w:t>ce</w:t>
      </w:r>
    </w:p>
    <w:p w14:paraId="4C4ED19C" w14:textId="77777777" w:rsidR="00472D0A" w:rsidRPr="00716407" w:rsidRDefault="00472D0A" w:rsidP="00472D0A">
      <w:r w:rsidRPr="00716407">
        <w:t>The Finance director is responsible for issues relating to the sourcing and procurement of medical devices including:</w:t>
      </w:r>
    </w:p>
    <w:p w14:paraId="06CC25A4" w14:textId="77777777" w:rsidR="00472D0A" w:rsidRPr="009936F0" w:rsidRDefault="00472D0A" w:rsidP="0015749F">
      <w:pPr>
        <w:pStyle w:val="ListParagraph"/>
        <w:numPr>
          <w:ilvl w:val="0"/>
          <w:numId w:val="14"/>
        </w:numPr>
      </w:pPr>
      <w:r>
        <w:t>t</w:t>
      </w:r>
      <w:r w:rsidRPr="00716407">
        <w:t>he purchasing of devices from manufacturers that are approved in accordance with Medical Dev</w:t>
      </w:r>
      <w:r>
        <w:t>ices Directive (MDD) 2007/47/EC</w:t>
      </w:r>
    </w:p>
    <w:p w14:paraId="60CCC17E" w14:textId="77777777" w:rsidR="00472D0A" w:rsidRPr="00FA50CB" w:rsidRDefault="00472D0A" w:rsidP="0015749F">
      <w:pPr>
        <w:pStyle w:val="ListParagraph"/>
        <w:numPr>
          <w:ilvl w:val="0"/>
          <w:numId w:val="14"/>
        </w:numPr>
        <w:rPr>
          <w:lang w:val="en-GB" w:eastAsia="en-GB"/>
        </w:rPr>
      </w:pPr>
      <w:r w:rsidRPr="00FA50CB">
        <w:rPr>
          <w:lang w:val="en-GB" w:eastAsia="en-GB"/>
        </w:rPr>
        <w:t>determining the available capital/revenue budgets for the replacement of medical equipment</w:t>
      </w:r>
    </w:p>
    <w:p w14:paraId="2A27F277" w14:textId="77777777" w:rsidR="00472D0A" w:rsidRPr="00FA50CB" w:rsidRDefault="00472D0A" w:rsidP="0015749F">
      <w:pPr>
        <w:pStyle w:val="ListParagraph"/>
        <w:numPr>
          <w:ilvl w:val="0"/>
          <w:numId w:val="14"/>
        </w:numPr>
        <w:rPr>
          <w:lang w:val="en-GB"/>
        </w:rPr>
      </w:pPr>
      <w:r>
        <w:t>d</w:t>
      </w:r>
      <w:r w:rsidRPr="00716407">
        <w:t>evelop</w:t>
      </w:r>
      <w:r>
        <w:t>ing</w:t>
      </w:r>
      <w:r w:rsidRPr="00716407">
        <w:t xml:space="preserve"> and implement</w:t>
      </w:r>
      <w:r>
        <w:t>ing</w:t>
      </w:r>
      <w:r w:rsidRPr="00716407">
        <w:t xml:space="preserve"> </w:t>
      </w:r>
      <w:proofErr w:type="spellStart"/>
      <w:r w:rsidRPr="00716407">
        <w:t>standardisation</w:t>
      </w:r>
      <w:proofErr w:type="spellEnd"/>
      <w:r w:rsidRPr="00716407">
        <w:t xml:space="preserve"> for the acquisition of medical devices to address safety, quality, performance, lifetime </w:t>
      </w:r>
      <w:r>
        <w:t xml:space="preserve">costs and range </w:t>
      </w:r>
      <w:proofErr w:type="spellStart"/>
      <w:r>
        <w:t>rationalisation</w:t>
      </w:r>
      <w:proofErr w:type="spellEnd"/>
    </w:p>
    <w:p w14:paraId="598D8417" w14:textId="77777777" w:rsidR="00472D0A" w:rsidRPr="00FA50CB" w:rsidRDefault="00472D0A" w:rsidP="0015749F">
      <w:pPr>
        <w:pStyle w:val="ListParagraph"/>
        <w:numPr>
          <w:ilvl w:val="0"/>
          <w:numId w:val="14"/>
        </w:numPr>
        <w:rPr>
          <w:color w:val="000000"/>
          <w:lang w:val="en-GB" w:eastAsia="en-GB"/>
        </w:rPr>
      </w:pPr>
      <w:r w:rsidRPr="00FA50CB">
        <w:rPr>
          <w:lang w:val="en-GB" w:eastAsia="en-GB"/>
        </w:rPr>
        <w:t>ensuring that satisfactory arrangements are in place for the procurement of medical equipment</w:t>
      </w:r>
    </w:p>
    <w:p w14:paraId="25113D6D" w14:textId="77777777" w:rsidR="00472D0A" w:rsidRPr="00495232" w:rsidRDefault="00472D0A" w:rsidP="0015749F">
      <w:pPr>
        <w:pStyle w:val="ListParagraph"/>
        <w:numPr>
          <w:ilvl w:val="0"/>
          <w:numId w:val="14"/>
        </w:numPr>
      </w:pPr>
      <w:r>
        <w:t>ensuring that arrangements are in place for the maintenance and servicing of medical devices</w:t>
      </w:r>
    </w:p>
    <w:p w14:paraId="216E34A0" w14:textId="46BA2CFF" w:rsidR="00472D0A" w:rsidRPr="007F132C" w:rsidRDefault="00C87742" w:rsidP="00472D0A">
      <w:pPr>
        <w:autoSpaceDE w:val="0"/>
        <w:autoSpaceDN w:val="0"/>
        <w:adjustRightInd w:val="0"/>
        <w:spacing w:line="276" w:lineRule="auto"/>
        <w:rPr>
          <w:rFonts w:cs="Arial"/>
          <w:b/>
          <w:bCs/>
          <w:noProof/>
          <w:szCs w:val="22"/>
          <w:lang w:eastAsia="en-GB"/>
        </w:rPr>
      </w:pPr>
      <w:r>
        <w:rPr>
          <w:rFonts w:cs="Arial"/>
          <w:b/>
          <w:bCs/>
          <w:noProof/>
          <w:szCs w:val="22"/>
          <w:lang w:eastAsia="en-GB"/>
        </w:rPr>
        <w:t>Faci</w:t>
      </w:r>
      <w:r w:rsidR="000501B5">
        <w:rPr>
          <w:rFonts w:cs="Arial"/>
          <w:b/>
          <w:bCs/>
          <w:noProof/>
          <w:szCs w:val="22"/>
          <w:lang w:eastAsia="en-GB"/>
        </w:rPr>
        <w:t>lities</w:t>
      </w:r>
      <w:r w:rsidR="00AE1D6B">
        <w:rPr>
          <w:rFonts w:cs="Arial"/>
          <w:b/>
          <w:bCs/>
          <w:noProof/>
          <w:szCs w:val="22"/>
          <w:lang w:eastAsia="en-GB"/>
        </w:rPr>
        <w:t xml:space="preserve"> and Premises</w:t>
      </w:r>
      <w:r w:rsidR="000501B5">
        <w:rPr>
          <w:rFonts w:cs="Arial"/>
          <w:b/>
          <w:bCs/>
          <w:noProof/>
          <w:szCs w:val="22"/>
          <w:lang w:eastAsia="en-GB"/>
        </w:rPr>
        <w:t xml:space="preserve"> Manager</w:t>
      </w:r>
    </w:p>
    <w:p w14:paraId="1BE5902E" w14:textId="5752D637" w:rsidR="00472D0A" w:rsidRPr="009936F0" w:rsidRDefault="00472D0A" w:rsidP="00472D0A">
      <w:pPr>
        <w:rPr>
          <w:noProof/>
          <w:lang w:eastAsia="en-GB"/>
        </w:rPr>
      </w:pPr>
      <w:r>
        <w:rPr>
          <w:noProof/>
          <w:lang w:eastAsia="en-GB"/>
        </w:rPr>
        <w:t xml:space="preserve">The </w:t>
      </w:r>
      <w:r w:rsidR="00AE1D6B">
        <w:rPr>
          <w:noProof/>
          <w:lang w:eastAsia="en-GB"/>
        </w:rPr>
        <w:t>Facilities and Premises Manager</w:t>
      </w:r>
      <w:r>
        <w:rPr>
          <w:noProof/>
          <w:lang w:eastAsia="en-GB"/>
        </w:rPr>
        <w:t xml:space="preserve"> will </w:t>
      </w:r>
      <w:r w:rsidRPr="005C5811">
        <w:rPr>
          <w:noProof/>
          <w:lang w:eastAsia="en-GB"/>
        </w:rPr>
        <w:t>work with</w:t>
      </w:r>
      <w:r>
        <w:rPr>
          <w:noProof/>
          <w:lang w:eastAsia="en-GB"/>
        </w:rPr>
        <w:t xml:space="preserve"> the Finance Director to ensure</w:t>
      </w:r>
      <w:r w:rsidRPr="005C5811">
        <w:rPr>
          <w:noProof/>
          <w:lang w:eastAsia="en-GB"/>
        </w:rPr>
        <w:t>:</w:t>
      </w:r>
    </w:p>
    <w:p w14:paraId="50D8F513" w14:textId="77777777" w:rsidR="00472D0A" w:rsidRPr="00D64CE6" w:rsidRDefault="00472D0A" w:rsidP="0015749F">
      <w:pPr>
        <w:pStyle w:val="ListParagraph"/>
        <w:numPr>
          <w:ilvl w:val="0"/>
          <w:numId w:val="15"/>
        </w:numPr>
      </w:pPr>
      <w:r>
        <w:t>t</w:t>
      </w:r>
      <w:r w:rsidRPr="005C5811">
        <w:t>here is a robust data management system in place for the recording and tracking, where possible, o</w:t>
      </w:r>
      <w:r>
        <w:t>f medical devices owned by FNHC (Asset Register)</w:t>
      </w:r>
    </w:p>
    <w:p w14:paraId="2E3EB4DE" w14:textId="77777777" w:rsidR="00472D0A" w:rsidRPr="00D64CE6" w:rsidRDefault="00472D0A" w:rsidP="0015749F">
      <w:pPr>
        <w:pStyle w:val="ListParagraph"/>
        <w:numPr>
          <w:ilvl w:val="0"/>
          <w:numId w:val="15"/>
        </w:numPr>
      </w:pPr>
      <w:r w:rsidRPr="005C5811">
        <w:t xml:space="preserve">an effective, </w:t>
      </w:r>
      <w:proofErr w:type="spellStart"/>
      <w:r w:rsidRPr="005C5811">
        <w:t>co-ordinated</w:t>
      </w:r>
      <w:proofErr w:type="spellEnd"/>
      <w:r w:rsidRPr="005C5811">
        <w:t xml:space="preserve"> </w:t>
      </w:r>
      <w:proofErr w:type="spellStart"/>
      <w:r w:rsidRPr="005C5811">
        <w:t>programme</w:t>
      </w:r>
      <w:proofErr w:type="spellEnd"/>
      <w:r w:rsidRPr="005C5811">
        <w:t xml:space="preserve"> for </w:t>
      </w:r>
      <w:r>
        <w:t xml:space="preserve">the </w:t>
      </w:r>
      <w:r w:rsidRPr="005C5811">
        <w:t xml:space="preserve">servicing and maintenance of the </w:t>
      </w:r>
      <w:proofErr w:type="spellStart"/>
      <w:r w:rsidRPr="005C5811">
        <w:t>organisation</w:t>
      </w:r>
      <w:r>
        <w:t>’s</w:t>
      </w:r>
      <w:proofErr w:type="spellEnd"/>
      <w:r>
        <w:t xml:space="preserve"> own medical devices is in place</w:t>
      </w:r>
    </w:p>
    <w:p w14:paraId="36AD6FC2" w14:textId="77777777" w:rsidR="00472D0A" w:rsidRPr="00D64CE6" w:rsidRDefault="00472D0A" w:rsidP="0015749F">
      <w:pPr>
        <w:pStyle w:val="ListParagraph"/>
        <w:numPr>
          <w:ilvl w:val="0"/>
          <w:numId w:val="15"/>
        </w:numPr>
      </w:pPr>
      <w:r w:rsidRPr="005C5811">
        <w:t xml:space="preserve">arrangements are in place </w:t>
      </w:r>
      <w:r>
        <w:t>for decommissioning and disposing</w:t>
      </w:r>
      <w:r w:rsidRPr="005C5811">
        <w:t xml:space="preserve"> of </w:t>
      </w:r>
      <w:r>
        <w:t>medical devices at</w:t>
      </w:r>
      <w:r w:rsidRPr="005C5811">
        <w:t xml:space="preserve"> the end of its useful life in accordance with </w:t>
      </w:r>
      <w:r>
        <w:t>local waste management regulations</w:t>
      </w:r>
    </w:p>
    <w:p w14:paraId="36A5276A" w14:textId="77777777" w:rsidR="00472D0A" w:rsidRPr="00D64CE6" w:rsidRDefault="00472D0A" w:rsidP="0015749F">
      <w:pPr>
        <w:pStyle w:val="ListParagraph"/>
        <w:numPr>
          <w:ilvl w:val="0"/>
          <w:numId w:val="15"/>
        </w:numPr>
      </w:pPr>
      <w:r>
        <w:t>reports are produced where required</w:t>
      </w:r>
    </w:p>
    <w:p w14:paraId="78E5E159" w14:textId="1AF76402" w:rsidR="00472D0A" w:rsidRPr="00A66F3E" w:rsidRDefault="00472D0A" w:rsidP="00472D0A">
      <w:pPr>
        <w:rPr>
          <w:b/>
        </w:rPr>
      </w:pPr>
      <w:r w:rsidRPr="00A66F3E">
        <w:rPr>
          <w:b/>
        </w:rPr>
        <w:t xml:space="preserve">Head of Quality </w:t>
      </w:r>
      <w:r w:rsidR="008239F0">
        <w:rPr>
          <w:b/>
        </w:rPr>
        <w:t>and Safety</w:t>
      </w:r>
    </w:p>
    <w:p w14:paraId="76244712" w14:textId="77777777" w:rsidR="00A35D0B" w:rsidRDefault="00472D0A" w:rsidP="00472D0A">
      <w:r w:rsidRPr="00820744">
        <w:t xml:space="preserve">The Head of Quality </w:t>
      </w:r>
      <w:r w:rsidR="008239F0">
        <w:t>and Safety</w:t>
      </w:r>
      <w:r w:rsidRPr="00820744">
        <w:rPr>
          <w:b/>
        </w:rPr>
        <w:t xml:space="preserve"> </w:t>
      </w:r>
      <w:r w:rsidRPr="00820744">
        <w:t>is responsible for</w:t>
      </w:r>
      <w:r w:rsidR="00A35D0B">
        <w:t>:</w:t>
      </w:r>
    </w:p>
    <w:p w14:paraId="2D010D87" w14:textId="417E6FC1" w:rsidR="00E16DD6" w:rsidRDefault="00E16DD6" w:rsidP="0015749F">
      <w:pPr>
        <w:pStyle w:val="ListParagraph"/>
        <w:numPr>
          <w:ilvl w:val="0"/>
          <w:numId w:val="6"/>
        </w:numPr>
      </w:pPr>
      <w:r>
        <w:lastRenderedPageBreak/>
        <w:t>managing the process for determining the suitability of medical devices</w:t>
      </w:r>
    </w:p>
    <w:p w14:paraId="6ED30939" w14:textId="3115D109" w:rsidR="00E16DD6" w:rsidRDefault="00A35D0B" w:rsidP="0015749F">
      <w:pPr>
        <w:pStyle w:val="ListParagraph"/>
        <w:numPr>
          <w:ilvl w:val="0"/>
          <w:numId w:val="6"/>
        </w:numPr>
      </w:pPr>
      <w:r>
        <w:t>chairing the quarterly Medical Devices Group</w:t>
      </w:r>
    </w:p>
    <w:p w14:paraId="03DE5BE7" w14:textId="77777777" w:rsidR="00E16DD6" w:rsidRDefault="00472D0A" w:rsidP="0015749F">
      <w:pPr>
        <w:pStyle w:val="ListParagraph"/>
        <w:numPr>
          <w:ilvl w:val="0"/>
          <w:numId w:val="6"/>
        </w:numPr>
      </w:pPr>
      <w:r w:rsidRPr="00820744">
        <w:t>facilitating investigations into serious incidents involving medical devices</w:t>
      </w:r>
    </w:p>
    <w:p w14:paraId="2FF90AED" w14:textId="77777777" w:rsidR="00E16DD6" w:rsidRDefault="00E16DD6" w:rsidP="0015749F">
      <w:pPr>
        <w:pStyle w:val="ListParagraph"/>
        <w:numPr>
          <w:ilvl w:val="0"/>
          <w:numId w:val="6"/>
        </w:numPr>
      </w:pPr>
      <w:r>
        <w:t xml:space="preserve">providing </w:t>
      </w:r>
      <w:r w:rsidR="00472D0A" w:rsidRPr="00820744">
        <w:t>risk management and health and safety advice in relation to medical devices</w:t>
      </w:r>
    </w:p>
    <w:p w14:paraId="26031D5A" w14:textId="1365FF2A" w:rsidR="00472D0A" w:rsidRPr="00820744" w:rsidRDefault="008B2EE4" w:rsidP="0015749F">
      <w:pPr>
        <w:pStyle w:val="ListParagraph"/>
        <w:numPr>
          <w:ilvl w:val="0"/>
          <w:numId w:val="6"/>
        </w:numPr>
      </w:pPr>
      <w:r>
        <w:t>overseeing</w:t>
      </w:r>
      <w:r w:rsidR="00472D0A" w:rsidRPr="00820744">
        <w:t xml:space="preserve"> the </w:t>
      </w:r>
      <w:proofErr w:type="spellStart"/>
      <w:r w:rsidR="00472D0A" w:rsidRPr="00820744">
        <w:t>organisation’s</w:t>
      </w:r>
      <w:proofErr w:type="spellEnd"/>
      <w:r w:rsidR="00472D0A" w:rsidRPr="00820744">
        <w:t xml:space="preserve"> </w:t>
      </w:r>
      <w:r>
        <w:t>pro</w:t>
      </w:r>
      <w:r w:rsidR="00EB044C">
        <w:t>c</w:t>
      </w:r>
      <w:r>
        <w:t>esses for</w:t>
      </w:r>
      <w:r w:rsidR="00EB044C">
        <w:t xml:space="preserve"> medical device safety alerts</w:t>
      </w:r>
    </w:p>
    <w:p w14:paraId="6089CFA6" w14:textId="0F6A0DA8" w:rsidR="00472D0A" w:rsidRPr="00A66F3E" w:rsidRDefault="00472D0A" w:rsidP="00472D0A">
      <w:pPr>
        <w:rPr>
          <w:b/>
        </w:rPr>
      </w:pPr>
      <w:r w:rsidRPr="00A66F3E">
        <w:rPr>
          <w:b/>
        </w:rPr>
        <w:t>Operational Leads</w:t>
      </w:r>
      <w:r w:rsidR="00F46C35">
        <w:rPr>
          <w:b/>
        </w:rPr>
        <w:t>/Registered Managers</w:t>
      </w:r>
    </w:p>
    <w:p w14:paraId="21EFF7DC" w14:textId="60419673" w:rsidR="00472D0A" w:rsidRPr="005C5811" w:rsidRDefault="00472D0A" w:rsidP="00472D0A">
      <w:r>
        <w:t xml:space="preserve">The </w:t>
      </w:r>
      <w:r w:rsidRPr="005C5811">
        <w:t>Operat</w:t>
      </w:r>
      <w:r>
        <w:t>ional leads</w:t>
      </w:r>
      <w:r w:rsidR="00F46C35">
        <w:t>/Registered Managers</w:t>
      </w:r>
      <w:r>
        <w:t xml:space="preserve"> are responsible for ensuring that:</w:t>
      </w:r>
    </w:p>
    <w:p w14:paraId="0E04839F" w14:textId="77777777" w:rsidR="00472D0A" w:rsidRPr="00D64CE6" w:rsidRDefault="00472D0A" w:rsidP="0015749F">
      <w:pPr>
        <w:pStyle w:val="ListParagraph"/>
        <w:numPr>
          <w:ilvl w:val="0"/>
          <w:numId w:val="5"/>
        </w:numPr>
        <w:spacing w:line="240" w:lineRule="auto"/>
        <w:ind w:left="714" w:hanging="357"/>
        <w:contextualSpacing w:val="0"/>
      </w:pPr>
      <w:r w:rsidRPr="005C5811">
        <w:t>regardless of whether</w:t>
      </w:r>
      <w:r>
        <w:t xml:space="preserve"> the purchase of equipment</w:t>
      </w:r>
      <w:r w:rsidRPr="005C5811">
        <w:t xml:space="preserve"> is funded centrally or by individual teams/division</w:t>
      </w:r>
      <w:r>
        <w:t>s, it</w:t>
      </w:r>
      <w:r w:rsidRPr="005C5811">
        <w:t xml:space="preserve"> will be coordinated to ensure </w:t>
      </w:r>
      <w:proofErr w:type="spellStart"/>
      <w:r w:rsidRPr="005C5811">
        <w:t>sta</w:t>
      </w:r>
      <w:r>
        <w:t>ndardis</w:t>
      </w:r>
      <w:r w:rsidRPr="005C5811">
        <w:t>ation</w:t>
      </w:r>
      <w:proofErr w:type="spellEnd"/>
      <w:r w:rsidRPr="005C5811">
        <w:t>, quality,</w:t>
      </w:r>
      <w:r>
        <w:t xml:space="preserve"> </w:t>
      </w:r>
      <w:r w:rsidRPr="005C5811">
        <w:t>safety and best value</w:t>
      </w:r>
    </w:p>
    <w:p w14:paraId="5E3A364A" w14:textId="77777777" w:rsidR="00472D0A" w:rsidRDefault="00472D0A" w:rsidP="0015749F">
      <w:pPr>
        <w:pStyle w:val="ListParagraph"/>
        <w:numPr>
          <w:ilvl w:val="0"/>
          <w:numId w:val="5"/>
        </w:numPr>
        <w:spacing w:line="240" w:lineRule="auto"/>
        <w:ind w:left="714" w:hanging="357"/>
        <w:contextualSpacing w:val="0"/>
      </w:pPr>
      <w:r w:rsidRPr="005C5811">
        <w:t>staff working within their area of responsibility are awa</w:t>
      </w:r>
      <w:r>
        <w:t xml:space="preserve">re of this policy </w:t>
      </w:r>
    </w:p>
    <w:p w14:paraId="7A419251" w14:textId="77777777" w:rsidR="00472D0A" w:rsidRPr="00D64CE6" w:rsidRDefault="00472D0A" w:rsidP="0015749F">
      <w:pPr>
        <w:pStyle w:val="ListParagraph"/>
        <w:numPr>
          <w:ilvl w:val="0"/>
          <w:numId w:val="5"/>
        </w:numPr>
        <w:spacing w:line="240" w:lineRule="auto"/>
        <w:ind w:left="714" w:hanging="357"/>
        <w:contextualSpacing w:val="0"/>
      </w:pPr>
      <w:r>
        <w:t>systems are in place for monitoring adherence to this policy</w:t>
      </w:r>
    </w:p>
    <w:p w14:paraId="40971AAC" w14:textId="77777777" w:rsidR="00472D0A" w:rsidRPr="00D64CE6" w:rsidRDefault="00472D0A" w:rsidP="0015749F">
      <w:pPr>
        <w:pStyle w:val="ListParagraph"/>
        <w:numPr>
          <w:ilvl w:val="0"/>
          <w:numId w:val="5"/>
        </w:numPr>
        <w:spacing w:line="240" w:lineRule="auto"/>
        <w:ind w:left="714" w:hanging="357"/>
        <w:contextualSpacing w:val="0"/>
      </w:pPr>
      <w:r>
        <w:t xml:space="preserve">supporting </w:t>
      </w:r>
      <w:r w:rsidRPr="005C5811">
        <w:t>representation from their service at the Medical Devi</w:t>
      </w:r>
      <w:r>
        <w:t>ces Group and associated groups</w:t>
      </w:r>
      <w:r w:rsidRPr="005C5811">
        <w:t xml:space="preserve"> where appropriate</w:t>
      </w:r>
    </w:p>
    <w:p w14:paraId="7FE70C07" w14:textId="784DA9EA" w:rsidR="00472D0A" w:rsidRPr="00D64CE6" w:rsidRDefault="00472D0A" w:rsidP="0015749F">
      <w:pPr>
        <w:pStyle w:val="ListParagraph"/>
        <w:numPr>
          <w:ilvl w:val="0"/>
          <w:numId w:val="5"/>
        </w:numPr>
        <w:spacing w:line="240" w:lineRule="auto"/>
        <w:ind w:left="714" w:hanging="357"/>
        <w:contextualSpacing w:val="0"/>
      </w:pPr>
      <w:r>
        <w:t>m</w:t>
      </w:r>
      <w:r w:rsidRPr="005C5811">
        <w:t xml:space="preserve">atters relating to medical devices that cannot be solved locally within services or </w:t>
      </w:r>
      <w:r>
        <w:t>divisions</w:t>
      </w:r>
      <w:r w:rsidRPr="005C5811">
        <w:t xml:space="preserve"> are brought to the attention of the </w:t>
      </w:r>
      <w:r>
        <w:t xml:space="preserve">Head of Quality </w:t>
      </w:r>
      <w:r w:rsidR="003C1861">
        <w:t>and Safety</w:t>
      </w:r>
    </w:p>
    <w:p w14:paraId="5DC556B0" w14:textId="37CAA040" w:rsidR="00472D0A" w:rsidRPr="00D64CE6" w:rsidRDefault="00472D0A" w:rsidP="0015749F">
      <w:pPr>
        <w:pStyle w:val="ListParagraph"/>
        <w:numPr>
          <w:ilvl w:val="0"/>
          <w:numId w:val="5"/>
        </w:numPr>
        <w:spacing w:line="240" w:lineRule="auto"/>
        <w:ind w:left="714" w:hanging="357"/>
        <w:contextualSpacing w:val="0"/>
      </w:pPr>
      <w:r w:rsidRPr="005C5811">
        <w:t>hazard and safe</w:t>
      </w:r>
      <w:r>
        <w:t>ty notices (</w:t>
      </w:r>
      <w:r w:rsidRPr="005C5811">
        <w:t xml:space="preserve">refer to FNHC </w:t>
      </w:r>
      <w:r w:rsidR="003C1861">
        <w:t>Safety Alerts</w:t>
      </w:r>
      <w:r w:rsidR="00017E70">
        <w:t xml:space="preserve"> Standard Operating P</w:t>
      </w:r>
      <w:r w:rsidRPr="005C5811">
        <w:t>rocedure</w:t>
      </w:r>
      <w:r w:rsidR="00076CA3">
        <w:t>s</w:t>
      </w:r>
      <w:r w:rsidRPr="005C5811">
        <w:t xml:space="preserve">) </w:t>
      </w:r>
      <w:r>
        <w:t xml:space="preserve">are </w:t>
      </w:r>
      <w:proofErr w:type="gramStart"/>
      <w:r>
        <w:t>actioned</w:t>
      </w:r>
      <w:proofErr w:type="gramEnd"/>
      <w:r>
        <w:t xml:space="preserve"> </w:t>
      </w:r>
      <w:r w:rsidRPr="005C5811">
        <w:t xml:space="preserve">and any guidance </w:t>
      </w:r>
      <w:r>
        <w:t>complied with</w:t>
      </w:r>
    </w:p>
    <w:p w14:paraId="769B785F" w14:textId="77777777" w:rsidR="00472D0A" w:rsidRPr="00D64CE6" w:rsidRDefault="00472D0A" w:rsidP="0015749F">
      <w:pPr>
        <w:pStyle w:val="ListParagraph"/>
        <w:numPr>
          <w:ilvl w:val="0"/>
          <w:numId w:val="5"/>
        </w:numPr>
        <w:spacing w:line="240" w:lineRule="auto"/>
        <w:ind w:left="714" w:hanging="357"/>
        <w:contextualSpacing w:val="0"/>
      </w:pPr>
      <w:r w:rsidRPr="005C5811">
        <w:t xml:space="preserve">incidents associated with medical devices are </w:t>
      </w:r>
      <w:r>
        <w:t xml:space="preserve">monitored and </w:t>
      </w:r>
      <w:r w:rsidRPr="005C5811">
        <w:t>reported to the MHRA if appropriate</w:t>
      </w:r>
    </w:p>
    <w:p w14:paraId="4565DDEE" w14:textId="77777777" w:rsidR="00472D0A" w:rsidRPr="005C5811" w:rsidRDefault="00472D0A" w:rsidP="0015749F">
      <w:pPr>
        <w:pStyle w:val="ListParagraph"/>
        <w:numPr>
          <w:ilvl w:val="0"/>
          <w:numId w:val="5"/>
        </w:numPr>
        <w:spacing w:line="240" w:lineRule="auto"/>
        <w:ind w:left="714" w:hanging="357"/>
        <w:contextualSpacing w:val="0"/>
      </w:pPr>
      <w:r>
        <w:t>t</w:t>
      </w:r>
      <w:r w:rsidRPr="005C5811">
        <w:t>he level of clinical risk and training required for medical devices in use wit</w:t>
      </w:r>
      <w:r>
        <w:t>hin their service is identified</w:t>
      </w:r>
    </w:p>
    <w:p w14:paraId="6FFFD264" w14:textId="77777777" w:rsidR="00472D0A" w:rsidRPr="00A66F3E" w:rsidRDefault="00472D0A" w:rsidP="00472D0A">
      <w:pPr>
        <w:rPr>
          <w:b/>
        </w:rPr>
      </w:pPr>
      <w:r w:rsidRPr="00A66F3E">
        <w:rPr>
          <w:b/>
        </w:rPr>
        <w:t>Team Leaders</w:t>
      </w:r>
    </w:p>
    <w:p w14:paraId="44374BDA" w14:textId="77777777" w:rsidR="00472D0A" w:rsidRPr="004A0FB9" w:rsidRDefault="00472D0A" w:rsidP="00472D0A">
      <w:r w:rsidRPr="005C5811">
        <w:t xml:space="preserve">Team Leaders are </w:t>
      </w:r>
      <w:r>
        <w:t>responsible for:</w:t>
      </w:r>
    </w:p>
    <w:p w14:paraId="1865B80C" w14:textId="77777777" w:rsidR="00472D0A" w:rsidRPr="00D64CE6" w:rsidRDefault="00472D0A" w:rsidP="0015749F">
      <w:pPr>
        <w:pStyle w:val="ListParagraph"/>
        <w:numPr>
          <w:ilvl w:val="0"/>
          <w:numId w:val="16"/>
        </w:numPr>
      </w:pPr>
      <w:r w:rsidRPr="005C5811">
        <w:t>i</w:t>
      </w:r>
      <w:r>
        <w:t xml:space="preserve">dentifying the need for appropriate new or different </w:t>
      </w:r>
      <w:r w:rsidRPr="005C5811">
        <w:t xml:space="preserve">medical devices </w:t>
      </w:r>
      <w:r>
        <w:t>required for their service</w:t>
      </w:r>
    </w:p>
    <w:p w14:paraId="115273A3" w14:textId="77777777" w:rsidR="00472D0A" w:rsidRPr="00D64CE6" w:rsidRDefault="00472D0A" w:rsidP="0015749F">
      <w:pPr>
        <w:pStyle w:val="ListParagraph"/>
        <w:numPr>
          <w:ilvl w:val="0"/>
          <w:numId w:val="16"/>
        </w:numPr>
      </w:pPr>
      <w:r>
        <w:t>monitoring that m</w:t>
      </w:r>
      <w:r w:rsidRPr="005C5811">
        <w:t>edical devices are installed, used and maintained corre</w:t>
      </w:r>
      <w:r>
        <w:t>ctly within their areas</w:t>
      </w:r>
    </w:p>
    <w:p w14:paraId="232AEE70" w14:textId="77777777" w:rsidR="00472D0A" w:rsidRPr="00D64CE6" w:rsidRDefault="00472D0A" w:rsidP="0015749F">
      <w:pPr>
        <w:pStyle w:val="ListParagraph"/>
        <w:numPr>
          <w:ilvl w:val="0"/>
          <w:numId w:val="16"/>
        </w:numPr>
      </w:pPr>
      <w:r>
        <w:t>undertaking</w:t>
      </w:r>
      <w:r w:rsidRPr="005C5811">
        <w:t xml:space="preserve"> risk </w:t>
      </w:r>
      <w:r>
        <w:t xml:space="preserve">assessments </w:t>
      </w:r>
      <w:r w:rsidRPr="005C5811">
        <w:t>for medical devices in use within their service</w:t>
      </w:r>
    </w:p>
    <w:p w14:paraId="4109F755" w14:textId="77777777" w:rsidR="00472D0A" w:rsidRDefault="00472D0A" w:rsidP="0015749F">
      <w:pPr>
        <w:pStyle w:val="ListParagraph"/>
        <w:numPr>
          <w:ilvl w:val="0"/>
          <w:numId w:val="16"/>
        </w:numPr>
      </w:pPr>
      <w:r>
        <w:t>ensuring that s</w:t>
      </w:r>
      <w:r w:rsidRPr="005C5811">
        <w:t xml:space="preserve">taff </w:t>
      </w:r>
      <w:r>
        <w:t xml:space="preserve">are allocated time to </w:t>
      </w:r>
      <w:r w:rsidRPr="005C5811">
        <w:t>receive the appropriate training</w:t>
      </w:r>
      <w:r>
        <w:t xml:space="preserve"> in the safe use of medical devices</w:t>
      </w:r>
    </w:p>
    <w:p w14:paraId="36625E02" w14:textId="77777777" w:rsidR="00472D0A" w:rsidRPr="00D64CE6" w:rsidRDefault="00472D0A" w:rsidP="0015749F">
      <w:pPr>
        <w:pStyle w:val="ListParagraph"/>
        <w:numPr>
          <w:ilvl w:val="0"/>
          <w:numId w:val="16"/>
        </w:numPr>
      </w:pPr>
      <w:r>
        <w:t xml:space="preserve">monitoring that staff have the </w:t>
      </w:r>
      <w:r w:rsidRPr="005C5811">
        <w:t>necessary competencies for the safe use, management a</w:t>
      </w:r>
      <w:r>
        <w:t>nd disposal of medical devices</w:t>
      </w:r>
    </w:p>
    <w:p w14:paraId="76BD3C4E" w14:textId="77777777" w:rsidR="00472D0A" w:rsidRPr="00D64CE6" w:rsidRDefault="00472D0A" w:rsidP="0015749F">
      <w:pPr>
        <w:pStyle w:val="ListParagraph"/>
        <w:numPr>
          <w:ilvl w:val="0"/>
          <w:numId w:val="16"/>
        </w:numPr>
      </w:pPr>
      <w:r>
        <w:t>i</w:t>
      </w:r>
      <w:r w:rsidRPr="005C5811">
        <w:t xml:space="preserve">nforming the Education and </w:t>
      </w:r>
      <w:r>
        <w:t>Development</w:t>
      </w:r>
      <w:r w:rsidRPr="005C5811">
        <w:t xml:space="preserve"> </w:t>
      </w:r>
      <w:r>
        <w:t>Department where training needs are identified</w:t>
      </w:r>
    </w:p>
    <w:p w14:paraId="54BF6469" w14:textId="77777777" w:rsidR="00472D0A" w:rsidRPr="00D64CE6" w:rsidRDefault="00472D0A" w:rsidP="0015749F">
      <w:pPr>
        <w:pStyle w:val="ListParagraph"/>
        <w:numPr>
          <w:ilvl w:val="0"/>
          <w:numId w:val="16"/>
        </w:numPr>
      </w:pPr>
      <w:r>
        <w:t>updating t</w:t>
      </w:r>
      <w:r w:rsidRPr="005C5811">
        <w:t xml:space="preserve">he </w:t>
      </w:r>
      <w:r>
        <w:t>Education and Development</w:t>
      </w:r>
      <w:r w:rsidRPr="005C5811">
        <w:t xml:space="preserve"> Department</w:t>
      </w:r>
      <w:r>
        <w:t xml:space="preserve"> when team level training has been undertaken</w:t>
      </w:r>
    </w:p>
    <w:p w14:paraId="4D7BF586" w14:textId="77777777" w:rsidR="00472D0A" w:rsidRPr="00D64CE6" w:rsidRDefault="00472D0A" w:rsidP="0015749F">
      <w:pPr>
        <w:pStyle w:val="ListParagraph"/>
        <w:numPr>
          <w:ilvl w:val="0"/>
          <w:numId w:val="16"/>
        </w:numPr>
      </w:pPr>
      <w:r>
        <w:t>reporting</w:t>
      </w:r>
      <w:r w:rsidRPr="005C5811">
        <w:t xml:space="preserve"> incidents associated with medical devices in line with FNHC policy </w:t>
      </w:r>
      <w:r>
        <w:t>(including</w:t>
      </w:r>
      <w:r w:rsidRPr="005C5811">
        <w:t xml:space="preserve"> to the MHRA if appropriate</w:t>
      </w:r>
      <w:r>
        <w:t>)</w:t>
      </w:r>
    </w:p>
    <w:p w14:paraId="2786E64E" w14:textId="011F4E4C" w:rsidR="00472D0A" w:rsidRDefault="00472D0A" w:rsidP="0015749F">
      <w:pPr>
        <w:pStyle w:val="ListParagraph"/>
        <w:numPr>
          <w:ilvl w:val="0"/>
          <w:numId w:val="16"/>
        </w:numPr>
      </w:pPr>
      <w:proofErr w:type="spellStart"/>
      <w:r>
        <w:lastRenderedPageBreak/>
        <w:t>monitoing</w:t>
      </w:r>
      <w:proofErr w:type="spellEnd"/>
      <w:r>
        <w:t xml:space="preserve"> that m</w:t>
      </w:r>
      <w:r w:rsidRPr="005C5811">
        <w:t xml:space="preserve">edical devices are appropriately decontaminated according to </w:t>
      </w:r>
      <w:r w:rsidR="00874306">
        <w:t>i</w:t>
      </w:r>
      <w:r w:rsidRPr="005C5811">
        <w:t xml:space="preserve">nfection </w:t>
      </w:r>
      <w:r w:rsidR="00874306">
        <w:t>p</w:t>
      </w:r>
      <w:r w:rsidRPr="005C5811">
        <w:t xml:space="preserve">revention and </w:t>
      </w:r>
      <w:r w:rsidR="00874306">
        <w:t>c</w:t>
      </w:r>
      <w:r>
        <w:t xml:space="preserve">ontrol </w:t>
      </w:r>
      <w:r w:rsidR="00874306">
        <w:t>best practice</w:t>
      </w:r>
    </w:p>
    <w:p w14:paraId="7D3E02E4" w14:textId="77777777" w:rsidR="00472D0A" w:rsidRPr="00A66F3E" w:rsidRDefault="00472D0A" w:rsidP="00472D0A">
      <w:pPr>
        <w:rPr>
          <w:b/>
          <w:lang w:val="en-GB" w:eastAsia="en-GB"/>
        </w:rPr>
      </w:pPr>
      <w:r w:rsidRPr="00A66F3E">
        <w:rPr>
          <w:b/>
        </w:rPr>
        <w:t>All users of Medical Devices</w:t>
      </w:r>
    </w:p>
    <w:p w14:paraId="4F01ECBF" w14:textId="77777777" w:rsidR="00472D0A" w:rsidRDefault="00472D0A" w:rsidP="00472D0A">
      <w:r w:rsidRPr="005C5811">
        <w:t>All users of Medical Devices</w:t>
      </w:r>
      <w:r w:rsidRPr="005C5811">
        <w:rPr>
          <w:lang w:val="en-GB" w:eastAsia="en-GB"/>
        </w:rPr>
        <w:t xml:space="preserve"> </w:t>
      </w:r>
      <w:r w:rsidRPr="005C5811">
        <w:t>are responsible for</w:t>
      </w:r>
      <w:r>
        <w:t>:</w:t>
      </w:r>
    </w:p>
    <w:p w14:paraId="17E44869" w14:textId="77777777" w:rsidR="00472D0A" w:rsidRPr="00B42F33" w:rsidRDefault="00472D0A" w:rsidP="0015749F">
      <w:pPr>
        <w:pStyle w:val="ListParagraph"/>
        <w:numPr>
          <w:ilvl w:val="0"/>
          <w:numId w:val="17"/>
        </w:numPr>
        <w:rPr>
          <w:lang w:val="en-GB" w:eastAsia="en-GB"/>
        </w:rPr>
      </w:pPr>
      <w:r w:rsidRPr="005C5811">
        <w:t>complying with this policy</w:t>
      </w:r>
    </w:p>
    <w:p w14:paraId="2BBAA2A3" w14:textId="77777777" w:rsidR="00472D0A" w:rsidRDefault="00472D0A" w:rsidP="0015749F">
      <w:pPr>
        <w:pStyle w:val="ListParagraph"/>
        <w:numPr>
          <w:ilvl w:val="0"/>
          <w:numId w:val="17"/>
        </w:numPr>
      </w:pPr>
      <w:r>
        <w:t>only using medical devices if they are trained to do so and competent</w:t>
      </w:r>
    </w:p>
    <w:p w14:paraId="31FE0D6D" w14:textId="77777777" w:rsidR="00472D0A" w:rsidRDefault="00472D0A" w:rsidP="0015749F">
      <w:pPr>
        <w:pStyle w:val="ListParagraph"/>
        <w:numPr>
          <w:ilvl w:val="0"/>
          <w:numId w:val="17"/>
        </w:numPr>
      </w:pPr>
      <w:r>
        <w:t>maintaining records of their training and competence</w:t>
      </w:r>
    </w:p>
    <w:p w14:paraId="7A55C9A3" w14:textId="77777777" w:rsidR="00472D0A" w:rsidRDefault="00472D0A" w:rsidP="0015749F">
      <w:pPr>
        <w:pStyle w:val="ListParagraph"/>
        <w:numPr>
          <w:ilvl w:val="0"/>
          <w:numId w:val="17"/>
        </w:numPr>
      </w:pPr>
      <w:r>
        <w:t>using medical devices for their intended use and in accordance with their instructions for use</w:t>
      </w:r>
    </w:p>
    <w:p w14:paraId="48257783" w14:textId="77777777" w:rsidR="00472D0A" w:rsidRDefault="00472D0A" w:rsidP="0015749F">
      <w:pPr>
        <w:pStyle w:val="ListParagraph"/>
        <w:numPr>
          <w:ilvl w:val="0"/>
          <w:numId w:val="17"/>
        </w:numPr>
      </w:pPr>
      <w:r>
        <w:t>ensuring that personally held equipment is in a safe condition for use and transported and stored appropriately</w:t>
      </w:r>
    </w:p>
    <w:p w14:paraId="6066BBD2" w14:textId="77777777" w:rsidR="00472D0A" w:rsidRDefault="00472D0A" w:rsidP="0015749F">
      <w:pPr>
        <w:pStyle w:val="ListParagraph"/>
        <w:numPr>
          <w:ilvl w:val="0"/>
          <w:numId w:val="17"/>
        </w:numPr>
      </w:pPr>
      <w:r>
        <w:t>presenting their personally held equipment for checking when requested.</w:t>
      </w:r>
    </w:p>
    <w:p w14:paraId="60406252" w14:textId="77777777" w:rsidR="00472D0A" w:rsidRDefault="00472D0A" w:rsidP="0015749F">
      <w:pPr>
        <w:pStyle w:val="ListParagraph"/>
        <w:numPr>
          <w:ilvl w:val="0"/>
          <w:numId w:val="17"/>
        </w:numPr>
      </w:pPr>
      <w:r>
        <w:t xml:space="preserve">ensuring that </w:t>
      </w:r>
      <w:r w:rsidRPr="005C5811">
        <w:t>single use medical devices are not reused</w:t>
      </w:r>
    </w:p>
    <w:p w14:paraId="2108C75F" w14:textId="0459C3AA" w:rsidR="00472D0A" w:rsidRDefault="00472D0A" w:rsidP="0015749F">
      <w:pPr>
        <w:pStyle w:val="ListParagraph"/>
        <w:numPr>
          <w:ilvl w:val="0"/>
          <w:numId w:val="17"/>
        </w:numPr>
      </w:pPr>
      <w:r>
        <w:t>cleaning and maintaining equipment in accordance with local policy and procedures</w:t>
      </w:r>
      <w:r w:rsidR="00551894">
        <w:t>/the manufacturer’s instructions</w:t>
      </w:r>
    </w:p>
    <w:p w14:paraId="68D54A58" w14:textId="77777777" w:rsidR="00472D0A" w:rsidRDefault="00472D0A" w:rsidP="0015749F">
      <w:pPr>
        <w:pStyle w:val="ListParagraph"/>
        <w:numPr>
          <w:ilvl w:val="0"/>
          <w:numId w:val="17"/>
        </w:numPr>
      </w:pPr>
      <w:r>
        <w:t>identifying learning needs, seeking and attending appropriate training</w:t>
      </w:r>
    </w:p>
    <w:p w14:paraId="59921312" w14:textId="77777777" w:rsidR="00472D0A" w:rsidRDefault="00472D0A" w:rsidP="0015749F">
      <w:pPr>
        <w:pStyle w:val="ListParagraph"/>
        <w:numPr>
          <w:ilvl w:val="0"/>
          <w:numId w:val="17"/>
        </w:numPr>
      </w:pPr>
      <w:r>
        <w:t>inspecting medical devices before use to ensure they are in a safe condition</w:t>
      </w:r>
    </w:p>
    <w:p w14:paraId="53F2721A" w14:textId="77777777" w:rsidR="00472D0A" w:rsidRPr="00085A04" w:rsidRDefault="00472D0A" w:rsidP="0015749F">
      <w:pPr>
        <w:pStyle w:val="ListParagraph"/>
        <w:numPr>
          <w:ilvl w:val="0"/>
          <w:numId w:val="17"/>
        </w:numPr>
      </w:pPr>
      <w:r>
        <w:t>reporting defective devices to their Team Leader and removing them from use in line with local policy</w:t>
      </w:r>
    </w:p>
    <w:p w14:paraId="1710441D" w14:textId="56519215" w:rsidR="00472D0A" w:rsidRPr="00A66F3E" w:rsidRDefault="00E5578B" w:rsidP="00472D0A">
      <w:pPr>
        <w:rPr>
          <w:b/>
        </w:rPr>
      </w:pPr>
      <w:r>
        <w:rPr>
          <w:b/>
        </w:rPr>
        <w:t>Head of Education and Development</w:t>
      </w:r>
    </w:p>
    <w:p w14:paraId="6611B8E4" w14:textId="3C24DE58" w:rsidR="00472D0A" w:rsidRPr="005C5811" w:rsidRDefault="00472D0A" w:rsidP="00472D0A">
      <w:r w:rsidRPr="005C5811">
        <w:t xml:space="preserve">The </w:t>
      </w:r>
      <w:r w:rsidR="00E5578B">
        <w:t>Head of Education and D</w:t>
      </w:r>
      <w:r w:rsidR="00B321FB">
        <w:t>evelopment</w:t>
      </w:r>
      <w:r>
        <w:t xml:space="preserve"> is responsible for:</w:t>
      </w:r>
    </w:p>
    <w:p w14:paraId="50EEF10C" w14:textId="77777777" w:rsidR="00472D0A" w:rsidRPr="00D64CE6" w:rsidRDefault="00472D0A" w:rsidP="0015749F">
      <w:pPr>
        <w:pStyle w:val="ListParagraph"/>
        <w:numPr>
          <w:ilvl w:val="0"/>
          <w:numId w:val="18"/>
        </w:numPr>
      </w:pPr>
      <w:r>
        <w:t>e</w:t>
      </w:r>
      <w:r w:rsidRPr="005C5811">
        <w:t xml:space="preserve">nsuring that training is available for all users of </w:t>
      </w:r>
      <w:r>
        <w:t xml:space="preserve">medical </w:t>
      </w:r>
      <w:r w:rsidRPr="005C5811">
        <w:t xml:space="preserve">devices where </w:t>
      </w:r>
      <w:r>
        <w:t>a need has been identified</w:t>
      </w:r>
    </w:p>
    <w:p w14:paraId="79A23A9D" w14:textId="77777777" w:rsidR="00472D0A" w:rsidRPr="00D64CE6" w:rsidRDefault="00472D0A" w:rsidP="0015749F">
      <w:pPr>
        <w:pStyle w:val="ListParagraph"/>
        <w:numPr>
          <w:ilvl w:val="0"/>
          <w:numId w:val="18"/>
        </w:numPr>
      </w:pPr>
      <w:r>
        <w:t xml:space="preserve">maintaining records of staff training and competence </w:t>
      </w:r>
      <w:r w:rsidRPr="005C5811">
        <w:t>to use the device safely</w:t>
      </w:r>
      <w:r>
        <w:t xml:space="preserve"> and can</w:t>
      </w:r>
      <w:r w:rsidRPr="005C5811">
        <w:t xml:space="preserve"> carry out routine checks and maintenance</w:t>
      </w:r>
    </w:p>
    <w:p w14:paraId="5FAF9065" w14:textId="77777777" w:rsidR="00472D0A" w:rsidRPr="005C5811" w:rsidRDefault="00472D0A" w:rsidP="0015749F">
      <w:pPr>
        <w:pStyle w:val="ListParagraph"/>
        <w:numPr>
          <w:ilvl w:val="0"/>
          <w:numId w:val="18"/>
        </w:numPr>
      </w:pPr>
      <w:r>
        <w:t xml:space="preserve">reporting training compliance in line with </w:t>
      </w:r>
      <w:proofErr w:type="spellStart"/>
      <w:r>
        <w:t>organisational</w:t>
      </w:r>
      <w:proofErr w:type="spellEnd"/>
      <w:r>
        <w:t xml:space="preserve"> policy</w:t>
      </w:r>
    </w:p>
    <w:p w14:paraId="58A0FF29" w14:textId="77777777" w:rsidR="00472D0A" w:rsidRPr="00A66F3E" w:rsidRDefault="00472D0A" w:rsidP="00472D0A">
      <w:pPr>
        <w:rPr>
          <w:b/>
        </w:rPr>
      </w:pPr>
      <w:r w:rsidRPr="00A66F3E">
        <w:rPr>
          <w:b/>
        </w:rPr>
        <w:t>Medical Devices Group</w:t>
      </w:r>
    </w:p>
    <w:p w14:paraId="33699F0A" w14:textId="1838D86F" w:rsidR="00472D0A" w:rsidRPr="00D64CE6" w:rsidRDefault="00472D0A" w:rsidP="00472D0A">
      <w:r>
        <w:t xml:space="preserve">The </w:t>
      </w:r>
      <w:r w:rsidRPr="005C5811">
        <w:t>Medical Devices</w:t>
      </w:r>
      <w:r>
        <w:t xml:space="preserve"> Group is a </w:t>
      </w:r>
      <w:r w:rsidR="0059430D">
        <w:t>s</w:t>
      </w:r>
      <w:r>
        <w:t>ub-g</w:t>
      </w:r>
      <w:r w:rsidRPr="005C5811">
        <w:t xml:space="preserve">roup of the Health and Safety </w:t>
      </w:r>
      <w:r>
        <w:t>Group and is responsible for:</w:t>
      </w:r>
    </w:p>
    <w:p w14:paraId="7606FF9F" w14:textId="77777777" w:rsidR="00472D0A" w:rsidRPr="005C5811" w:rsidRDefault="00472D0A" w:rsidP="0015749F">
      <w:pPr>
        <w:pStyle w:val="ListParagraph"/>
        <w:numPr>
          <w:ilvl w:val="0"/>
          <w:numId w:val="19"/>
        </w:numPr>
      </w:pPr>
      <w:r>
        <w:t xml:space="preserve">policy development </w:t>
      </w:r>
      <w:r w:rsidRPr="005C5811">
        <w:t>to ensure best practice</w:t>
      </w:r>
    </w:p>
    <w:p w14:paraId="0589716C" w14:textId="77777777" w:rsidR="00472D0A" w:rsidRPr="005C5811" w:rsidRDefault="00472D0A" w:rsidP="0015749F">
      <w:pPr>
        <w:pStyle w:val="ListParagraph"/>
        <w:numPr>
          <w:ilvl w:val="0"/>
          <w:numId w:val="19"/>
        </w:numPr>
      </w:pPr>
      <w:r>
        <w:t>providing</w:t>
      </w:r>
      <w:r w:rsidRPr="005C5811">
        <w:t xml:space="preserve"> a forum to discuss all issues relating to medical devices</w:t>
      </w:r>
      <w:r>
        <w:t>, including incidents and safety alerts</w:t>
      </w:r>
    </w:p>
    <w:p w14:paraId="608893C4" w14:textId="77777777" w:rsidR="00472D0A" w:rsidRDefault="00472D0A" w:rsidP="0015749F">
      <w:pPr>
        <w:pStyle w:val="ListParagraph"/>
        <w:numPr>
          <w:ilvl w:val="0"/>
          <w:numId w:val="19"/>
        </w:numPr>
      </w:pPr>
      <w:r>
        <w:t>providing</w:t>
      </w:r>
      <w:r w:rsidRPr="005C5811">
        <w:t xml:space="preserve"> exception reports </w:t>
      </w:r>
      <w:r>
        <w:t>quarterly regarding Medical Devices</w:t>
      </w:r>
    </w:p>
    <w:p w14:paraId="7299C14F" w14:textId="77777777" w:rsidR="00472D0A" w:rsidRDefault="00472D0A" w:rsidP="0015749F">
      <w:pPr>
        <w:pStyle w:val="ListParagraph"/>
        <w:numPr>
          <w:ilvl w:val="0"/>
          <w:numId w:val="19"/>
        </w:numPr>
      </w:pPr>
      <w:r>
        <w:t>monitoring equipment requirements/service needs for medical devices</w:t>
      </w:r>
    </w:p>
    <w:p w14:paraId="0F99DE40" w14:textId="77777777" w:rsidR="00472D0A" w:rsidRDefault="00472D0A" w:rsidP="0015749F">
      <w:pPr>
        <w:pStyle w:val="ListParagraph"/>
        <w:numPr>
          <w:ilvl w:val="0"/>
          <w:numId w:val="19"/>
        </w:numPr>
      </w:pPr>
      <w:r>
        <w:t>securing a supply of safe, appropriate and fully functioning equipment being available for staff</w:t>
      </w:r>
    </w:p>
    <w:p w14:paraId="679F6A19" w14:textId="21750C02" w:rsidR="0059430D" w:rsidRPr="0041438D" w:rsidRDefault="00CE5FCF" w:rsidP="0015749F">
      <w:pPr>
        <w:pStyle w:val="ListParagraph"/>
        <w:numPr>
          <w:ilvl w:val="0"/>
          <w:numId w:val="19"/>
        </w:numPr>
      </w:pPr>
      <w:r>
        <w:lastRenderedPageBreak/>
        <w:t xml:space="preserve">annually </w:t>
      </w:r>
      <w:r w:rsidR="005F3223">
        <w:t>approving th</w:t>
      </w:r>
      <w:r w:rsidR="00295603">
        <w:t>e list of medical devices and their quantities</w:t>
      </w:r>
      <w:r>
        <w:t xml:space="preserve"> to support </w:t>
      </w:r>
      <w:r w:rsidR="001F5D86">
        <w:t xml:space="preserve">availability of appropriate equipment and </w:t>
      </w:r>
      <w:r>
        <w:t>budgeting re</w:t>
      </w:r>
      <w:r w:rsidR="001F5D86">
        <w:t>quirements</w:t>
      </w:r>
    </w:p>
    <w:p w14:paraId="3951AFCE" w14:textId="77777777" w:rsidR="00B850FE" w:rsidRPr="00856DE7" w:rsidRDefault="00942F86" w:rsidP="00A50DC5">
      <w:pPr>
        <w:pStyle w:val="Heading1"/>
        <w:ind w:hanging="530"/>
      </w:pPr>
      <w:bookmarkStart w:id="4" w:name="_Toc197523901"/>
      <w:r w:rsidRPr="00856DE7">
        <w:t>POLICY</w:t>
      </w:r>
      <w:bookmarkEnd w:id="4"/>
    </w:p>
    <w:p w14:paraId="400D0F03" w14:textId="77777777" w:rsidR="003E5EE1" w:rsidRDefault="003E5EE1" w:rsidP="003E5EE1">
      <w:r>
        <w:rPr>
          <w:spacing w:val="-1"/>
        </w:rPr>
        <w:t>The m</w:t>
      </w:r>
      <w:r w:rsidRPr="005C5811">
        <w:t>ana</w:t>
      </w:r>
      <w:r w:rsidRPr="005C5811">
        <w:rPr>
          <w:spacing w:val="-2"/>
        </w:rPr>
        <w:t>g</w:t>
      </w:r>
      <w:r w:rsidRPr="005C5811">
        <w:t>e</w:t>
      </w:r>
      <w:r w:rsidRPr="005C5811">
        <w:rPr>
          <w:spacing w:val="-1"/>
        </w:rPr>
        <w:t>m</w:t>
      </w:r>
      <w:r w:rsidRPr="005C5811">
        <w:t>ent</w:t>
      </w:r>
      <w:r w:rsidRPr="005C5811">
        <w:rPr>
          <w:spacing w:val="-16"/>
        </w:rPr>
        <w:t xml:space="preserve"> </w:t>
      </w:r>
      <w:r w:rsidRPr="005C5811">
        <w:rPr>
          <w:spacing w:val="-2"/>
        </w:rPr>
        <w:t>o</w:t>
      </w:r>
      <w:r w:rsidRPr="005C5811">
        <w:t>f</w:t>
      </w:r>
      <w:r w:rsidRPr="005C5811">
        <w:rPr>
          <w:spacing w:val="-17"/>
        </w:rPr>
        <w:t xml:space="preserve"> </w:t>
      </w:r>
      <w:r w:rsidRPr="005C5811">
        <w:rPr>
          <w:spacing w:val="-1"/>
        </w:rPr>
        <w:t>m</w:t>
      </w:r>
      <w:r w:rsidRPr="005C5811">
        <w:t>edi</w:t>
      </w:r>
      <w:r w:rsidRPr="005C5811">
        <w:rPr>
          <w:spacing w:val="-3"/>
        </w:rPr>
        <w:t>c</w:t>
      </w:r>
      <w:r w:rsidRPr="005C5811">
        <w:t>al</w:t>
      </w:r>
      <w:r w:rsidRPr="005C5811">
        <w:rPr>
          <w:spacing w:val="-17"/>
        </w:rPr>
        <w:t xml:space="preserve"> </w:t>
      </w:r>
      <w:r w:rsidRPr="005C5811">
        <w:t>de</w:t>
      </w:r>
      <w:r w:rsidRPr="005C5811">
        <w:rPr>
          <w:spacing w:val="-3"/>
        </w:rPr>
        <w:t>v</w:t>
      </w:r>
      <w:r w:rsidRPr="005C5811">
        <w:t>ices</w:t>
      </w:r>
      <w:r w:rsidRPr="005C5811">
        <w:rPr>
          <w:spacing w:val="-16"/>
        </w:rPr>
        <w:t xml:space="preserve"> </w:t>
      </w:r>
      <w:r w:rsidRPr="005C5811">
        <w:t>enc</w:t>
      </w:r>
      <w:r w:rsidRPr="005C5811">
        <w:rPr>
          <w:spacing w:val="-2"/>
        </w:rPr>
        <w:t>o</w:t>
      </w:r>
      <w:r w:rsidRPr="005C5811">
        <w:rPr>
          <w:spacing w:val="1"/>
        </w:rPr>
        <w:t>m</w:t>
      </w:r>
      <w:r w:rsidRPr="005C5811">
        <w:t>pas</w:t>
      </w:r>
      <w:r w:rsidRPr="005C5811">
        <w:rPr>
          <w:spacing w:val="-3"/>
        </w:rPr>
        <w:t>s</w:t>
      </w:r>
      <w:r w:rsidRPr="005C5811">
        <w:t>es</w:t>
      </w:r>
      <w:r w:rsidRPr="005C5811">
        <w:rPr>
          <w:spacing w:val="-17"/>
        </w:rPr>
        <w:t xml:space="preserve"> </w:t>
      </w:r>
      <w:r w:rsidRPr="005C5811">
        <w:t>t</w:t>
      </w:r>
      <w:r w:rsidRPr="005C5811">
        <w:rPr>
          <w:spacing w:val="1"/>
        </w:rPr>
        <w:t>h</w:t>
      </w:r>
      <w:r w:rsidRPr="005C5811">
        <w:t>e</w:t>
      </w:r>
      <w:r w:rsidRPr="005C5811">
        <w:rPr>
          <w:spacing w:val="-16"/>
        </w:rPr>
        <w:t xml:space="preserve"> </w:t>
      </w:r>
      <w:r w:rsidRPr="005C5811">
        <w:rPr>
          <w:spacing w:val="-3"/>
        </w:rPr>
        <w:t>w</w:t>
      </w:r>
      <w:r w:rsidRPr="005C5811">
        <w:t>hole</w:t>
      </w:r>
      <w:r w:rsidRPr="005C5811">
        <w:rPr>
          <w:spacing w:val="-16"/>
        </w:rPr>
        <w:t xml:space="preserve"> </w:t>
      </w:r>
      <w:r w:rsidRPr="005C5811">
        <w:t>l</w:t>
      </w:r>
      <w:r w:rsidRPr="005C5811">
        <w:rPr>
          <w:spacing w:val="-1"/>
        </w:rPr>
        <w:t>i</w:t>
      </w:r>
      <w:r w:rsidRPr="005C5811">
        <w:t>fe</w:t>
      </w:r>
      <w:r w:rsidRPr="005C5811">
        <w:rPr>
          <w:spacing w:val="-16"/>
        </w:rPr>
        <w:t xml:space="preserve"> </w:t>
      </w:r>
      <w:r w:rsidRPr="005C5811">
        <w:t>c</w:t>
      </w:r>
      <w:r w:rsidRPr="005C5811">
        <w:rPr>
          <w:spacing w:val="-3"/>
        </w:rPr>
        <w:t>y</w:t>
      </w:r>
      <w:r w:rsidRPr="005C5811">
        <w:t>cle</w:t>
      </w:r>
      <w:r w:rsidRPr="005C5811">
        <w:rPr>
          <w:spacing w:val="-16"/>
        </w:rPr>
        <w:t xml:space="preserve"> </w:t>
      </w:r>
      <w:r w:rsidRPr="005C5811">
        <w:t>of</w:t>
      </w:r>
      <w:r w:rsidRPr="005C5811">
        <w:rPr>
          <w:spacing w:val="-14"/>
        </w:rPr>
        <w:t xml:space="preserve"> </w:t>
      </w:r>
      <w:r w:rsidRPr="005C5811">
        <w:rPr>
          <w:spacing w:val="-2"/>
        </w:rPr>
        <w:t>t</w:t>
      </w:r>
      <w:r w:rsidRPr="005C5811">
        <w:t>he</w:t>
      </w:r>
      <w:r w:rsidRPr="005C5811">
        <w:rPr>
          <w:spacing w:val="-16"/>
        </w:rPr>
        <w:t xml:space="preserve"> </w:t>
      </w:r>
      <w:r w:rsidRPr="005C5811">
        <w:rPr>
          <w:spacing w:val="-2"/>
        </w:rPr>
        <w:t>d</w:t>
      </w:r>
      <w:r w:rsidRPr="005C5811">
        <w:t>e</w:t>
      </w:r>
      <w:r w:rsidRPr="005C5811">
        <w:rPr>
          <w:spacing w:val="-3"/>
        </w:rPr>
        <w:t>v</w:t>
      </w:r>
      <w:r w:rsidRPr="005C5811">
        <w:t>ice,</w:t>
      </w:r>
      <w:r w:rsidRPr="005C5811">
        <w:rPr>
          <w:spacing w:val="-16"/>
        </w:rPr>
        <w:t xml:space="preserve"> </w:t>
      </w:r>
      <w:r w:rsidRPr="005C5811">
        <w:rPr>
          <w:spacing w:val="2"/>
        </w:rPr>
        <w:t>f</w:t>
      </w:r>
      <w:r w:rsidRPr="005C5811">
        <w:t>r</w:t>
      </w:r>
      <w:r w:rsidRPr="005C5811">
        <w:rPr>
          <w:spacing w:val="-3"/>
        </w:rPr>
        <w:t>o</w:t>
      </w:r>
      <w:r w:rsidRPr="005C5811">
        <w:t>m pre</w:t>
      </w:r>
      <w:r w:rsidRPr="005C5811">
        <w:rPr>
          <w:spacing w:val="-1"/>
        </w:rPr>
        <w:t>-</w:t>
      </w:r>
      <w:r w:rsidRPr="005C5811">
        <w:t>procur</w:t>
      </w:r>
      <w:r w:rsidRPr="005C5811">
        <w:rPr>
          <w:spacing w:val="-3"/>
        </w:rPr>
        <w:t>e</w:t>
      </w:r>
      <w:r w:rsidRPr="005C5811">
        <w:rPr>
          <w:spacing w:val="1"/>
        </w:rPr>
        <w:t>m</w:t>
      </w:r>
      <w:r w:rsidRPr="005C5811">
        <w:rPr>
          <w:spacing w:val="-2"/>
        </w:rPr>
        <w:t>e</w:t>
      </w:r>
      <w:r w:rsidRPr="005C5811">
        <w:t>nt issu</w:t>
      </w:r>
      <w:r w:rsidRPr="005C5811">
        <w:rPr>
          <w:spacing w:val="-1"/>
        </w:rPr>
        <w:t>e</w:t>
      </w:r>
      <w:r w:rsidRPr="005C5811">
        <w:t>s to s</w:t>
      </w:r>
      <w:r w:rsidRPr="005C5811">
        <w:rPr>
          <w:spacing w:val="-1"/>
        </w:rPr>
        <w:t>a</w:t>
      </w:r>
      <w:r w:rsidRPr="005C5811">
        <w:t>fe</w:t>
      </w:r>
      <w:r w:rsidRPr="005C5811">
        <w:rPr>
          <w:spacing w:val="-1"/>
        </w:rPr>
        <w:t xml:space="preserve"> </w:t>
      </w:r>
      <w:r w:rsidRPr="005C5811">
        <w:t>disp</w:t>
      </w:r>
      <w:r w:rsidRPr="005C5811">
        <w:rPr>
          <w:spacing w:val="1"/>
        </w:rPr>
        <w:t>o</w:t>
      </w:r>
      <w:r w:rsidRPr="005C5811">
        <w:rPr>
          <w:spacing w:val="-3"/>
        </w:rPr>
        <w:t>s</w:t>
      </w:r>
      <w:r w:rsidRPr="005C5811">
        <w:t>al.</w:t>
      </w:r>
    </w:p>
    <w:p w14:paraId="5005BC1B" w14:textId="77777777" w:rsidR="003E5EE1" w:rsidRPr="003A2CFA" w:rsidRDefault="003E5EE1" w:rsidP="003E5EE1">
      <w:r>
        <w:t>S</w:t>
      </w:r>
      <w:r w:rsidRPr="003A2CFA">
        <w:t xml:space="preserve">taff operating diagnostic or therapeutic equipment </w:t>
      </w:r>
      <w:r>
        <w:t>must</w:t>
      </w:r>
      <w:r w:rsidRPr="003A2CFA">
        <w:t xml:space="preserve"> so in a safe and effective manner </w:t>
      </w:r>
    </w:p>
    <w:p w14:paraId="070E45BB" w14:textId="77777777" w:rsidR="003E5EE1" w:rsidRPr="003A2CFA" w:rsidRDefault="003E5EE1" w:rsidP="003E5EE1">
      <w:r>
        <w:t>M</w:t>
      </w:r>
      <w:r w:rsidRPr="003A2CFA">
        <w:t xml:space="preserve">edical devices </w:t>
      </w:r>
      <w:r>
        <w:t>must be</w:t>
      </w:r>
      <w:r w:rsidRPr="003A2CFA">
        <w:t xml:space="preserve"> maintained in a safe and reliable condition </w:t>
      </w:r>
      <w:r>
        <w:t xml:space="preserve">and </w:t>
      </w:r>
      <w:r w:rsidRPr="003A2CFA">
        <w:t xml:space="preserve">only </w:t>
      </w:r>
      <w:r>
        <w:t xml:space="preserve">be </w:t>
      </w:r>
      <w:r w:rsidRPr="003A2CFA">
        <w:t xml:space="preserve">used by trained </w:t>
      </w:r>
      <w:r>
        <w:t xml:space="preserve">and </w:t>
      </w:r>
      <w:r w:rsidRPr="003A2CFA">
        <w:t xml:space="preserve">competent staff </w:t>
      </w:r>
    </w:p>
    <w:p w14:paraId="4995DC51" w14:textId="3FC59077" w:rsidR="003E5EE1" w:rsidRDefault="003E5EE1" w:rsidP="003E5EE1">
      <w:r w:rsidRPr="0041438D">
        <w:t>R</w:t>
      </w:r>
      <w:r w:rsidRPr="0041438D">
        <w:rPr>
          <w:spacing w:val="-2"/>
        </w:rPr>
        <w:t>i</w:t>
      </w:r>
      <w:r w:rsidRPr="0041438D">
        <w:t>sks</w:t>
      </w:r>
      <w:r w:rsidRPr="0041438D">
        <w:rPr>
          <w:spacing w:val="-10"/>
        </w:rPr>
        <w:t xml:space="preserve"> </w:t>
      </w:r>
      <w:r w:rsidRPr="0041438D">
        <w:t>associa</w:t>
      </w:r>
      <w:r w:rsidRPr="0041438D">
        <w:rPr>
          <w:spacing w:val="-2"/>
        </w:rPr>
        <w:t>t</w:t>
      </w:r>
      <w:r w:rsidRPr="0041438D">
        <w:t>ed</w:t>
      </w:r>
      <w:r w:rsidRPr="0041438D">
        <w:rPr>
          <w:spacing w:val="-11"/>
        </w:rPr>
        <w:t xml:space="preserve"> </w:t>
      </w:r>
      <w:r w:rsidRPr="0041438D">
        <w:rPr>
          <w:spacing w:val="-3"/>
        </w:rPr>
        <w:t>w</w:t>
      </w:r>
      <w:r w:rsidRPr="0041438D">
        <w:t>ith</w:t>
      </w:r>
      <w:r w:rsidRPr="0041438D">
        <w:rPr>
          <w:spacing w:val="-9"/>
        </w:rPr>
        <w:t xml:space="preserve"> </w:t>
      </w:r>
      <w:r w:rsidRPr="0041438D">
        <w:t>t</w:t>
      </w:r>
      <w:r w:rsidRPr="0041438D">
        <w:rPr>
          <w:spacing w:val="-1"/>
        </w:rPr>
        <w:t>h</w:t>
      </w:r>
      <w:r w:rsidRPr="0041438D">
        <w:t>e</w:t>
      </w:r>
      <w:r w:rsidRPr="0041438D">
        <w:rPr>
          <w:spacing w:val="-9"/>
        </w:rPr>
        <w:t xml:space="preserve"> </w:t>
      </w:r>
      <w:r w:rsidRPr="0041438D">
        <w:t>u</w:t>
      </w:r>
      <w:r w:rsidRPr="0041438D">
        <w:rPr>
          <w:spacing w:val="-3"/>
        </w:rPr>
        <w:t>s</w:t>
      </w:r>
      <w:r w:rsidRPr="0041438D">
        <w:t>e</w:t>
      </w:r>
      <w:r w:rsidRPr="0041438D">
        <w:rPr>
          <w:spacing w:val="-11"/>
        </w:rPr>
        <w:t xml:space="preserve"> </w:t>
      </w:r>
      <w:r w:rsidRPr="0041438D">
        <w:rPr>
          <w:spacing w:val="-2"/>
        </w:rPr>
        <w:t>o</w:t>
      </w:r>
      <w:r w:rsidRPr="0041438D">
        <w:t>f</w:t>
      </w:r>
      <w:r w:rsidRPr="0041438D">
        <w:rPr>
          <w:spacing w:val="-9"/>
        </w:rPr>
        <w:t xml:space="preserve"> </w:t>
      </w:r>
      <w:r w:rsidRPr="0041438D">
        <w:rPr>
          <w:spacing w:val="1"/>
        </w:rPr>
        <w:t>m</w:t>
      </w:r>
      <w:r w:rsidRPr="0041438D">
        <w:rPr>
          <w:spacing w:val="-2"/>
        </w:rPr>
        <w:t>e</w:t>
      </w:r>
      <w:r w:rsidRPr="0041438D">
        <w:t>dic</w:t>
      </w:r>
      <w:r w:rsidRPr="0041438D">
        <w:rPr>
          <w:spacing w:val="-2"/>
        </w:rPr>
        <w:t>a</w:t>
      </w:r>
      <w:r w:rsidRPr="0041438D">
        <w:t>l de</w:t>
      </w:r>
      <w:r w:rsidRPr="0041438D">
        <w:rPr>
          <w:spacing w:val="-3"/>
        </w:rPr>
        <w:t>v</w:t>
      </w:r>
      <w:r w:rsidRPr="0041438D">
        <w:t>ices</w:t>
      </w:r>
      <w:r>
        <w:t xml:space="preserve"> must be</w:t>
      </w:r>
      <w:r w:rsidRPr="0041438D">
        <w:t xml:space="preserve"> </w:t>
      </w:r>
      <w:r>
        <w:t xml:space="preserve">identified before their use is commenced and </w:t>
      </w:r>
      <w:r>
        <w:rPr>
          <w:spacing w:val="2"/>
        </w:rPr>
        <w:t>reduced as far as is reasonabl</w:t>
      </w:r>
      <w:r w:rsidR="00D93939">
        <w:rPr>
          <w:spacing w:val="2"/>
        </w:rPr>
        <w:t>y</w:t>
      </w:r>
      <w:r>
        <w:rPr>
          <w:spacing w:val="2"/>
        </w:rPr>
        <w:t xml:space="preserve"> practicable.</w:t>
      </w:r>
    </w:p>
    <w:p w14:paraId="1531F0E9" w14:textId="77777777" w:rsidR="003E5EE1" w:rsidRPr="0041438D" w:rsidRDefault="003E5EE1" w:rsidP="003E5EE1">
      <w:r>
        <w:t>M</w:t>
      </w:r>
      <w:r w:rsidRPr="0041438D">
        <w:t>edi</w:t>
      </w:r>
      <w:r w:rsidRPr="0041438D">
        <w:rPr>
          <w:spacing w:val="-3"/>
        </w:rPr>
        <w:t>c</w:t>
      </w:r>
      <w:r w:rsidRPr="0041438D">
        <w:t xml:space="preserve">al </w:t>
      </w:r>
      <w:r w:rsidRPr="0041438D">
        <w:rPr>
          <w:spacing w:val="-2"/>
        </w:rPr>
        <w:t>d</w:t>
      </w:r>
      <w:r w:rsidRPr="0041438D">
        <w:t>e</w:t>
      </w:r>
      <w:r w:rsidRPr="0041438D">
        <w:rPr>
          <w:spacing w:val="-3"/>
        </w:rPr>
        <w:t>v</w:t>
      </w:r>
      <w:r w:rsidRPr="0041438D">
        <w:t xml:space="preserve">ices </w:t>
      </w:r>
      <w:r>
        <w:t>should be:</w:t>
      </w:r>
    </w:p>
    <w:p w14:paraId="37F3DA2F" w14:textId="2F1B8FAF" w:rsidR="003E5EE1" w:rsidRPr="0057274A" w:rsidRDefault="003E5EE1" w:rsidP="0015749F">
      <w:pPr>
        <w:pStyle w:val="ListParagraph"/>
        <w:numPr>
          <w:ilvl w:val="0"/>
          <w:numId w:val="7"/>
        </w:numPr>
        <w:spacing w:line="240" w:lineRule="auto"/>
        <w:ind w:left="714" w:hanging="357"/>
        <w:contextualSpacing w:val="0"/>
        <w:rPr>
          <w:spacing w:val="22"/>
        </w:rPr>
      </w:pPr>
      <w:r>
        <w:t>p</w:t>
      </w:r>
      <w:r w:rsidRPr="0041438D">
        <w:t>rocured</w:t>
      </w:r>
      <w:r w:rsidRPr="0057274A">
        <w:rPr>
          <w:spacing w:val="25"/>
        </w:rPr>
        <w:t xml:space="preserve"> </w:t>
      </w:r>
      <w:r w:rsidRPr="0057274A">
        <w:rPr>
          <w:spacing w:val="-3"/>
        </w:rPr>
        <w:t>i</w:t>
      </w:r>
      <w:r w:rsidRPr="0041438D">
        <w:t>n</w:t>
      </w:r>
      <w:r w:rsidRPr="0057274A">
        <w:rPr>
          <w:spacing w:val="24"/>
        </w:rPr>
        <w:t xml:space="preserve"> </w:t>
      </w:r>
      <w:r w:rsidRPr="0041438D">
        <w:t>l</w:t>
      </w:r>
      <w:r w:rsidRPr="0057274A">
        <w:rPr>
          <w:spacing w:val="-1"/>
        </w:rPr>
        <w:t>i</w:t>
      </w:r>
      <w:r w:rsidRPr="0041438D">
        <w:t>ne</w:t>
      </w:r>
      <w:r w:rsidRPr="0057274A">
        <w:rPr>
          <w:spacing w:val="24"/>
        </w:rPr>
        <w:t xml:space="preserve"> </w:t>
      </w:r>
      <w:r w:rsidRPr="0057274A">
        <w:rPr>
          <w:spacing w:val="-3"/>
        </w:rPr>
        <w:t>w</w:t>
      </w:r>
      <w:r w:rsidRPr="0041438D">
        <w:t>ith</w:t>
      </w:r>
      <w:r w:rsidRPr="0057274A">
        <w:rPr>
          <w:spacing w:val="24"/>
        </w:rPr>
        <w:t xml:space="preserve"> </w:t>
      </w:r>
      <w:proofErr w:type="spellStart"/>
      <w:r w:rsidR="00BF3E40">
        <w:t>o</w:t>
      </w:r>
      <w:r w:rsidRPr="0041438D">
        <w:t>r</w:t>
      </w:r>
      <w:r w:rsidRPr="0057274A">
        <w:rPr>
          <w:spacing w:val="-3"/>
        </w:rPr>
        <w:t>g</w:t>
      </w:r>
      <w:r w:rsidRPr="0041438D">
        <w:t>anis</w:t>
      </w:r>
      <w:r w:rsidRPr="0057274A">
        <w:rPr>
          <w:spacing w:val="-2"/>
        </w:rPr>
        <w:t>a</w:t>
      </w:r>
      <w:r w:rsidRPr="0041438D">
        <w:t>tion</w:t>
      </w:r>
      <w:r w:rsidR="00934722">
        <w:t>al</w:t>
      </w:r>
      <w:proofErr w:type="spellEnd"/>
      <w:r w:rsidRPr="0057274A">
        <w:rPr>
          <w:spacing w:val="21"/>
        </w:rPr>
        <w:t xml:space="preserve"> </w:t>
      </w:r>
      <w:r w:rsidRPr="0041438D">
        <w:t>pro</w:t>
      </w:r>
      <w:r w:rsidRPr="0057274A">
        <w:rPr>
          <w:spacing w:val="-3"/>
        </w:rPr>
        <w:t>c</w:t>
      </w:r>
      <w:r w:rsidRPr="0041438D">
        <w:t>edures</w:t>
      </w:r>
    </w:p>
    <w:p w14:paraId="2106181D" w14:textId="77777777" w:rsidR="003E5EE1" w:rsidRPr="0057274A" w:rsidRDefault="003E5EE1" w:rsidP="0015749F">
      <w:pPr>
        <w:pStyle w:val="ListParagraph"/>
        <w:numPr>
          <w:ilvl w:val="0"/>
          <w:numId w:val="7"/>
        </w:numPr>
        <w:spacing w:line="240" w:lineRule="auto"/>
        <w:ind w:left="714" w:hanging="357"/>
        <w:contextualSpacing w:val="0"/>
        <w:rPr>
          <w:szCs w:val="22"/>
        </w:rPr>
      </w:pPr>
      <w:r>
        <w:t>s</w:t>
      </w:r>
      <w:r w:rsidRPr="0041438D">
        <w:t>uitab</w:t>
      </w:r>
      <w:r w:rsidRPr="0057274A">
        <w:rPr>
          <w:spacing w:val="-3"/>
        </w:rPr>
        <w:t>l</w:t>
      </w:r>
      <w:r w:rsidRPr="0041438D">
        <w:t>e</w:t>
      </w:r>
      <w:r w:rsidRPr="0057274A">
        <w:rPr>
          <w:spacing w:val="38"/>
        </w:rPr>
        <w:t xml:space="preserve"> </w:t>
      </w:r>
      <w:r w:rsidRPr="0041438D">
        <w:t>f</w:t>
      </w:r>
      <w:r w:rsidRPr="0057274A">
        <w:rPr>
          <w:spacing w:val="1"/>
        </w:rPr>
        <w:t>o</w:t>
      </w:r>
      <w:r w:rsidRPr="0041438D">
        <w:t>r</w:t>
      </w:r>
      <w:r w:rsidRPr="0057274A">
        <w:rPr>
          <w:spacing w:val="40"/>
        </w:rPr>
        <w:t xml:space="preserve"> </w:t>
      </w:r>
      <w:r w:rsidRPr="0041438D">
        <w:t>its</w:t>
      </w:r>
      <w:r w:rsidRPr="0057274A">
        <w:rPr>
          <w:spacing w:val="38"/>
        </w:rPr>
        <w:t xml:space="preserve"> </w:t>
      </w:r>
      <w:r w:rsidRPr="0041438D">
        <w:t>in</w:t>
      </w:r>
      <w:r w:rsidRPr="0057274A">
        <w:rPr>
          <w:spacing w:val="-2"/>
        </w:rPr>
        <w:t>t</w:t>
      </w:r>
      <w:r w:rsidRPr="0041438D">
        <w:t>en</w:t>
      </w:r>
      <w:r w:rsidRPr="0057274A">
        <w:rPr>
          <w:spacing w:val="-2"/>
        </w:rPr>
        <w:t>d</w:t>
      </w:r>
      <w:r w:rsidRPr="0041438D">
        <w:t>ed</w:t>
      </w:r>
      <w:r w:rsidRPr="0057274A">
        <w:rPr>
          <w:spacing w:val="38"/>
        </w:rPr>
        <w:t xml:space="preserve"> </w:t>
      </w:r>
      <w:r w:rsidRPr="0041438D">
        <w:t>pur</w:t>
      </w:r>
      <w:r w:rsidRPr="0057274A">
        <w:rPr>
          <w:spacing w:val="-3"/>
        </w:rPr>
        <w:t>p</w:t>
      </w:r>
      <w:r w:rsidRPr="0041438D">
        <w:t>ose</w:t>
      </w:r>
      <w:r w:rsidRPr="0057274A">
        <w:rPr>
          <w:spacing w:val="45"/>
        </w:rPr>
        <w:t xml:space="preserve"> </w:t>
      </w:r>
      <w:r w:rsidRPr="0057274A">
        <w:rPr>
          <w:spacing w:val="-2"/>
        </w:rPr>
        <w:t>a</w:t>
      </w:r>
      <w:r w:rsidRPr="0041438D">
        <w:t>nd</w:t>
      </w:r>
      <w:r w:rsidRPr="0057274A">
        <w:rPr>
          <w:spacing w:val="39"/>
        </w:rPr>
        <w:t xml:space="preserve"> </w:t>
      </w:r>
      <w:r w:rsidRPr="0041438D">
        <w:t>in</w:t>
      </w:r>
      <w:r w:rsidRPr="0057274A">
        <w:rPr>
          <w:spacing w:val="39"/>
        </w:rPr>
        <w:t xml:space="preserve"> </w:t>
      </w:r>
      <w:r w:rsidRPr="0041438D">
        <w:t>a</w:t>
      </w:r>
      <w:r w:rsidRPr="0057274A">
        <w:rPr>
          <w:spacing w:val="-3"/>
        </w:rPr>
        <w:t>c</w:t>
      </w:r>
      <w:r w:rsidRPr="0041438D">
        <w:t>cordan</w:t>
      </w:r>
      <w:r w:rsidRPr="0057274A">
        <w:rPr>
          <w:spacing w:val="-3"/>
        </w:rPr>
        <w:t>c</w:t>
      </w:r>
      <w:r w:rsidRPr="0041438D">
        <w:t>e</w:t>
      </w:r>
      <w:r w:rsidRPr="0057274A">
        <w:rPr>
          <w:spacing w:val="41"/>
        </w:rPr>
        <w:t xml:space="preserve"> </w:t>
      </w:r>
      <w:r w:rsidRPr="0057274A">
        <w:rPr>
          <w:spacing w:val="-3"/>
        </w:rPr>
        <w:t>w</w:t>
      </w:r>
      <w:r w:rsidRPr="0041438D">
        <w:t>ith</w:t>
      </w:r>
      <w:r w:rsidRPr="0057274A">
        <w:rPr>
          <w:spacing w:val="42"/>
        </w:rPr>
        <w:t xml:space="preserve"> </w:t>
      </w:r>
      <w:r>
        <w:t>relevant legislation</w:t>
      </w:r>
    </w:p>
    <w:p w14:paraId="01D7DE9D" w14:textId="2D1A33D8" w:rsidR="003E5EE1" w:rsidRPr="0041438D" w:rsidRDefault="003E5EE1" w:rsidP="0015749F">
      <w:pPr>
        <w:pStyle w:val="ListParagraph"/>
        <w:numPr>
          <w:ilvl w:val="0"/>
          <w:numId w:val="7"/>
        </w:numPr>
        <w:spacing w:line="240" w:lineRule="auto"/>
        <w:ind w:left="714" w:hanging="357"/>
        <w:contextualSpacing w:val="0"/>
      </w:pPr>
      <w:r>
        <w:t>r</w:t>
      </w:r>
      <w:r w:rsidRPr="0041438D">
        <w:t>ec</w:t>
      </w:r>
      <w:r w:rsidRPr="0057274A">
        <w:rPr>
          <w:spacing w:val="1"/>
        </w:rPr>
        <w:t>o</w:t>
      </w:r>
      <w:r w:rsidRPr="0041438D">
        <w:t>rded</w:t>
      </w:r>
      <w:r w:rsidRPr="0057274A">
        <w:rPr>
          <w:spacing w:val="-2"/>
        </w:rPr>
        <w:t xml:space="preserve"> </w:t>
      </w:r>
      <w:r w:rsidRPr="0057274A">
        <w:rPr>
          <w:spacing w:val="1"/>
        </w:rPr>
        <w:t>o</w:t>
      </w:r>
      <w:r w:rsidRPr="0041438D">
        <w:t>n</w:t>
      </w:r>
      <w:r w:rsidRPr="0057274A">
        <w:rPr>
          <w:spacing w:val="-2"/>
        </w:rPr>
        <w:t xml:space="preserve"> </w:t>
      </w:r>
      <w:r w:rsidRPr="0041438D">
        <w:t>t</w:t>
      </w:r>
      <w:r w:rsidRPr="0057274A">
        <w:rPr>
          <w:spacing w:val="-2"/>
        </w:rPr>
        <w:t>h</w:t>
      </w:r>
      <w:r w:rsidRPr="0041438D">
        <w:t>e</w:t>
      </w:r>
      <w:r w:rsidRPr="0057274A">
        <w:rPr>
          <w:spacing w:val="1"/>
        </w:rPr>
        <w:t xml:space="preserve"> a</w:t>
      </w:r>
      <w:r w:rsidRPr="0041438D">
        <w:t>sset re</w:t>
      </w:r>
      <w:r w:rsidRPr="0057274A">
        <w:rPr>
          <w:spacing w:val="-2"/>
        </w:rPr>
        <w:t>g</w:t>
      </w:r>
      <w:r w:rsidRPr="0041438D">
        <w:t>ister</w:t>
      </w:r>
    </w:p>
    <w:p w14:paraId="5183EADA" w14:textId="77777777" w:rsidR="003E5EE1" w:rsidRDefault="003E5EE1" w:rsidP="0015749F">
      <w:pPr>
        <w:pStyle w:val="ListParagraph"/>
        <w:numPr>
          <w:ilvl w:val="0"/>
          <w:numId w:val="7"/>
        </w:numPr>
        <w:spacing w:line="240" w:lineRule="auto"/>
        <w:ind w:left="714" w:hanging="357"/>
        <w:contextualSpacing w:val="0"/>
      </w:pPr>
      <w:r w:rsidRPr="00C9274C">
        <w:rPr>
          <w:spacing w:val="-1"/>
        </w:rPr>
        <w:t>m</w:t>
      </w:r>
      <w:r w:rsidRPr="005C5811">
        <w:t>aintain</w:t>
      </w:r>
      <w:r w:rsidRPr="00C9274C">
        <w:rPr>
          <w:spacing w:val="-1"/>
        </w:rPr>
        <w:t>e</w:t>
      </w:r>
      <w:r w:rsidRPr="005C5811">
        <w:t>d in</w:t>
      </w:r>
      <w:r w:rsidRPr="00C9274C">
        <w:rPr>
          <w:spacing w:val="-2"/>
        </w:rPr>
        <w:t xml:space="preserve"> </w:t>
      </w:r>
      <w:r w:rsidRPr="005C5811">
        <w:t>a s</w:t>
      </w:r>
      <w:r w:rsidRPr="00C9274C">
        <w:rPr>
          <w:spacing w:val="-1"/>
        </w:rPr>
        <w:t>a</w:t>
      </w:r>
      <w:r w:rsidRPr="005C5811">
        <w:t>fe</w:t>
      </w:r>
      <w:r w:rsidRPr="00C9274C">
        <w:rPr>
          <w:spacing w:val="-1"/>
        </w:rPr>
        <w:t xml:space="preserve"> </w:t>
      </w:r>
      <w:r w:rsidRPr="00C9274C">
        <w:rPr>
          <w:spacing w:val="-2"/>
        </w:rPr>
        <w:t>a</w:t>
      </w:r>
      <w:r w:rsidRPr="005C5811">
        <w:t>nd rel</w:t>
      </w:r>
      <w:r w:rsidRPr="00C9274C">
        <w:rPr>
          <w:spacing w:val="-1"/>
        </w:rPr>
        <w:t>i</w:t>
      </w:r>
      <w:r w:rsidRPr="005C5811">
        <w:t>ab</w:t>
      </w:r>
      <w:r w:rsidRPr="00C9274C">
        <w:rPr>
          <w:spacing w:val="-3"/>
        </w:rPr>
        <w:t>l</w:t>
      </w:r>
      <w:r w:rsidRPr="005C5811">
        <w:t>e c</w:t>
      </w:r>
      <w:r w:rsidRPr="00C9274C">
        <w:rPr>
          <w:spacing w:val="-1"/>
        </w:rPr>
        <w:t>o</w:t>
      </w:r>
      <w:r w:rsidRPr="005C5811">
        <w:t>ndition</w:t>
      </w:r>
      <w:r>
        <w:t xml:space="preserve"> </w:t>
      </w:r>
      <w:r w:rsidRPr="0057274A">
        <w:t>within the specified period as per the manufacturer’s instructions</w:t>
      </w:r>
    </w:p>
    <w:p w14:paraId="4CD5816B" w14:textId="77777777" w:rsidR="003E5EE1" w:rsidRPr="0057274A" w:rsidRDefault="003E5EE1" w:rsidP="0015749F">
      <w:pPr>
        <w:pStyle w:val="ListParagraph"/>
        <w:numPr>
          <w:ilvl w:val="0"/>
          <w:numId w:val="7"/>
        </w:numPr>
        <w:spacing w:line="240" w:lineRule="auto"/>
        <w:ind w:left="714" w:hanging="357"/>
        <w:contextualSpacing w:val="0"/>
      </w:pPr>
      <w:r>
        <w:t>visually inspected prior to use including a review of any servicing labels (where appropriate)</w:t>
      </w:r>
    </w:p>
    <w:p w14:paraId="35D2B6A5" w14:textId="77777777" w:rsidR="003E5EE1" w:rsidRPr="00934722" w:rsidRDefault="003E5EE1" w:rsidP="0015749F">
      <w:pPr>
        <w:pStyle w:val="ListParagraph"/>
        <w:numPr>
          <w:ilvl w:val="0"/>
          <w:numId w:val="7"/>
        </w:numPr>
        <w:spacing w:line="240" w:lineRule="auto"/>
        <w:ind w:left="714" w:hanging="357"/>
        <w:contextualSpacing w:val="0"/>
      </w:pPr>
      <w:r w:rsidRPr="0057274A">
        <w:t>o</w:t>
      </w:r>
      <w:r w:rsidRPr="00934722">
        <w:t>p</w:t>
      </w:r>
      <w:r w:rsidRPr="0057274A">
        <w:t>era</w:t>
      </w:r>
      <w:r w:rsidRPr="00934722">
        <w:t>t</w:t>
      </w:r>
      <w:r w:rsidRPr="0057274A">
        <w:t>ed</w:t>
      </w:r>
      <w:r w:rsidRPr="00934722">
        <w:t xml:space="preserve"> </w:t>
      </w:r>
      <w:r w:rsidRPr="0057274A">
        <w:t>in</w:t>
      </w:r>
      <w:r w:rsidRPr="00934722">
        <w:t xml:space="preserve"> </w:t>
      </w:r>
      <w:r w:rsidRPr="0057274A">
        <w:t>ac</w:t>
      </w:r>
      <w:r w:rsidRPr="00934722">
        <w:t>c</w:t>
      </w:r>
      <w:r w:rsidRPr="0057274A">
        <w:t>ord</w:t>
      </w:r>
      <w:r w:rsidRPr="00934722">
        <w:t>a</w:t>
      </w:r>
      <w:r w:rsidRPr="0057274A">
        <w:t>nce</w:t>
      </w:r>
      <w:r w:rsidRPr="00934722">
        <w:t xml:space="preserve"> w</w:t>
      </w:r>
      <w:r w:rsidRPr="0057274A">
        <w:t>ith</w:t>
      </w:r>
      <w:r w:rsidRPr="00934722">
        <w:t xml:space="preserve"> </w:t>
      </w:r>
      <w:r w:rsidRPr="0057274A">
        <w:t>t</w:t>
      </w:r>
      <w:r w:rsidRPr="00934722">
        <w:t>h</w:t>
      </w:r>
      <w:r w:rsidRPr="0057274A">
        <w:t>e</w:t>
      </w:r>
      <w:r w:rsidRPr="00934722">
        <w:t xml:space="preserve"> ma</w:t>
      </w:r>
      <w:r w:rsidRPr="0057274A">
        <w:t>n</w:t>
      </w:r>
      <w:r w:rsidRPr="00934722">
        <w:t>u</w:t>
      </w:r>
      <w:r w:rsidRPr="0057274A">
        <w:t>f</w:t>
      </w:r>
      <w:r w:rsidRPr="00934722">
        <w:t>a</w:t>
      </w:r>
      <w:r w:rsidRPr="0057274A">
        <w:t>ct</w:t>
      </w:r>
      <w:r w:rsidRPr="00934722">
        <w:t>u</w:t>
      </w:r>
      <w:r w:rsidRPr="0057274A">
        <w:t>rer</w:t>
      </w:r>
      <w:r w:rsidRPr="00934722">
        <w:t>’</w:t>
      </w:r>
      <w:r w:rsidRPr="0057274A">
        <w:t>s</w:t>
      </w:r>
      <w:r w:rsidRPr="00934722">
        <w:t xml:space="preserve"> </w:t>
      </w:r>
      <w:r w:rsidRPr="0057274A">
        <w:t>instruction</w:t>
      </w:r>
      <w:r>
        <w:t>s for use</w:t>
      </w:r>
      <w:r w:rsidRPr="00934722">
        <w:t xml:space="preserve"> b</w:t>
      </w:r>
      <w:r w:rsidRPr="0057274A">
        <w:t>y</w:t>
      </w:r>
      <w:r w:rsidRPr="00934722">
        <w:t xml:space="preserve"> </w:t>
      </w:r>
      <w:r w:rsidRPr="0057274A">
        <w:t>users</w:t>
      </w:r>
      <w:r w:rsidRPr="00934722">
        <w:t xml:space="preserve"> </w:t>
      </w:r>
      <w:r w:rsidRPr="0057274A">
        <w:t>and pr</w:t>
      </w:r>
      <w:r w:rsidRPr="00934722">
        <w:t>of</w:t>
      </w:r>
      <w:r w:rsidRPr="0057274A">
        <w:t>essi</w:t>
      </w:r>
      <w:r w:rsidRPr="00934722">
        <w:t>o</w:t>
      </w:r>
      <w:r w:rsidRPr="0057274A">
        <w:t>nals</w:t>
      </w:r>
      <w:r w:rsidRPr="00934722">
        <w:t xml:space="preserve"> w</w:t>
      </w:r>
      <w:r w:rsidRPr="0057274A">
        <w:t>ho</w:t>
      </w:r>
      <w:r w:rsidRPr="00934722">
        <w:t xml:space="preserve"> h</w:t>
      </w:r>
      <w:r w:rsidRPr="0057274A">
        <w:t>a</w:t>
      </w:r>
      <w:r w:rsidRPr="00934722">
        <w:t>v</w:t>
      </w:r>
      <w:r w:rsidRPr="0057274A">
        <w:t>e</w:t>
      </w:r>
      <w:r w:rsidRPr="00934722">
        <w:t xml:space="preserve"> o</w:t>
      </w:r>
      <w:r w:rsidRPr="0057274A">
        <w:t>bt</w:t>
      </w:r>
      <w:r w:rsidRPr="00934722">
        <w:t>a</w:t>
      </w:r>
      <w:r w:rsidRPr="0057274A">
        <w:t>i</w:t>
      </w:r>
      <w:r w:rsidRPr="00934722">
        <w:t>n</w:t>
      </w:r>
      <w:r w:rsidRPr="0057274A">
        <w:t>ed</w:t>
      </w:r>
      <w:r w:rsidRPr="00934722">
        <w:t xml:space="preserve"> </w:t>
      </w:r>
      <w:r w:rsidRPr="0057274A">
        <w:t>a</w:t>
      </w:r>
      <w:r w:rsidRPr="00934722">
        <w:t>n</w:t>
      </w:r>
      <w:r w:rsidRPr="0057274A">
        <w:t>d</w:t>
      </w:r>
      <w:r w:rsidRPr="00934722">
        <w:t xml:space="preserve"> m</w:t>
      </w:r>
      <w:r w:rsidRPr="0057274A">
        <w:t>ain</w:t>
      </w:r>
      <w:r w:rsidRPr="00934722">
        <w:t>ta</w:t>
      </w:r>
      <w:r w:rsidRPr="0057274A">
        <w:t>in</w:t>
      </w:r>
      <w:r w:rsidRPr="00934722">
        <w:t>e</w:t>
      </w:r>
      <w:r w:rsidRPr="0057274A">
        <w:t>d</w:t>
      </w:r>
      <w:r w:rsidRPr="00934722">
        <w:t xml:space="preserve"> </w:t>
      </w:r>
      <w:r w:rsidRPr="0057274A">
        <w:t>t</w:t>
      </w:r>
      <w:r w:rsidRPr="00934722">
        <w:t>h</w:t>
      </w:r>
      <w:r w:rsidRPr="0057274A">
        <w:t>e</w:t>
      </w:r>
      <w:r w:rsidRPr="00934722">
        <w:t xml:space="preserve"> </w:t>
      </w:r>
      <w:r w:rsidRPr="0057274A">
        <w:t>cor</w:t>
      </w:r>
      <w:r w:rsidRPr="00934722">
        <w:t>r</w:t>
      </w:r>
      <w:r w:rsidRPr="0057274A">
        <w:t>ect</w:t>
      </w:r>
      <w:r w:rsidRPr="00934722">
        <w:t xml:space="preserve"> l</w:t>
      </w:r>
      <w:r w:rsidRPr="0057274A">
        <w:t>e</w:t>
      </w:r>
      <w:r w:rsidRPr="00934722">
        <w:t>v</w:t>
      </w:r>
      <w:r w:rsidRPr="0057274A">
        <w:t>el</w:t>
      </w:r>
      <w:r w:rsidRPr="00934722">
        <w:t xml:space="preserve"> o</w:t>
      </w:r>
      <w:r w:rsidRPr="0057274A">
        <w:t>f</w:t>
      </w:r>
      <w:r w:rsidRPr="00934722">
        <w:t xml:space="preserve"> </w:t>
      </w:r>
      <w:r w:rsidRPr="0057274A">
        <w:t>k</w:t>
      </w:r>
      <w:r w:rsidRPr="00934722">
        <w:t>n</w:t>
      </w:r>
      <w:r w:rsidRPr="0057274A">
        <w:t>o</w:t>
      </w:r>
      <w:r w:rsidRPr="00934722">
        <w:t>w</w:t>
      </w:r>
      <w:r w:rsidRPr="0057274A">
        <w:t>le</w:t>
      </w:r>
      <w:r w:rsidRPr="00934722">
        <w:t>dg</w:t>
      </w:r>
      <w:r w:rsidRPr="0057274A">
        <w:t xml:space="preserve">e and </w:t>
      </w:r>
      <w:r w:rsidRPr="00934722">
        <w:t>c</w:t>
      </w:r>
      <w:r w:rsidRPr="0057274A">
        <w:t>o</w:t>
      </w:r>
      <w:r w:rsidRPr="00934722">
        <w:t>m</w:t>
      </w:r>
      <w:r w:rsidRPr="0057274A">
        <w:t>pe</w:t>
      </w:r>
      <w:r w:rsidRPr="00934722">
        <w:t>t</w:t>
      </w:r>
      <w:r w:rsidRPr="0057274A">
        <w:t>ency</w:t>
      </w:r>
      <w:r w:rsidRPr="00934722">
        <w:t xml:space="preserve"> n</w:t>
      </w:r>
      <w:r w:rsidRPr="0057274A">
        <w:t>e</w:t>
      </w:r>
      <w:r w:rsidRPr="00934722">
        <w:t>ce</w:t>
      </w:r>
      <w:r w:rsidRPr="0057274A">
        <w:t xml:space="preserve">ssary - </w:t>
      </w:r>
      <w:r w:rsidRPr="00934722">
        <w:t>user manuals should be easily accessible at the point of use</w:t>
      </w:r>
    </w:p>
    <w:p w14:paraId="6FB5AA6F" w14:textId="77777777" w:rsidR="003E5EE1" w:rsidRPr="0057274A" w:rsidRDefault="003E5EE1" w:rsidP="0015749F">
      <w:pPr>
        <w:pStyle w:val="ListParagraph"/>
        <w:numPr>
          <w:ilvl w:val="0"/>
          <w:numId w:val="7"/>
        </w:numPr>
        <w:spacing w:line="240" w:lineRule="auto"/>
        <w:ind w:left="714" w:hanging="357"/>
        <w:contextualSpacing w:val="0"/>
      </w:pPr>
      <w:r w:rsidRPr="0057274A">
        <w:t>dec</w:t>
      </w:r>
      <w:r w:rsidRPr="00934722">
        <w:t>omm</w:t>
      </w:r>
      <w:r w:rsidRPr="0057274A">
        <w:t>iss</w:t>
      </w:r>
      <w:r w:rsidRPr="00934722">
        <w:t>i</w:t>
      </w:r>
      <w:r w:rsidRPr="0057274A">
        <w:t>o</w:t>
      </w:r>
      <w:r w:rsidRPr="00934722">
        <w:t>n</w:t>
      </w:r>
      <w:r w:rsidRPr="0057274A">
        <w:t>ed</w:t>
      </w:r>
      <w:r w:rsidRPr="0057274A">
        <w:rPr>
          <w:spacing w:val="-2"/>
        </w:rPr>
        <w:t xml:space="preserve"> </w:t>
      </w:r>
      <w:r w:rsidRPr="0057274A">
        <w:t>and</w:t>
      </w:r>
      <w:r w:rsidRPr="0057274A">
        <w:rPr>
          <w:spacing w:val="-4"/>
        </w:rPr>
        <w:t xml:space="preserve"> </w:t>
      </w:r>
      <w:r w:rsidRPr="0057274A">
        <w:rPr>
          <w:spacing w:val="3"/>
        </w:rPr>
        <w:t>d</w:t>
      </w:r>
      <w:r w:rsidRPr="0057274A">
        <w:t>isp</w:t>
      </w:r>
      <w:r w:rsidRPr="0057274A">
        <w:rPr>
          <w:spacing w:val="1"/>
        </w:rPr>
        <w:t>o</w:t>
      </w:r>
      <w:r w:rsidRPr="0057274A">
        <w:t>s</w:t>
      </w:r>
      <w:r w:rsidRPr="0057274A">
        <w:rPr>
          <w:spacing w:val="-2"/>
        </w:rPr>
        <w:t>e</w:t>
      </w:r>
      <w:r w:rsidRPr="0057274A">
        <w:t xml:space="preserve">d </w:t>
      </w:r>
      <w:r w:rsidRPr="0057274A">
        <w:rPr>
          <w:spacing w:val="-1"/>
        </w:rPr>
        <w:t>o</w:t>
      </w:r>
      <w:r w:rsidRPr="0057274A">
        <w:t>f</w:t>
      </w:r>
      <w:r w:rsidRPr="0057274A">
        <w:rPr>
          <w:spacing w:val="1"/>
        </w:rPr>
        <w:t xml:space="preserve"> </w:t>
      </w:r>
      <w:r w:rsidRPr="0057274A">
        <w:t>a</w:t>
      </w:r>
      <w:r w:rsidRPr="0057274A">
        <w:rPr>
          <w:spacing w:val="-2"/>
        </w:rPr>
        <w:t>p</w:t>
      </w:r>
      <w:r w:rsidRPr="0057274A">
        <w:t>propr</w:t>
      </w:r>
      <w:r w:rsidRPr="0057274A">
        <w:rPr>
          <w:spacing w:val="-2"/>
        </w:rPr>
        <w:t>i</w:t>
      </w:r>
      <w:r w:rsidRPr="0057274A">
        <w:t>a</w:t>
      </w:r>
      <w:r w:rsidRPr="0057274A">
        <w:rPr>
          <w:spacing w:val="-2"/>
        </w:rPr>
        <w:t>t</w:t>
      </w:r>
      <w:r w:rsidRPr="0057274A">
        <w:t>ely</w:t>
      </w:r>
      <w:r w:rsidRPr="0057274A">
        <w:rPr>
          <w:spacing w:val="-3"/>
        </w:rPr>
        <w:t xml:space="preserve"> </w:t>
      </w:r>
      <w:r w:rsidRPr="0057274A">
        <w:rPr>
          <w:spacing w:val="1"/>
        </w:rPr>
        <w:t>a</w:t>
      </w:r>
      <w:r w:rsidRPr="0057274A">
        <w:t>t t</w:t>
      </w:r>
      <w:r w:rsidRPr="0057274A">
        <w:rPr>
          <w:spacing w:val="1"/>
        </w:rPr>
        <w:t>h</w:t>
      </w:r>
      <w:r w:rsidRPr="0057274A">
        <w:t>e</w:t>
      </w:r>
      <w:r w:rsidRPr="0057274A">
        <w:rPr>
          <w:spacing w:val="-2"/>
        </w:rPr>
        <w:t xml:space="preserve"> </w:t>
      </w:r>
      <w:r w:rsidRPr="0057274A">
        <w:t>e</w:t>
      </w:r>
      <w:r w:rsidRPr="0057274A">
        <w:rPr>
          <w:spacing w:val="-2"/>
        </w:rPr>
        <w:t>n</w:t>
      </w:r>
      <w:r w:rsidRPr="0057274A">
        <w:t xml:space="preserve">d </w:t>
      </w:r>
      <w:r w:rsidRPr="0057274A">
        <w:rPr>
          <w:spacing w:val="-1"/>
        </w:rPr>
        <w:t>o</w:t>
      </w:r>
      <w:r w:rsidRPr="0057274A">
        <w:t xml:space="preserve">f its </w:t>
      </w:r>
      <w:r w:rsidRPr="0057274A">
        <w:rPr>
          <w:spacing w:val="1"/>
        </w:rPr>
        <w:t>u</w:t>
      </w:r>
      <w:r w:rsidRPr="0057274A">
        <w:rPr>
          <w:spacing w:val="-3"/>
        </w:rPr>
        <w:t>s</w:t>
      </w:r>
      <w:r w:rsidRPr="0057274A">
        <w:rPr>
          <w:spacing w:val="-2"/>
        </w:rPr>
        <w:t>e</w:t>
      </w:r>
      <w:r w:rsidRPr="0057274A">
        <w:rPr>
          <w:spacing w:val="2"/>
        </w:rPr>
        <w:t>f</w:t>
      </w:r>
      <w:r w:rsidRPr="0057274A">
        <w:t>ul l</w:t>
      </w:r>
      <w:r w:rsidRPr="0057274A">
        <w:rPr>
          <w:spacing w:val="-4"/>
        </w:rPr>
        <w:t>i</w:t>
      </w:r>
      <w:r w:rsidRPr="0057274A">
        <w:rPr>
          <w:spacing w:val="2"/>
        </w:rPr>
        <w:t>f</w:t>
      </w:r>
      <w:r w:rsidRPr="0057274A">
        <w:rPr>
          <w:spacing w:val="5"/>
        </w:rPr>
        <w:t>e</w:t>
      </w:r>
    </w:p>
    <w:p w14:paraId="27586401" w14:textId="77777777" w:rsidR="003E5EE1" w:rsidRDefault="003E5EE1" w:rsidP="003E5EE1">
      <w:r w:rsidRPr="00DC55FA">
        <w:t>Medical devices/equ</w:t>
      </w:r>
      <w:r>
        <w:t>ipment should be used in such a</w:t>
      </w:r>
      <w:r w:rsidRPr="00DC55FA">
        <w:t xml:space="preserve"> way that has regard for patient dignity, comfort and safety and promotes their independence.</w:t>
      </w:r>
    </w:p>
    <w:p w14:paraId="77504B1D" w14:textId="77777777" w:rsidR="000D393D" w:rsidRDefault="000D393D" w:rsidP="00796F5C">
      <w:pPr>
        <w:pStyle w:val="Heading2"/>
      </w:pPr>
      <w:bookmarkStart w:id="5" w:name="_Software_Applications_(‘Apps’)"/>
      <w:bookmarkStart w:id="6" w:name="_Toc197523902"/>
      <w:bookmarkEnd w:id="5"/>
      <w:r>
        <w:t>Software Applications (‘Apps’)</w:t>
      </w:r>
      <w:bookmarkEnd w:id="6"/>
    </w:p>
    <w:p w14:paraId="022D99E5" w14:textId="77777777" w:rsidR="003568B6" w:rsidRPr="005C5811" w:rsidRDefault="003568B6" w:rsidP="003568B6">
      <w:r>
        <w:t>‘</w:t>
      </w:r>
      <w:r w:rsidRPr="005C5811">
        <w:t>Apps</w:t>
      </w:r>
      <w:r>
        <w:t>’</w:t>
      </w:r>
      <w:r w:rsidRPr="005C5811">
        <w:t xml:space="preserve"> classified as </w:t>
      </w:r>
      <w:r w:rsidRPr="005C5811">
        <w:rPr>
          <w:b/>
          <w:i/>
        </w:rPr>
        <w:t>medical devices</w:t>
      </w:r>
      <w:r w:rsidRPr="005C5811">
        <w:t xml:space="preserve"> (R</w:t>
      </w:r>
      <w:r>
        <w:t>oyal College of Physicians 2015</w:t>
      </w:r>
      <w:r w:rsidRPr="005C5811">
        <w:t xml:space="preserve">) include </w:t>
      </w:r>
      <w:r>
        <w:t>ones</w:t>
      </w:r>
      <w:r w:rsidRPr="005C5811">
        <w:t xml:space="preserve"> that:</w:t>
      </w:r>
    </w:p>
    <w:p w14:paraId="2A7587D6" w14:textId="77777777" w:rsidR="003568B6" w:rsidRPr="005C5811" w:rsidRDefault="003568B6" w:rsidP="0015749F">
      <w:pPr>
        <w:pStyle w:val="ListParagraph"/>
        <w:numPr>
          <w:ilvl w:val="0"/>
          <w:numId w:val="8"/>
        </w:numPr>
        <w:spacing w:line="240" w:lineRule="auto"/>
        <w:ind w:left="714" w:hanging="357"/>
        <w:contextualSpacing w:val="0"/>
      </w:pPr>
      <w:r w:rsidRPr="005C5811">
        <w:t>diagnose</w:t>
      </w:r>
    </w:p>
    <w:p w14:paraId="79E8E592" w14:textId="77777777" w:rsidR="003568B6" w:rsidRPr="005C5811" w:rsidRDefault="003568B6" w:rsidP="0015749F">
      <w:pPr>
        <w:pStyle w:val="ListParagraph"/>
        <w:numPr>
          <w:ilvl w:val="0"/>
          <w:numId w:val="8"/>
        </w:numPr>
        <w:spacing w:line="240" w:lineRule="auto"/>
        <w:ind w:left="714" w:hanging="357"/>
        <w:contextualSpacing w:val="0"/>
      </w:pPr>
      <w:r w:rsidRPr="005C5811">
        <w:t>support diagnosis or clinical decision making</w:t>
      </w:r>
    </w:p>
    <w:p w14:paraId="76BC1828" w14:textId="77777777" w:rsidR="003568B6" w:rsidRPr="005C5811" w:rsidRDefault="003568B6" w:rsidP="0015749F">
      <w:pPr>
        <w:pStyle w:val="ListParagraph"/>
        <w:numPr>
          <w:ilvl w:val="0"/>
          <w:numId w:val="8"/>
        </w:numPr>
        <w:spacing w:line="240" w:lineRule="auto"/>
        <w:ind w:left="714" w:hanging="357"/>
        <w:contextualSpacing w:val="0"/>
      </w:pPr>
      <w:r w:rsidRPr="005C5811">
        <w:t>make calculations to determine diagnosis or treatment</w:t>
      </w:r>
    </w:p>
    <w:p w14:paraId="28F7BC21" w14:textId="77777777" w:rsidR="003568B6" w:rsidRPr="005C5811" w:rsidRDefault="003568B6" w:rsidP="003568B6">
      <w:r w:rsidRPr="005C5811">
        <w:t>The Medicines and Healthcare Products Regulatory Authority offer guidance to help determine which apps qualify as medical devices.</w:t>
      </w:r>
    </w:p>
    <w:p w14:paraId="42F912BB" w14:textId="77777777" w:rsidR="003568B6" w:rsidRPr="005A4DB3" w:rsidRDefault="003568B6" w:rsidP="003568B6">
      <w:hyperlink r:id="rId15" w:history="1">
        <w:r w:rsidRPr="005A4DB3">
          <w:rPr>
            <w:rStyle w:val="Hyperlink"/>
            <w:rFonts w:cs="Arial"/>
          </w:rPr>
          <w:t>https://assets.publishing.service.gov.uk/government/uploads/system/uploads/attachment_data/file/717865/Software_flow_chart_Ed_1-05.pdf</w:t>
        </w:r>
      </w:hyperlink>
    </w:p>
    <w:p w14:paraId="20B1E6D0" w14:textId="37B853C4" w:rsidR="00A36197" w:rsidRDefault="00322BB7" w:rsidP="00A36197">
      <w:r>
        <w:lastRenderedPageBreak/>
        <w:t>Apps, classified as</w:t>
      </w:r>
      <w:r w:rsidR="008A5676">
        <w:t xml:space="preserve"> a medical device</w:t>
      </w:r>
      <w:r w:rsidR="00A36197" w:rsidRPr="005B299C">
        <w:t xml:space="preserve"> must not be</w:t>
      </w:r>
      <w:r w:rsidR="00B4511D">
        <w:t xml:space="preserve"> used or</w:t>
      </w:r>
      <w:r w:rsidR="00A36197" w:rsidRPr="005B299C">
        <w:t xml:space="preserve"> downloaded onto</w:t>
      </w:r>
      <w:r w:rsidR="00DD368D">
        <w:t xml:space="preserve"> a</w:t>
      </w:r>
      <w:r w:rsidR="00A36197" w:rsidRPr="005B299C">
        <w:t xml:space="preserve"> corporately issued mobile devices unless they have been approved.</w:t>
      </w:r>
    </w:p>
    <w:p w14:paraId="7277A5C2" w14:textId="63F074AE" w:rsidR="003568B6" w:rsidRPr="005C5811" w:rsidRDefault="003568B6" w:rsidP="003568B6">
      <w:r w:rsidRPr="005C5811">
        <w:t>Family Nursing &amp; Home Care agree with the Roy</w:t>
      </w:r>
      <w:r>
        <w:t>al College of Physicians’ (2015</w:t>
      </w:r>
      <w:r w:rsidRPr="005C5811">
        <w:t>) recommendations for using medical apps:</w:t>
      </w:r>
    </w:p>
    <w:p w14:paraId="731F04F3" w14:textId="7871D641" w:rsidR="003568B6" w:rsidRPr="005C5811" w:rsidRDefault="003568B6" w:rsidP="0015749F">
      <w:pPr>
        <w:pStyle w:val="ListParagraph"/>
        <w:numPr>
          <w:ilvl w:val="0"/>
          <w:numId w:val="9"/>
        </w:numPr>
        <w:spacing w:line="240" w:lineRule="auto"/>
        <w:ind w:left="714" w:hanging="357"/>
        <w:contextualSpacing w:val="0"/>
      </w:pPr>
      <w:r w:rsidRPr="005C5811">
        <w:t xml:space="preserve">do not use medical apps (including web apps) that do not have a </w:t>
      </w:r>
      <w:r w:rsidR="00CD410C">
        <w:t>UKCA</w:t>
      </w:r>
      <w:r w:rsidR="005974AC">
        <w:t xml:space="preserve"> (United Kingdom</w:t>
      </w:r>
      <w:r w:rsidR="00E75782">
        <w:t xml:space="preserve"> Conformity Assured)</w:t>
      </w:r>
      <w:r w:rsidR="0047655D">
        <w:t>/CE</w:t>
      </w:r>
      <w:r w:rsidRPr="005C5811">
        <w:t xml:space="preserve"> mark</w:t>
      </w:r>
      <w:r>
        <w:rPr>
          <w:rFonts w:cs="Arial"/>
        </w:rPr>
        <w:t>*</w:t>
      </w:r>
      <w:r>
        <w:t xml:space="preserve"> (see update below re the replacement of the CE mark)</w:t>
      </w:r>
    </w:p>
    <w:p w14:paraId="080DD9B0" w14:textId="7E1F2C73" w:rsidR="003568B6" w:rsidRPr="005C5811" w:rsidRDefault="003568B6" w:rsidP="0015749F">
      <w:pPr>
        <w:pStyle w:val="ListParagraph"/>
        <w:numPr>
          <w:ilvl w:val="0"/>
          <w:numId w:val="9"/>
        </w:numPr>
        <w:spacing w:line="240" w:lineRule="auto"/>
        <w:ind w:left="714" w:hanging="357"/>
        <w:contextualSpacing w:val="0"/>
      </w:pPr>
      <w:r w:rsidRPr="005C5811">
        <w:t xml:space="preserve">check that the current version of the app is also </w:t>
      </w:r>
      <w:r w:rsidR="00F81295">
        <w:t>UKCA</w:t>
      </w:r>
      <w:r w:rsidR="0047655D">
        <w:t>/CE</w:t>
      </w:r>
      <w:r w:rsidRPr="005C5811">
        <w:t xml:space="preserve"> marked</w:t>
      </w:r>
      <w:r>
        <w:t xml:space="preserve"> </w:t>
      </w:r>
    </w:p>
    <w:p w14:paraId="1664EEB6" w14:textId="69D39A38" w:rsidR="003568B6" w:rsidRPr="005A4DB3" w:rsidRDefault="003568B6" w:rsidP="0015749F">
      <w:pPr>
        <w:pStyle w:val="ListParagraph"/>
        <w:numPr>
          <w:ilvl w:val="0"/>
          <w:numId w:val="9"/>
        </w:numPr>
        <w:spacing w:line="240" w:lineRule="auto"/>
        <w:ind w:left="714" w:hanging="357"/>
        <w:contextualSpacing w:val="0"/>
        <w:rPr>
          <w:i/>
        </w:rPr>
      </w:pPr>
      <w:r w:rsidRPr="005C5811">
        <w:t>if there is no</w:t>
      </w:r>
      <w:r>
        <w:t xml:space="preserve"> </w:t>
      </w:r>
      <w:r w:rsidR="00F81295">
        <w:t>UK</w:t>
      </w:r>
      <w:r w:rsidR="00887EC6">
        <w:t>CA</w:t>
      </w:r>
      <w:r w:rsidR="00F77F90">
        <w:t>/CE</w:t>
      </w:r>
      <w:r w:rsidRPr="005C5811">
        <w:t xml:space="preserve"> mark</w:t>
      </w:r>
      <w:r w:rsidR="00887EC6">
        <w:t xml:space="preserve">, </w:t>
      </w:r>
      <w:r w:rsidRPr="005A4DB3">
        <w:rPr>
          <w:i/>
        </w:rPr>
        <w:t>STOP USING THE APP</w:t>
      </w:r>
      <w:r>
        <w:rPr>
          <w:i/>
        </w:rPr>
        <w:t xml:space="preserve"> - </w:t>
      </w:r>
      <w:r w:rsidRPr="0025488A">
        <w:t>urgently contact the app’s developers and request that they get one</w:t>
      </w:r>
    </w:p>
    <w:p w14:paraId="39267151" w14:textId="4B262017" w:rsidR="003568B6" w:rsidRPr="005A4DB3" w:rsidRDefault="003568B6" w:rsidP="0015749F">
      <w:pPr>
        <w:pStyle w:val="ListParagraph"/>
        <w:numPr>
          <w:ilvl w:val="0"/>
          <w:numId w:val="9"/>
        </w:numPr>
        <w:spacing w:line="240" w:lineRule="auto"/>
        <w:ind w:left="714" w:hanging="357"/>
        <w:contextualSpacing w:val="0"/>
        <w:rPr>
          <w:i/>
        </w:rPr>
      </w:pPr>
      <w:r w:rsidRPr="005C5811">
        <w:t>always use professional judgement before relying on information from apps</w:t>
      </w:r>
    </w:p>
    <w:p w14:paraId="12D608EB" w14:textId="50AB7853" w:rsidR="003568B6" w:rsidRPr="005A4DB3" w:rsidRDefault="003568B6" w:rsidP="0015749F">
      <w:pPr>
        <w:pStyle w:val="ListParagraph"/>
        <w:numPr>
          <w:ilvl w:val="0"/>
          <w:numId w:val="9"/>
        </w:numPr>
        <w:spacing w:line="240" w:lineRule="auto"/>
        <w:ind w:left="714" w:hanging="357"/>
        <w:contextualSpacing w:val="0"/>
        <w:rPr>
          <w:i/>
        </w:rPr>
      </w:pPr>
      <w:r w:rsidRPr="005C5811">
        <w:t>some apps may keep data from the last time they were used</w:t>
      </w:r>
      <w:r w:rsidR="00B36E0E">
        <w:t>,</w:t>
      </w:r>
      <w:r w:rsidRPr="005C5811">
        <w:t xml:space="preserve"> so always make sure the information is correct for the patient</w:t>
      </w:r>
    </w:p>
    <w:p w14:paraId="3820E6B4" w14:textId="77777777" w:rsidR="003568B6" w:rsidRPr="005A4DB3" w:rsidRDefault="003568B6" w:rsidP="0015749F">
      <w:pPr>
        <w:pStyle w:val="ListParagraph"/>
        <w:numPr>
          <w:ilvl w:val="0"/>
          <w:numId w:val="9"/>
        </w:numPr>
        <w:spacing w:line="240" w:lineRule="auto"/>
        <w:ind w:left="714" w:hanging="357"/>
        <w:contextualSpacing w:val="0"/>
        <w:rPr>
          <w:i/>
        </w:rPr>
      </w:pPr>
      <w:r w:rsidRPr="005C5811">
        <w:t>report any problems with medical apps to the Medicines and Healthcare Products Regulatory Agency (MHRA)</w:t>
      </w:r>
    </w:p>
    <w:p w14:paraId="613F5E3B" w14:textId="77777777" w:rsidR="003568B6" w:rsidRPr="005A4DB3" w:rsidRDefault="003568B6" w:rsidP="0015749F">
      <w:pPr>
        <w:pStyle w:val="ListParagraph"/>
        <w:numPr>
          <w:ilvl w:val="0"/>
          <w:numId w:val="9"/>
        </w:numPr>
        <w:spacing w:line="240" w:lineRule="auto"/>
        <w:ind w:left="714" w:hanging="357"/>
        <w:contextualSpacing w:val="0"/>
        <w:rPr>
          <w:i/>
        </w:rPr>
      </w:pPr>
      <w:r w:rsidRPr="005C5811">
        <w:t>always ensure the most recent version of the app is used</w:t>
      </w:r>
    </w:p>
    <w:p w14:paraId="570EEB47" w14:textId="77777777" w:rsidR="003568B6" w:rsidRPr="005A4DB3" w:rsidRDefault="003568B6" w:rsidP="0015749F">
      <w:pPr>
        <w:pStyle w:val="ListParagraph"/>
        <w:numPr>
          <w:ilvl w:val="0"/>
          <w:numId w:val="9"/>
        </w:numPr>
        <w:spacing w:line="240" w:lineRule="auto"/>
        <w:ind w:left="714" w:hanging="357"/>
        <w:contextualSpacing w:val="0"/>
        <w:rPr>
          <w:i/>
        </w:rPr>
      </w:pPr>
      <w:r w:rsidRPr="005C5811">
        <w:t>some apps do not work effectively when Wi-Fi connectivity is lost as they use this in the background - test the app in ‘flight safe mode’ to see how it copes without Wi-Fi</w:t>
      </w:r>
    </w:p>
    <w:p w14:paraId="7264E792" w14:textId="3491706F" w:rsidR="003568B6" w:rsidRDefault="003568B6" w:rsidP="003568B6">
      <w:r>
        <w:rPr>
          <w:rFonts w:cs="Arial"/>
        </w:rPr>
        <w:t>*</w:t>
      </w:r>
      <w:r w:rsidR="009E1AAE">
        <w:t>Use of t</w:t>
      </w:r>
      <w:r>
        <w:t xml:space="preserve">he </w:t>
      </w:r>
      <w:r w:rsidRPr="005C5811">
        <w:t>CE mark</w:t>
      </w:r>
      <w:r>
        <w:t xml:space="preserve"> continue</w:t>
      </w:r>
      <w:r w:rsidR="009E1AAE">
        <w:t>s</w:t>
      </w:r>
      <w:r>
        <w:t xml:space="preserve"> to be </w:t>
      </w:r>
      <w:proofErr w:type="spellStart"/>
      <w:r>
        <w:t>recognised</w:t>
      </w:r>
      <w:proofErr w:type="spellEnd"/>
      <w:r>
        <w:t xml:space="preserve"> on the Great Britain market</w:t>
      </w:r>
      <w:r w:rsidR="006F04BC">
        <w:t>.  The</w:t>
      </w:r>
      <w:r>
        <w:t xml:space="preserve"> 30 June 2023</w:t>
      </w:r>
      <w:r w:rsidR="006F04BC">
        <w:t xml:space="preserve"> deadline for </w:t>
      </w:r>
      <w:r w:rsidR="009B7B8E">
        <w:t xml:space="preserve">moving to the UKCA mark </w:t>
      </w:r>
      <w:r w:rsidR="00612786">
        <w:t>h</w:t>
      </w:r>
      <w:r w:rsidR="009B7B8E">
        <w:t xml:space="preserve">as been extended, </w:t>
      </w:r>
      <w:r w:rsidR="00CE2BA5">
        <w:t xml:space="preserve">and </w:t>
      </w:r>
      <w:r w:rsidR="009B7B8E">
        <w:t>in some instances</w:t>
      </w:r>
      <w:r w:rsidR="00612786">
        <w:t>,</w:t>
      </w:r>
      <w:r w:rsidR="009B7B8E">
        <w:t xml:space="preserve"> to 2030</w:t>
      </w:r>
      <w:r>
        <w:t xml:space="preserve">.  After this time, </w:t>
      </w:r>
      <w:r w:rsidR="00CE2BA5">
        <w:t xml:space="preserve">it is envisaged that </w:t>
      </w:r>
      <w:r>
        <w:t>all ‘apps’ that are classified as medical devices will have the UKCA mark.</w:t>
      </w:r>
    </w:p>
    <w:p w14:paraId="426D9D05" w14:textId="790E0D15" w:rsidR="003568B6" w:rsidRPr="003568B6" w:rsidRDefault="003568B6" w:rsidP="003568B6">
      <w:r>
        <w:t xml:space="preserve">‘Apps’ </w:t>
      </w:r>
      <w:r w:rsidRPr="005B299C">
        <w:rPr>
          <w:b/>
          <w:bCs/>
        </w:rPr>
        <w:t>should not be used as a s</w:t>
      </w:r>
      <w:r>
        <w:rPr>
          <w:b/>
          <w:bCs/>
        </w:rPr>
        <w:t>ole basis for clinical decision-</w:t>
      </w:r>
      <w:r w:rsidRPr="005B299C">
        <w:rPr>
          <w:b/>
          <w:bCs/>
        </w:rPr>
        <w:t>making</w:t>
      </w:r>
      <w:r w:rsidRPr="005B299C">
        <w:t xml:space="preserve">.  </w:t>
      </w:r>
      <w:r>
        <w:t xml:space="preserve">The </w:t>
      </w:r>
      <w:r w:rsidRPr="005B299C">
        <w:t xml:space="preserve">clinician </w:t>
      </w:r>
      <w:r>
        <w:t>is professionally responsible for</w:t>
      </w:r>
      <w:r w:rsidRPr="005B299C">
        <w:t xml:space="preserve"> justify</w:t>
      </w:r>
      <w:r>
        <w:t>ing</w:t>
      </w:r>
      <w:r w:rsidRPr="005B299C">
        <w:t xml:space="preserve"> the treatment or procedure that they have undertaken. The sole use of an </w:t>
      </w:r>
      <w:r>
        <w:t>‘</w:t>
      </w:r>
      <w:r w:rsidRPr="005B299C">
        <w:t>app</w:t>
      </w:r>
      <w:r>
        <w:t>’</w:t>
      </w:r>
      <w:r w:rsidRPr="005B299C">
        <w:t xml:space="preserve"> to support this is not valid justification. </w:t>
      </w:r>
    </w:p>
    <w:p w14:paraId="57F25D2D" w14:textId="77777777" w:rsidR="00101BBD" w:rsidRPr="00856DE7" w:rsidRDefault="00942F86" w:rsidP="00A33A94">
      <w:pPr>
        <w:pStyle w:val="Heading1"/>
      </w:pPr>
      <w:bookmarkStart w:id="7" w:name="_Toc197523903"/>
      <w:r w:rsidRPr="00A33A94">
        <w:t>PROCEDURE</w:t>
      </w:r>
      <w:bookmarkEnd w:id="7"/>
    </w:p>
    <w:p w14:paraId="4EA34881" w14:textId="2374FD97" w:rsidR="00AA26D2" w:rsidRDefault="00324A26" w:rsidP="00AA26D2">
      <w:pPr>
        <w:pStyle w:val="Heading2"/>
      </w:pPr>
      <w:bookmarkStart w:id="8" w:name="_Procurement_of_Medical"/>
      <w:bookmarkStart w:id="9" w:name="_Toc197523904"/>
      <w:bookmarkEnd w:id="8"/>
      <w:r>
        <w:t>Procurement of Medical Devices</w:t>
      </w:r>
      <w:bookmarkEnd w:id="9"/>
    </w:p>
    <w:p w14:paraId="5B8B2026" w14:textId="430EB579" w:rsidR="001D57F3" w:rsidRPr="00D969A5" w:rsidRDefault="001D57F3" w:rsidP="001D57F3">
      <w:pPr>
        <w:rPr>
          <w:spacing w:val="-14"/>
        </w:rPr>
      </w:pPr>
      <w:r w:rsidRPr="005C5811">
        <w:rPr>
          <w:spacing w:val="1"/>
        </w:rPr>
        <w:t>T</w:t>
      </w:r>
      <w:r w:rsidRPr="005C5811">
        <w:rPr>
          <w:spacing w:val="-2"/>
        </w:rPr>
        <w:t>h</w:t>
      </w:r>
      <w:r w:rsidRPr="005C5811">
        <w:t>e</w:t>
      </w:r>
      <w:r w:rsidRPr="005C5811">
        <w:rPr>
          <w:spacing w:val="36"/>
        </w:rPr>
        <w:t xml:space="preserve"> </w:t>
      </w:r>
      <w:r w:rsidRPr="005C5811">
        <w:t>p</w:t>
      </w:r>
      <w:r w:rsidRPr="005C5811">
        <w:rPr>
          <w:spacing w:val="-4"/>
        </w:rPr>
        <w:t>r</w:t>
      </w:r>
      <w:r w:rsidRPr="005C5811">
        <w:t>ocur</w:t>
      </w:r>
      <w:r w:rsidRPr="005C5811">
        <w:rPr>
          <w:spacing w:val="-3"/>
        </w:rPr>
        <w:t>e</w:t>
      </w:r>
      <w:r w:rsidRPr="005C5811">
        <w:rPr>
          <w:spacing w:val="1"/>
        </w:rPr>
        <w:t>m</w:t>
      </w:r>
      <w:r w:rsidRPr="005C5811">
        <w:t>e</w:t>
      </w:r>
      <w:r w:rsidRPr="005C5811">
        <w:rPr>
          <w:spacing w:val="-2"/>
        </w:rPr>
        <w:t>n</w:t>
      </w:r>
      <w:r w:rsidRPr="005C5811">
        <w:t>t</w:t>
      </w:r>
      <w:r w:rsidRPr="005C5811">
        <w:rPr>
          <w:spacing w:val="37"/>
        </w:rPr>
        <w:t xml:space="preserve"> </w:t>
      </w:r>
      <w:r w:rsidRPr="005C5811">
        <w:t>pro</w:t>
      </w:r>
      <w:r w:rsidRPr="005C5811">
        <w:rPr>
          <w:spacing w:val="-3"/>
        </w:rPr>
        <w:t>c</w:t>
      </w:r>
      <w:r w:rsidRPr="005C5811">
        <w:t>ess</w:t>
      </w:r>
      <w:r w:rsidRPr="005C5811">
        <w:rPr>
          <w:spacing w:val="36"/>
        </w:rPr>
        <w:t xml:space="preserve"> </w:t>
      </w:r>
      <w:r w:rsidRPr="005C5811">
        <w:t>is</w:t>
      </w:r>
      <w:r w:rsidRPr="005C5811">
        <w:rPr>
          <w:spacing w:val="35"/>
        </w:rPr>
        <w:t xml:space="preserve"> </w:t>
      </w:r>
      <w:r w:rsidRPr="005C5811">
        <w:t>ac</w:t>
      </w:r>
      <w:r w:rsidRPr="005C5811">
        <w:rPr>
          <w:spacing w:val="-3"/>
        </w:rPr>
        <w:t>k</w:t>
      </w:r>
      <w:r w:rsidRPr="005C5811">
        <w:t>no</w:t>
      </w:r>
      <w:r w:rsidRPr="005C5811">
        <w:rPr>
          <w:spacing w:val="-3"/>
        </w:rPr>
        <w:t>w</w:t>
      </w:r>
      <w:r w:rsidRPr="005C5811">
        <w:t>le</w:t>
      </w:r>
      <w:r w:rsidRPr="005C5811">
        <w:rPr>
          <w:spacing w:val="1"/>
        </w:rPr>
        <w:t>d</w:t>
      </w:r>
      <w:r w:rsidRPr="005C5811">
        <w:rPr>
          <w:spacing w:val="-2"/>
        </w:rPr>
        <w:t>g</w:t>
      </w:r>
      <w:r w:rsidRPr="005C5811">
        <w:t>ed</w:t>
      </w:r>
      <w:r w:rsidRPr="005C5811">
        <w:rPr>
          <w:spacing w:val="34"/>
        </w:rPr>
        <w:t xml:space="preserve"> </w:t>
      </w:r>
      <w:r w:rsidRPr="005C5811">
        <w:t>as</w:t>
      </w:r>
      <w:r w:rsidRPr="005C5811">
        <w:rPr>
          <w:spacing w:val="36"/>
        </w:rPr>
        <w:t xml:space="preserve"> </w:t>
      </w:r>
      <w:r w:rsidRPr="005C5811">
        <w:rPr>
          <w:spacing w:val="-2"/>
        </w:rPr>
        <w:t>b</w:t>
      </w:r>
      <w:r w:rsidRPr="005C5811">
        <w:t>eing</w:t>
      </w:r>
      <w:r w:rsidRPr="005C5811">
        <w:rPr>
          <w:spacing w:val="35"/>
        </w:rPr>
        <w:t xml:space="preserve"> </w:t>
      </w:r>
      <w:r w:rsidRPr="005C5811">
        <w:t>a</w:t>
      </w:r>
      <w:r w:rsidRPr="005C5811">
        <w:rPr>
          <w:spacing w:val="36"/>
        </w:rPr>
        <w:t xml:space="preserve"> </w:t>
      </w:r>
      <w:r w:rsidRPr="005C5811">
        <w:rPr>
          <w:spacing w:val="-3"/>
        </w:rPr>
        <w:t>k</w:t>
      </w:r>
      <w:r w:rsidRPr="005C5811">
        <w:t>ey</w:t>
      </w:r>
      <w:r w:rsidRPr="005C5811">
        <w:rPr>
          <w:spacing w:val="34"/>
        </w:rPr>
        <w:t xml:space="preserve"> </w:t>
      </w:r>
      <w:r w:rsidRPr="005C5811">
        <w:t>f</w:t>
      </w:r>
      <w:r w:rsidRPr="005C5811">
        <w:rPr>
          <w:spacing w:val="1"/>
        </w:rPr>
        <w:t>a</w:t>
      </w:r>
      <w:r w:rsidRPr="005C5811">
        <w:t>ct</w:t>
      </w:r>
      <w:r w:rsidRPr="005C5811">
        <w:rPr>
          <w:spacing w:val="1"/>
        </w:rPr>
        <w:t>o</w:t>
      </w:r>
      <w:r w:rsidRPr="005C5811">
        <w:t>r</w:t>
      </w:r>
      <w:r w:rsidRPr="005C5811">
        <w:rPr>
          <w:spacing w:val="33"/>
        </w:rPr>
        <w:t xml:space="preserve"> </w:t>
      </w:r>
      <w:r w:rsidRPr="005C5811">
        <w:t>in</w:t>
      </w:r>
      <w:r w:rsidRPr="005C5811">
        <w:rPr>
          <w:spacing w:val="37"/>
        </w:rPr>
        <w:t xml:space="preserve"> </w:t>
      </w:r>
      <w:r w:rsidRPr="005C5811">
        <w:t>t</w:t>
      </w:r>
      <w:r w:rsidRPr="005C5811">
        <w:rPr>
          <w:spacing w:val="-1"/>
        </w:rPr>
        <w:t>h</w:t>
      </w:r>
      <w:r w:rsidRPr="005C5811">
        <w:t>e</w:t>
      </w:r>
      <w:r w:rsidRPr="005C5811">
        <w:rPr>
          <w:spacing w:val="33"/>
        </w:rPr>
        <w:t xml:space="preserve"> </w:t>
      </w:r>
      <w:r w:rsidRPr="005C5811">
        <w:t>abi</w:t>
      </w:r>
      <w:r w:rsidRPr="005C5811">
        <w:rPr>
          <w:spacing w:val="-1"/>
        </w:rPr>
        <w:t>l</w:t>
      </w:r>
      <w:r w:rsidRPr="005C5811">
        <w:t>ity</w:t>
      </w:r>
      <w:r w:rsidRPr="005C5811">
        <w:rPr>
          <w:spacing w:val="34"/>
        </w:rPr>
        <w:t xml:space="preserve"> </w:t>
      </w:r>
      <w:r w:rsidRPr="005C5811">
        <w:t xml:space="preserve">to </w:t>
      </w:r>
      <w:r w:rsidRPr="005C5811">
        <w:rPr>
          <w:spacing w:val="1"/>
        </w:rPr>
        <w:t>m</w:t>
      </w:r>
      <w:r w:rsidRPr="005C5811">
        <w:t>a</w:t>
      </w:r>
      <w:r w:rsidRPr="005C5811">
        <w:rPr>
          <w:spacing w:val="-2"/>
        </w:rPr>
        <w:t>n</w:t>
      </w:r>
      <w:r w:rsidRPr="005C5811">
        <w:t>a</w:t>
      </w:r>
      <w:r w:rsidRPr="005C5811">
        <w:rPr>
          <w:spacing w:val="-2"/>
        </w:rPr>
        <w:t>g</w:t>
      </w:r>
      <w:r w:rsidRPr="005C5811">
        <w:t>e</w:t>
      </w:r>
      <w:r w:rsidRPr="005C5811">
        <w:rPr>
          <w:spacing w:val="-2"/>
        </w:rPr>
        <w:t xml:space="preserve"> </w:t>
      </w:r>
      <w:r w:rsidRPr="005C5811">
        <w:rPr>
          <w:spacing w:val="1"/>
        </w:rPr>
        <w:t>m</w:t>
      </w:r>
      <w:r w:rsidRPr="005C5811">
        <w:t>edical</w:t>
      </w:r>
      <w:r w:rsidRPr="005C5811">
        <w:rPr>
          <w:spacing w:val="-2"/>
        </w:rPr>
        <w:t xml:space="preserve"> </w:t>
      </w:r>
      <w:r w:rsidRPr="005C5811">
        <w:t>de</w:t>
      </w:r>
      <w:r w:rsidRPr="005C5811">
        <w:rPr>
          <w:spacing w:val="-3"/>
        </w:rPr>
        <w:t>v</w:t>
      </w:r>
      <w:r w:rsidRPr="005C5811">
        <w:t>ices succes</w:t>
      </w:r>
      <w:r w:rsidRPr="005C5811">
        <w:rPr>
          <w:spacing w:val="-3"/>
        </w:rPr>
        <w:t>s</w:t>
      </w:r>
      <w:r w:rsidRPr="005C5811">
        <w:t>f</w:t>
      </w:r>
      <w:r w:rsidRPr="005C5811">
        <w:rPr>
          <w:spacing w:val="1"/>
        </w:rPr>
        <w:t>u</w:t>
      </w:r>
      <w:r w:rsidRPr="005C5811">
        <w:t>l</w:t>
      </w:r>
      <w:r w:rsidRPr="005C5811">
        <w:rPr>
          <w:spacing w:val="-1"/>
        </w:rPr>
        <w:t>l</w:t>
      </w:r>
      <w:r w:rsidRPr="005C5811">
        <w:rPr>
          <w:spacing w:val="-3"/>
        </w:rPr>
        <w:t>y</w:t>
      </w:r>
      <w:r w:rsidRPr="005C5811">
        <w:t>.</w:t>
      </w:r>
      <w:r>
        <w:t xml:space="preserve">  </w:t>
      </w:r>
      <w:r w:rsidRPr="005C5811">
        <w:rPr>
          <w:spacing w:val="1"/>
        </w:rPr>
        <w:t>T</w:t>
      </w:r>
      <w:r w:rsidRPr="005C5811">
        <w:rPr>
          <w:spacing w:val="-2"/>
        </w:rPr>
        <w:t>h</w:t>
      </w:r>
      <w:r w:rsidRPr="005C5811">
        <w:t>e</w:t>
      </w:r>
      <w:r w:rsidRPr="005C5811">
        <w:rPr>
          <w:spacing w:val="1"/>
        </w:rPr>
        <w:t xml:space="preserve"> </w:t>
      </w:r>
      <w:proofErr w:type="spellStart"/>
      <w:r w:rsidRPr="005C5811">
        <w:rPr>
          <w:spacing w:val="1"/>
        </w:rPr>
        <w:t>organisation</w:t>
      </w:r>
      <w:proofErr w:type="spellEnd"/>
      <w:r w:rsidRPr="005C5811">
        <w:rPr>
          <w:spacing w:val="1"/>
        </w:rPr>
        <w:t xml:space="preserve"> </w:t>
      </w:r>
      <w:r w:rsidRPr="005C5811">
        <w:rPr>
          <w:spacing w:val="-16"/>
        </w:rPr>
        <w:t>supports</w:t>
      </w:r>
      <w:r w:rsidRPr="005C5811">
        <w:rPr>
          <w:spacing w:val="-17"/>
        </w:rPr>
        <w:t xml:space="preserve"> </w:t>
      </w:r>
      <w:r w:rsidRPr="005C5811">
        <w:t>t</w:t>
      </w:r>
      <w:r w:rsidRPr="005C5811">
        <w:rPr>
          <w:spacing w:val="-1"/>
        </w:rPr>
        <w:t>h</w:t>
      </w:r>
      <w:r w:rsidRPr="005C5811">
        <w:t>e</w:t>
      </w:r>
      <w:r w:rsidRPr="005C5811">
        <w:rPr>
          <w:spacing w:val="-16"/>
        </w:rPr>
        <w:t xml:space="preserve"> </w:t>
      </w:r>
      <w:r w:rsidRPr="005C5811">
        <w:t>id</w:t>
      </w:r>
      <w:r w:rsidRPr="005C5811">
        <w:rPr>
          <w:spacing w:val="1"/>
        </w:rPr>
        <w:t>e</w:t>
      </w:r>
      <w:r w:rsidRPr="005C5811">
        <w:t>nt</w:t>
      </w:r>
      <w:r w:rsidRPr="005C5811">
        <w:rPr>
          <w:spacing w:val="-3"/>
        </w:rPr>
        <w:t>i</w:t>
      </w:r>
      <w:r w:rsidRPr="005C5811">
        <w:rPr>
          <w:spacing w:val="2"/>
        </w:rPr>
        <w:t>f</w:t>
      </w:r>
      <w:r w:rsidRPr="005C5811">
        <w:t>ic</w:t>
      </w:r>
      <w:r w:rsidRPr="005C5811">
        <w:rPr>
          <w:spacing w:val="-2"/>
        </w:rPr>
        <w:t>a</w:t>
      </w:r>
      <w:r w:rsidRPr="005C5811">
        <w:t>tion</w:t>
      </w:r>
      <w:r w:rsidRPr="005C5811">
        <w:rPr>
          <w:spacing w:val="-16"/>
        </w:rPr>
        <w:t xml:space="preserve"> </w:t>
      </w:r>
      <w:r w:rsidRPr="005C5811">
        <w:t>a</w:t>
      </w:r>
      <w:r w:rsidRPr="005C5811">
        <w:rPr>
          <w:spacing w:val="-2"/>
        </w:rPr>
        <w:t>n</w:t>
      </w:r>
      <w:r w:rsidRPr="005C5811">
        <w:t>d</w:t>
      </w:r>
      <w:r w:rsidRPr="005C5811">
        <w:rPr>
          <w:spacing w:val="-14"/>
        </w:rPr>
        <w:t xml:space="preserve"> </w:t>
      </w:r>
      <w:proofErr w:type="spellStart"/>
      <w:r w:rsidRPr="005C5811">
        <w:t>s</w:t>
      </w:r>
      <w:r w:rsidRPr="005C5811">
        <w:rPr>
          <w:spacing w:val="-2"/>
        </w:rPr>
        <w:t>t</w:t>
      </w:r>
      <w:r w:rsidRPr="005C5811">
        <w:t>a</w:t>
      </w:r>
      <w:r w:rsidRPr="005C5811">
        <w:rPr>
          <w:spacing w:val="-2"/>
        </w:rPr>
        <w:t>nd</w:t>
      </w:r>
      <w:r w:rsidRPr="005C5811">
        <w:t>ardisati</w:t>
      </w:r>
      <w:r w:rsidRPr="005C5811">
        <w:rPr>
          <w:spacing w:val="5"/>
        </w:rPr>
        <w:t>o</w:t>
      </w:r>
      <w:r w:rsidRPr="005C5811">
        <w:t>n</w:t>
      </w:r>
      <w:proofErr w:type="spellEnd"/>
      <w:r w:rsidRPr="005C5811">
        <w:rPr>
          <w:spacing w:val="-16"/>
        </w:rPr>
        <w:t xml:space="preserve"> </w:t>
      </w:r>
      <w:r w:rsidRPr="005C5811">
        <w:rPr>
          <w:spacing w:val="-2"/>
        </w:rPr>
        <w:t>o</w:t>
      </w:r>
      <w:r w:rsidRPr="005C5811">
        <w:t>f</w:t>
      </w:r>
      <w:r w:rsidRPr="005C5811">
        <w:rPr>
          <w:spacing w:val="-16"/>
        </w:rPr>
        <w:t xml:space="preserve"> </w:t>
      </w:r>
      <w:r w:rsidRPr="005C5811">
        <w:rPr>
          <w:spacing w:val="1"/>
        </w:rPr>
        <w:t>m</w:t>
      </w:r>
      <w:r w:rsidRPr="005C5811">
        <w:t>edi</w:t>
      </w:r>
      <w:r w:rsidRPr="005C5811">
        <w:rPr>
          <w:spacing w:val="-3"/>
        </w:rPr>
        <w:t>c</w:t>
      </w:r>
      <w:r w:rsidRPr="005C5811">
        <w:t>al</w:t>
      </w:r>
      <w:r w:rsidRPr="005C5811">
        <w:rPr>
          <w:spacing w:val="-15"/>
        </w:rPr>
        <w:t xml:space="preserve"> </w:t>
      </w:r>
      <w:r w:rsidRPr="005C5811">
        <w:rPr>
          <w:spacing w:val="-2"/>
        </w:rPr>
        <w:t>d</w:t>
      </w:r>
      <w:r w:rsidRPr="005C5811">
        <w:t>e</w:t>
      </w:r>
      <w:r w:rsidRPr="005C5811">
        <w:rPr>
          <w:spacing w:val="-3"/>
        </w:rPr>
        <w:t>v</w:t>
      </w:r>
      <w:r w:rsidRPr="005C5811">
        <w:t>ices</w:t>
      </w:r>
      <w:r>
        <w:t>,</w:t>
      </w:r>
      <w:r w:rsidRPr="005C5811">
        <w:rPr>
          <w:spacing w:val="-14"/>
        </w:rPr>
        <w:t xml:space="preserve"> </w:t>
      </w:r>
      <w:r w:rsidRPr="005C5811">
        <w:rPr>
          <w:spacing w:val="-3"/>
        </w:rPr>
        <w:t>w</w:t>
      </w:r>
      <w:r w:rsidRPr="005C5811">
        <w:t>here</w:t>
      </w:r>
      <w:r w:rsidRPr="005C5811">
        <w:rPr>
          <w:spacing w:val="-3"/>
        </w:rPr>
        <w:t>v</w:t>
      </w:r>
      <w:r w:rsidRPr="005C5811">
        <w:t>er practica</w:t>
      </w:r>
      <w:r w:rsidRPr="005C5811">
        <w:rPr>
          <w:spacing w:val="1"/>
        </w:rPr>
        <w:t>b</w:t>
      </w:r>
      <w:r w:rsidRPr="005C5811">
        <w:t>le</w:t>
      </w:r>
      <w:r>
        <w:t>,</w:t>
      </w:r>
      <w:r w:rsidRPr="005C5811">
        <w:rPr>
          <w:spacing w:val="19"/>
        </w:rPr>
        <w:t xml:space="preserve"> </w:t>
      </w:r>
      <w:r w:rsidRPr="005C5811">
        <w:t>b</w:t>
      </w:r>
      <w:r w:rsidRPr="005C5811">
        <w:rPr>
          <w:spacing w:val="-2"/>
        </w:rPr>
        <w:t>u</w:t>
      </w:r>
      <w:r w:rsidRPr="005C5811">
        <w:t>t</w:t>
      </w:r>
      <w:r w:rsidRPr="005C5811">
        <w:rPr>
          <w:spacing w:val="22"/>
        </w:rPr>
        <w:t xml:space="preserve"> </w:t>
      </w:r>
      <w:r w:rsidRPr="005C5811">
        <w:t>is</w:t>
      </w:r>
      <w:r w:rsidRPr="005C5811">
        <w:rPr>
          <w:spacing w:val="18"/>
        </w:rPr>
        <w:t xml:space="preserve"> </w:t>
      </w:r>
      <w:r w:rsidRPr="005C5811">
        <w:t>f</w:t>
      </w:r>
      <w:r w:rsidRPr="005C5811">
        <w:rPr>
          <w:spacing w:val="1"/>
        </w:rPr>
        <w:t>u</w:t>
      </w:r>
      <w:r w:rsidRPr="005C5811">
        <w:t>l</w:t>
      </w:r>
      <w:r w:rsidRPr="005C5811">
        <w:rPr>
          <w:spacing w:val="-1"/>
        </w:rPr>
        <w:t>l</w:t>
      </w:r>
      <w:r w:rsidRPr="005C5811">
        <w:t>y</w:t>
      </w:r>
      <w:r w:rsidRPr="005C5811">
        <w:rPr>
          <w:spacing w:val="19"/>
        </w:rPr>
        <w:t xml:space="preserve"> </w:t>
      </w:r>
      <w:r w:rsidRPr="005C5811">
        <w:t>co</w:t>
      </w:r>
      <w:r w:rsidRPr="005C5811">
        <w:rPr>
          <w:spacing w:val="-1"/>
        </w:rPr>
        <w:t>m</w:t>
      </w:r>
      <w:r w:rsidRPr="005C5811">
        <w:rPr>
          <w:spacing w:val="1"/>
        </w:rPr>
        <w:t>m</w:t>
      </w:r>
      <w:r w:rsidRPr="005C5811">
        <w:t>itt</w:t>
      </w:r>
      <w:r w:rsidRPr="005C5811">
        <w:rPr>
          <w:spacing w:val="-1"/>
        </w:rPr>
        <w:t>e</w:t>
      </w:r>
      <w:r w:rsidRPr="005C5811">
        <w:t>d</w:t>
      </w:r>
      <w:r w:rsidRPr="005C5811">
        <w:rPr>
          <w:spacing w:val="22"/>
        </w:rPr>
        <w:t xml:space="preserve"> </w:t>
      </w:r>
      <w:r w:rsidRPr="005C5811">
        <w:rPr>
          <w:spacing w:val="-2"/>
        </w:rPr>
        <w:t>t</w:t>
      </w:r>
      <w:r w:rsidRPr="005C5811">
        <w:t>o</w:t>
      </w:r>
      <w:r w:rsidRPr="005C5811">
        <w:rPr>
          <w:spacing w:val="22"/>
        </w:rPr>
        <w:t xml:space="preserve"> </w:t>
      </w:r>
      <w:r w:rsidRPr="005C5811">
        <w:rPr>
          <w:spacing w:val="-2"/>
        </w:rPr>
        <w:t>e</w:t>
      </w:r>
      <w:r w:rsidRPr="005C5811">
        <w:t>nsur</w:t>
      </w:r>
      <w:r w:rsidRPr="005C5811">
        <w:rPr>
          <w:spacing w:val="-2"/>
        </w:rPr>
        <w:t>i</w:t>
      </w:r>
      <w:r w:rsidRPr="005C5811">
        <w:t>ng</w:t>
      </w:r>
      <w:r w:rsidRPr="005C5811">
        <w:rPr>
          <w:spacing w:val="20"/>
        </w:rPr>
        <w:t xml:space="preserve"> </w:t>
      </w:r>
      <w:r w:rsidRPr="005C5811">
        <w:t>t</w:t>
      </w:r>
      <w:r w:rsidRPr="005C5811">
        <w:rPr>
          <w:spacing w:val="1"/>
        </w:rPr>
        <w:t>h</w:t>
      </w:r>
      <w:r w:rsidRPr="005C5811">
        <w:t>e</w:t>
      </w:r>
      <w:r w:rsidRPr="005C5811">
        <w:rPr>
          <w:spacing w:val="20"/>
        </w:rPr>
        <w:t xml:space="preserve"> </w:t>
      </w:r>
      <w:r w:rsidR="00B16304">
        <w:rPr>
          <w:spacing w:val="20"/>
        </w:rPr>
        <w:t xml:space="preserve">diversity of </w:t>
      </w:r>
      <w:r w:rsidRPr="005C5811">
        <w:t>n</w:t>
      </w:r>
      <w:r w:rsidRPr="005C5811">
        <w:rPr>
          <w:spacing w:val="-2"/>
        </w:rPr>
        <w:t>e</w:t>
      </w:r>
      <w:r w:rsidRPr="005C5811">
        <w:t>eds</w:t>
      </w:r>
      <w:r w:rsidRPr="005C5811">
        <w:rPr>
          <w:spacing w:val="19"/>
        </w:rPr>
        <w:t xml:space="preserve"> </w:t>
      </w:r>
      <w:r w:rsidRPr="005C5811">
        <w:rPr>
          <w:spacing w:val="-2"/>
        </w:rPr>
        <w:t>o</w:t>
      </w:r>
      <w:r w:rsidRPr="005C5811">
        <w:t>f</w:t>
      </w:r>
      <w:r w:rsidRPr="005C5811">
        <w:rPr>
          <w:spacing w:val="22"/>
        </w:rPr>
        <w:t xml:space="preserve"> </w:t>
      </w:r>
      <w:r w:rsidRPr="005C5811">
        <w:t>in</w:t>
      </w:r>
      <w:r w:rsidRPr="005C5811">
        <w:rPr>
          <w:spacing w:val="1"/>
        </w:rPr>
        <w:t>d</w:t>
      </w:r>
      <w:r w:rsidRPr="005C5811">
        <w:t>i</w:t>
      </w:r>
      <w:r w:rsidRPr="005C5811">
        <w:rPr>
          <w:spacing w:val="-3"/>
        </w:rPr>
        <w:t>v</w:t>
      </w:r>
      <w:r w:rsidRPr="005C5811">
        <w:t>id</w:t>
      </w:r>
      <w:r w:rsidRPr="005C5811">
        <w:rPr>
          <w:spacing w:val="1"/>
        </w:rPr>
        <w:t>u</w:t>
      </w:r>
      <w:r w:rsidRPr="005C5811">
        <w:t>al</w:t>
      </w:r>
      <w:r>
        <w:t xml:space="preserve">s </w:t>
      </w:r>
      <w:r w:rsidRPr="005C5811">
        <w:t>a</w:t>
      </w:r>
      <w:r w:rsidRPr="005C5811">
        <w:rPr>
          <w:spacing w:val="-4"/>
        </w:rPr>
        <w:t>r</w:t>
      </w:r>
      <w:r w:rsidRPr="005C5811">
        <w:t>e</w:t>
      </w:r>
      <w:r>
        <w:rPr>
          <w:spacing w:val="-14"/>
        </w:rPr>
        <w:t xml:space="preserve"> </w:t>
      </w:r>
      <w:proofErr w:type="gramStart"/>
      <w:r w:rsidRPr="005C5811">
        <w:t>t</w:t>
      </w:r>
      <w:r w:rsidRPr="005C5811">
        <w:rPr>
          <w:spacing w:val="1"/>
        </w:rPr>
        <w:t>a</w:t>
      </w:r>
      <w:r w:rsidRPr="005C5811">
        <w:rPr>
          <w:spacing w:val="-3"/>
        </w:rPr>
        <w:t>k</w:t>
      </w:r>
      <w:r w:rsidRPr="005C5811">
        <w:rPr>
          <w:spacing w:val="-2"/>
        </w:rPr>
        <w:t>e</w:t>
      </w:r>
      <w:r w:rsidRPr="005C5811">
        <w:t xml:space="preserve">n into </w:t>
      </w:r>
      <w:r w:rsidRPr="005C5811">
        <w:rPr>
          <w:spacing w:val="1"/>
        </w:rPr>
        <w:t>a</w:t>
      </w:r>
      <w:r w:rsidRPr="005C5811">
        <w:t>c</w:t>
      </w:r>
      <w:r w:rsidRPr="005C5811">
        <w:rPr>
          <w:spacing w:val="-3"/>
        </w:rPr>
        <w:t>c</w:t>
      </w:r>
      <w:r w:rsidRPr="005C5811">
        <w:t>ou</w:t>
      </w:r>
      <w:r w:rsidRPr="005C5811">
        <w:rPr>
          <w:spacing w:val="-2"/>
        </w:rPr>
        <w:t>n</w:t>
      </w:r>
      <w:r w:rsidRPr="005C5811">
        <w:t>t</w:t>
      </w:r>
      <w:proofErr w:type="gramEnd"/>
      <w:r w:rsidRPr="005C5811">
        <w:t>.</w:t>
      </w:r>
    </w:p>
    <w:p w14:paraId="035D2880" w14:textId="76A1E3E6" w:rsidR="001D57F3" w:rsidRDefault="001D57F3" w:rsidP="001D57F3">
      <w:pPr>
        <w:rPr>
          <w:spacing w:val="1"/>
        </w:rPr>
      </w:pPr>
      <w:r>
        <w:rPr>
          <w:spacing w:val="1"/>
        </w:rPr>
        <w:t>Part A of the Suitability of Medical Devices Application form (</w:t>
      </w:r>
      <w:hyperlink w:anchor="_10.1_Appendix_1" w:history="1">
        <w:r>
          <w:rPr>
            <w:rStyle w:val="Hyperlink"/>
            <w:spacing w:val="1"/>
          </w:rPr>
          <w:t>Appendix 1</w:t>
        </w:r>
      </w:hyperlink>
      <w:r>
        <w:rPr>
          <w:spacing w:val="1"/>
        </w:rPr>
        <w:t>) should be fully completed and sent to the Coordinator/Chair of the Medical Devices Group</w:t>
      </w:r>
      <w:r w:rsidR="005D4DD7">
        <w:rPr>
          <w:spacing w:val="1"/>
        </w:rPr>
        <w:t xml:space="preserve"> by email</w:t>
      </w:r>
      <w:r>
        <w:rPr>
          <w:spacing w:val="1"/>
        </w:rPr>
        <w:t>.  The application will be reviewed</w:t>
      </w:r>
      <w:r w:rsidR="00F9295C">
        <w:rPr>
          <w:spacing w:val="1"/>
        </w:rPr>
        <w:t xml:space="preserve"> with the relevant Registered Manager</w:t>
      </w:r>
      <w:r>
        <w:rPr>
          <w:spacing w:val="1"/>
        </w:rPr>
        <w:t xml:space="preserve"> and an outcome response </w:t>
      </w:r>
      <w:r w:rsidR="005D4DD7">
        <w:rPr>
          <w:spacing w:val="1"/>
        </w:rPr>
        <w:t>emailed</w:t>
      </w:r>
      <w:r w:rsidR="00373E79">
        <w:rPr>
          <w:spacing w:val="1"/>
        </w:rPr>
        <w:t xml:space="preserve"> to the applicant</w:t>
      </w:r>
      <w:r w:rsidR="00CC1AB7">
        <w:rPr>
          <w:spacing w:val="1"/>
        </w:rPr>
        <w:t>/s</w:t>
      </w:r>
      <w:r>
        <w:rPr>
          <w:spacing w:val="1"/>
        </w:rPr>
        <w:t xml:space="preserve"> using Part B of the form.</w:t>
      </w:r>
    </w:p>
    <w:p w14:paraId="27E7700C" w14:textId="77777777" w:rsidR="001D57F3" w:rsidRDefault="001D57F3" w:rsidP="001D57F3">
      <w:r>
        <w:rPr>
          <w:spacing w:val="1"/>
        </w:rPr>
        <w:t>If the medical device is deemed suitable for use, the applicant should follow</w:t>
      </w:r>
      <w:r w:rsidRPr="005C5811">
        <w:rPr>
          <w:spacing w:val="49"/>
        </w:rPr>
        <w:t xml:space="preserve"> </w:t>
      </w:r>
      <w:r w:rsidRPr="005C5811">
        <w:t>t</w:t>
      </w:r>
      <w:r w:rsidRPr="005C5811">
        <w:rPr>
          <w:spacing w:val="1"/>
        </w:rPr>
        <w:t>h</w:t>
      </w:r>
      <w:r w:rsidRPr="005C5811">
        <w:t>e</w:t>
      </w:r>
      <w:r w:rsidRPr="005C5811">
        <w:rPr>
          <w:spacing w:val="48"/>
        </w:rPr>
        <w:t xml:space="preserve"> </w:t>
      </w:r>
      <w:proofErr w:type="spellStart"/>
      <w:r w:rsidRPr="005C5811">
        <w:rPr>
          <w:spacing w:val="1"/>
        </w:rPr>
        <w:t>organisation</w:t>
      </w:r>
      <w:r>
        <w:rPr>
          <w:spacing w:val="1"/>
        </w:rPr>
        <w:t>’</w:t>
      </w:r>
      <w:r w:rsidRPr="005C5811">
        <w:rPr>
          <w:spacing w:val="1"/>
        </w:rPr>
        <w:t>s</w:t>
      </w:r>
      <w:proofErr w:type="spellEnd"/>
      <w:r w:rsidRPr="005C5811">
        <w:rPr>
          <w:spacing w:val="48"/>
        </w:rPr>
        <w:t xml:space="preserve"> </w:t>
      </w:r>
      <w:r w:rsidRPr="005C5811">
        <w:t>Procurement</w:t>
      </w:r>
      <w:r>
        <w:t xml:space="preserve"> P</w:t>
      </w:r>
      <w:r w:rsidRPr="005C5811">
        <w:t>rocess</w:t>
      </w:r>
      <w:r>
        <w:t>.</w:t>
      </w:r>
    </w:p>
    <w:p w14:paraId="33D81EA5" w14:textId="72079FFE" w:rsidR="00324A26" w:rsidRPr="00F13873" w:rsidRDefault="001D57F3" w:rsidP="00324A26">
      <w:pPr>
        <w:rPr>
          <w:spacing w:val="1"/>
        </w:rPr>
      </w:pPr>
      <w:r>
        <w:lastRenderedPageBreak/>
        <w:t xml:space="preserve">The budget holder responsible for the area requesting the equipment has the final say where the acquisition of the equipment requires a financial outlay.  The </w:t>
      </w:r>
      <w:r w:rsidR="00F13873">
        <w:t>‘</w:t>
      </w:r>
      <w:r>
        <w:t>sign matrix</w:t>
      </w:r>
      <w:r w:rsidR="00F13873">
        <w:t>’</w:t>
      </w:r>
      <w:r>
        <w:t xml:space="preserve"> and current procurement process should be followed.</w:t>
      </w:r>
    </w:p>
    <w:p w14:paraId="120B454D" w14:textId="1E220B00" w:rsidR="000834D0" w:rsidRDefault="000834D0" w:rsidP="00B00735">
      <w:pPr>
        <w:pStyle w:val="Heading2"/>
      </w:pPr>
      <w:bookmarkStart w:id="10" w:name="_Toc197523905"/>
      <w:r w:rsidRPr="00C9274C">
        <w:t>Acceptance</w:t>
      </w:r>
      <w:bookmarkEnd w:id="10"/>
    </w:p>
    <w:p w14:paraId="39B30A54" w14:textId="7BBA29C4" w:rsidR="00B8352A" w:rsidRPr="00C9274C" w:rsidRDefault="00B8352A" w:rsidP="00B8352A">
      <w:r>
        <w:rPr>
          <w:spacing w:val="1"/>
        </w:rPr>
        <w:t>Only d</w:t>
      </w:r>
      <w:r w:rsidRPr="005C5811">
        <w:rPr>
          <w:spacing w:val="1"/>
        </w:rPr>
        <w:t xml:space="preserve">esignated staff or those </w:t>
      </w:r>
      <w:proofErr w:type="spellStart"/>
      <w:r w:rsidRPr="005C5811">
        <w:rPr>
          <w:spacing w:val="1"/>
        </w:rPr>
        <w:t>deputising</w:t>
      </w:r>
      <w:proofErr w:type="spellEnd"/>
      <w:r w:rsidRPr="005C5811">
        <w:rPr>
          <w:spacing w:val="1"/>
        </w:rPr>
        <w:t xml:space="preserve"> for them should carry out the acceptance process</w:t>
      </w:r>
      <w:r w:rsidRPr="005C5811">
        <w:t>.</w:t>
      </w:r>
    </w:p>
    <w:p w14:paraId="249FFFED" w14:textId="2FBBC560" w:rsidR="00B8352A" w:rsidRPr="005C5811" w:rsidRDefault="00B8352A" w:rsidP="00B8352A">
      <w:pPr>
        <w:rPr>
          <w:rFonts w:cs="Arial"/>
        </w:rPr>
      </w:pPr>
      <w:r>
        <w:rPr>
          <w:rFonts w:cs="Arial"/>
        </w:rPr>
        <w:t>When a piece of equipment arrives, the</w:t>
      </w:r>
      <w:r w:rsidR="007B1F1F">
        <w:rPr>
          <w:rFonts w:cs="Arial"/>
        </w:rPr>
        <w:t>y</w:t>
      </w:r>
      <w:r>
        <w:rPr>
          <w:rFonts w:cs="Arial"/>
        </w:rPr>
        <w:t xml:space="preserve"> </w:t>
      </w:r>
      <w:r w:rsidRPr="005C5811">
        <w:rPr>
          <w:rFonts w:cs="Arial"/>
        </w:rPr>
        <w:t>should be informed</w:t>
      </w:r>
      <w:r>
        <w:rPr>
          <w:rFonts w:cs="Arial"/>
        </w:rPr>
        <w:t>.</w:t>
      </w:r>
    </w:p>
    <w:p w14:paraId="2929DE8C" w14:textId="71E64EC8" w:rsidR="00B8352A" w:rsidRPr="005C5811" w:rsidRDefault="00B8352A" w:rsidP="00B8352A">
      <w:r w:rsidRPr="00C9274C">
        <w:t xml:space="preserve">The </w:t>
      </w:r>
      <w:r>
        <w:t>person who ordered the equipment (whether purchased, loaned or hired), in conjunction with the</w:t>
      </w:r>
      <w:r w:rsidR="00E56CAC">
        <w:t xml:space="preserve"> </w:t>
      </w:r>
      <w:r w:rsidR="00E56CAC">
        <w:rPr>
          <w:rFonts w:cs="Arial"/>
        </w:rPr>
        <w:t>Facilities and Premises Manager</w:t>
      </w:r>
      <w:r>
        <w:t>,</w:t>
      </w:r>
      <w:r w:rsidRPr="00C9274C">
        <w:t xml:space="preserve"> will com</w:t>
      </w:r>
      <w:r>
        <w:t xml:space="preserve">plete all acceptance checks using the </w:t>
      </w:r>
      <w:r w:rsidRPr="00275BD1">
        <w:t>‘Medical Device Acceptance Checklist’ (</w:t>
      </w:r>
      <w:hyperlink w:anchor="_10.2_Appendix_2" w:history="1">
        <w:r w:rsidRPr="00275BD1">
          <w:rPr>
            <w:rStyle w:val="Hyperlink"/>
          </w:rPr>
          <w:t>appendix 2</w:t>
        </w:r>
      </w:hyperlink>
      <w:r w:rsidRPr="00275BD1">
        <w:t>).</w:t>
      </w:r>
      <w:r>
        <w:t xml:space="preserve">  These checks will ensure that:</w:t>
      </w:r>
    </w:p>
    <w:p w14:paraId="464B6438" w14:textId="77777777" w:rsidR="00B8352A" w:rsidRPr="005C5811" w:rsidRDefault="00B8352A" w:rsidP="0015749F">
      <w:pPr>
        <w:pStyle w:val="ListParagraph"/>
        <w:numPr>
          <w:ilvl w:val="0"/>
          <w:numId w:val="10"/>
        </w:numPr>
        <w:spacing w:line="240" w:lineRule="auto"/>
        <w:ind w:left="714" w:hanging="357"/>
        <w:contextualSpacing w:val="0"/>
      </w:pPr>
      <w:r>
        <w:t>t</w:t>
      </w:r>
      <w:r w:rsidRPr="005C5811">
        <w:t>he medica</w:t>
      </w:r>
      <w:r>
        <w:t>l device is checked for damage</w:t>
      </w:r>
    </w:p>
    <w:p w14:paraId="55509D7F" w14:textId="77777777" w:rsidR="00B8352A" w:rsidRPr="005C5811" w:rsidRDefault="00B8352A" w:rsidP="0015749F">
      <w:pPr>
        <w:pStyle w:val="ListParagraph"/>
        <w:numPr>
          <w:ilvl w:val="0"/>
          <w:numId w:val="10"/>
        </w:numPr>
        <w:spacing w:line="240" w:lineRule="auto"/>
        <w:ind w:left="714" w:hanging="357"/>
        <w:contextualSpacing w:val="0"/>
      </w:pPr>
      <w:r>
        <w:t>t</w:t>
      </w:r>
      <w:r w:rsidRPr="005C5811">
        <w:t>he correct medical device has been delivered and is comp</w:t>
      </w:r>
      <w:r>
        <w:t>lete with all relevant manuals</w:t>
      </w:r>
    </w:p>
    <w:p w14:paraId="10B6F339" w14:textId="77777777" w:rsidR="00B8352A" w:rsidRPr="005C5811" w:rsidRDefault="00B8352A" w:rsidP="0015749F">
      <w:pPr>
        <w:pStyle w:val="ListParagraph"/>
        <w:numPr>
          <w:ilvl w:val="0"/>
          <w:numId w:val="10"/>
        </w:numPr>
        <w:spacing w:line="240" w:lineRule="auto"/>
        <w:ind w:left="714" w:hanging="357"/>
        <w:contextualSpacing w:val="0"/>
      </w:pPr>
      <w:r>
        <w:t>a</w:t>
      </w:r>
      <w:r w:rsidRPr="005C5811">
        <w:t>ny appropr</w:t>
      </w:r>
      <w:r>
        <w:t>iate safety tests are performed where relevant</w:t>
      </w:r>
    </w:p>
    <w:p w14:paraId="559D7C44" w14:textId="77777777" w:rsidR="00B8352A" w:rsidRPr="005C5811" w:rsidRDefault="00B8352A" w:rsidP="0015749F">
      <w:pPr>
        <w:pStyle w:val="ListParagraph"/>
        <w:numPr>
          <w:ilvl w:val="0"/>
          <w:numId w:val="10"/>
        </w:numPr>
        <w:spacing w:line="240" w:lineRule="auto"/>
        <w:ind w:left="714" w:hanging="357"/>
        <w:contextualSpacing w:val="0"/>
      </w:pPr>
      <w:r>
        <w:t>t</w:t>
      </w:r>
      <w:r w:rsidRPr="005C5811">
        <w:t xml:space="preserve">he medical device functions </w:t>
      </w:r>
      <w:r>
        <w:t>as expected and is fit for purpose</w:t>
      </w:r>
    </w:p>
    <w:p w14:paraId="15B51D24" w14:textId="77777777" w:rsidR="00B8352A" w:rsidRDefault="00B8352A" w:rsidP="0015749F">
      <w:pPr>
        <w:pStyle w:val="ListParagraph"/>
        <w:numPr>
          <w:ilvl w:val="0"/>
          <w:numId w:val="10"/>
        </w:numPr>
        <w:spacing w:line="240" w:lineRule="auto"/>
        <w:ind w:left="714" w:hanging="357"/>
        <w:contextualSpacing w:val="0"/>
      </w:pPr>
      <w:r w:rsidRPr="005C5811">
        <w:t>medical device details are recorde</w:t>
      </w:r>
      <w:r>
        <w:t>d on the Asset Register and a unique inventory number (Asset sticker) applied where relevant</w:t>
      </w:r>
    </w:p>
    <w:p w14:paraId="602B98C9" w14:textId="77777777" w:rsidR="00B8352A" w:rsidRPr="005C5811" w:rsidRDefault="00B8352A" w:rsidP="0015749F">
      <w:pPr>
        <w:pStyle w:val="ListParagraph"/>
        <w:numPr>
          <w:ilvl w:val="0"/>
          <w:numId w:val="10"/>
        </w:numPr>
        <w:spacing w:line="240" w:lineRule="auto"/>
        <w:ind w:left="714" w:hanging="357"/>
        <w:contextualSpacing w:val="0"/>
      </w:pPr>
      <w:r w:rsidRPr="005C5811">
        <w:t>future medical device mana</w:t>
      </w:r>
      <w:r>
        <w:t>gement plans are established</w:t>
      </w:r>
    </w:p>
    <w:p w14:paraId="03914565" w14:textId="77777777" w:rsidR="00B8352A" w:rsidRPr="005C5811" w:rsidRDefault="00B8352A" w:rsidP="00B8352A">
      <w:r>
        <w:t xml:space="preserve">Documentation about the acceptance check should be attached to the corresponding record on the Asset Register.  </w:t>
      </w:r>
      <w:r w:rsidRPr="005C5811">
        <w:t xml:space="preserve">The acceptance process </w:t>
      </w:r>
      <w:r>
        <w:t xml:space="preserve">will </w:t>
      </w:r>
      <w:r w:rsidRPr="005C5811">
        <w:t xml:space="preserve">apply to all medical devices entering the </w:t>
      </w:r>
      <w:proofErr w:type="spellStart"/>
      <w:r>
        <w:t>organisation</w:t>
      </w:r>
      <w:proofErr w:type="spellEnd"/>
      <w:r>
        <w:t>,</w:t>
      </w:r>
      <w:r w:rsidRPr="005C5811">
        <w:t xml:space="preserve"> regardless of ownership, funding source or any other considerations. </w:t>
      </w:r>
      <w:r>
        <w:t xml:space="preserve"> This includes all equipment:</w:t>
      </w:r>
    </w:p>
    <w:p w14:paraId="771FD628" w14:textId="77777777" w:rsidR="00B8352A" w:rsidRPr="005C5811" w:rsidRDefault="00B8352A" w:rsidP="0015749F">
      <w:pPr>
        <w:pStyle w:val="ListParagraph"/>
        <w:numPr>
          <w:ilvl w:val="0"/>
          <w:numId w:val="11"/>
        </w:numPr>
        <w:spacing w:line="240" w:lineRule="auto"/>
        <w:ind w:left="714" w:hanging="357"/>
        <w:contextualSpacing w:val="0"/>
      </w:pPr>
      <w:r>
        <w:t>o</w:t>
      </w:r>
      <w:r w:rsidRPr="005C5811">
        <w:t>btained throug</w:t>
      </w:r>
      <w:r>
        <w:t>h normal procurement procedures</w:t>
      </w:r>
    </w:p>
    <w:p w14:paraId="1B67ABA7" w14:textId="44DE730F" w:rsidR="00B8352A" w:rsidRPr="005C5811" w:rsidRDefault="00B8352A" w:rsidP="0015749F">
      <w:pPr>
        <w:pStyle w:val="ListParagraph"/>
        <w:numPr>
          <w:ilvl w:val="0"/>
          <w:numId w:val="11"/>
        </w:numPr>
        <w:spacing w:line="240" w:lineRule="auto"/>
        <w:ind w:left="714" w:hanging="357"/>
        <w:contextualSpacing w:val="0"/>
      </w:pPr>
      <w:r>
        <w:t>p</w:t>
      </w:r>
      <w:r w:rsidRPr="005C5811">
        <w:t>u</w:t>
      </w:r>
      <w:r>
        <w:t>rchased</w:t>
      </w:r>
      <w:r w:rsidR="00AC7EAB">
        <w:t>/funded</w:t>
      </w:r>
      <w:r>
        <w:t xml:space="preserve"> by another </w:t>
      </w:r>
      <w:proofErr w:type="spellStart"/>
      <w:r>
        <w:t>organisation</w:t>
      </w:r>
      <w:proofErr w:type="spellEnd"/>
    </w:p>
    <w:p w14:paraId="7330E787" w14:textId="77777777" w:rsidR="00B8352A" w:rsidRPr="005C5811" w:rsidRDefault="00B8352A" w:rsidP="0015749F">
      <w:pPr>
        <w:pStyle w:val="ListParagraph"/>
        <w:numPr>
          <w:ilvl w:val="0"/>
          <w:numId w:val="11"/>
        </w:numPr>
        <w:spacing w:line="240" w:lineRule="auto"/>
        <w:ind w:left="714" w:hanging="357"/>
        <w:contextualSpacing w:val="0"/>
      </w:pPr>
      <w:r>
        <w:t>u</w:t>
      </w:r>
      <w:r w:rsidRPr="005C5811">
        <w:t>nd</w:t>
      </w:r>
      <w:r>
        <w:t>er trial, testing or evaluation</w:t>
      </w:r>
    </w:p>
    <w:p w14:paraId="362F1949" w14:textId="30262C08" w:rsidR="00B8352A" w:rsidRPr="005C5811" w:rsidRDefault="00B8352A" w:rsidP="0015749F">
      <w:pPr>
        <w:pStyle w:val="ListParagraph"/>
        <w:numPr>
          <w:ilvl w:val="0"/>
          <w:numId w:val="11"/>
        </w:numPr>
        <w:spacing w:line="240" w:lineRule="auto"/>
        <w:ind w:left="714" w:hanging="357"/>
        <w:contextualSpacing w:val="0"/>
      </w:pPr>
      <w:r>
        <w:t>b</w:t>
      </w:r>
      <w:r w:rsidRPr="005C5811">
        <w:t xml:space="preserve">rought into the </w:t>
      </w:r>
      <w:proofErr w:type="spellStart"/>
      <w:r w:rsidRPr="005C5811">
        <w:t>organisation</w:t>
      </w:r>
      <w:proofErr w:type="spellEnd"/>
      <w:r w:rsidRPr="005C5811">
        <w:t xml:space="preserve"> by staff</w:t>
      </w:r>
      <w:r w:rsidR="008A13FC">
        <w:t xml:space="preserve"> </w:t>
      </w:r>
      <w:r>
        <w:t>for their personal use</w:t>
      </w:r>
    </w:p>
    <w:p w14:paraId="47E9C715" w14:textId="77777777" w:rsidR="00B8352A" w:rsidRPr="001A36B7" w:rsidRDefault="00B8352A" w:rsidP="00B8352A">
      <w:r>
        <w:t>All equipment should go through the standard acceptance process and be recorded on the Asset Register (including loan and leased equipment).  Only loaned equipment used on a sessional basis will be exempt from being registered on the Asset Register, other aspects of the acceptance checking process should be undertaken and recorded.</w:t>
      </w:r>
    </w:p>
    <w:p w14:paraId="6E8747FE" w14:textId="77777777" w:rsidR="00B8352A" w:rsidRDefault="00B8352A" w:rsidP="00B8352A">
      <w:r w:rsidRPr="005C5811">
        <w:t xml:space="preserve">Certain equipment may be exempt from having to undergo </w:t>
      </w:r>
      <w:r>
        <w:t xml:space="preserve">certain </w:t>
      </w:r>
      <w:r w:rsidRPr="005C5811">
        <w:t xml:space="preserve">safety checks </w:t>
      </w:r>
      <w:r>
        <w:t>as part of</w:t>
      </w:r>
      <w:r w:rsidRPr="005C5811">
        <w:t xml:space="preserve"> the accep</w:t>
      </w:r>
      <w:r>
        <w:t>tance checking process</w:t>
      </w:r>
      <w:r w:rsidRPr="005C5811">
        <w:t xml:space="preserve"> </w:t>
      </w:r>
      <w:r>
        <w:t>e.g.</w:t>
      </w:r>
      <w:r w:rsidRPr="005C5811">
        <w:t xml:space="preserve"> electrical safety test</w:t>
      </w:r>
      <w:r>
        <w:t>ing</w:t>
      </w:r>
      <w:r w:rsidRPr="005C5811">
        <w:t xml:space="preserve">. </w:t>
      </w:r>
      <w:r>
        <w:t xml:space="preserve"> This type of testing would not be required if the </w:t>
      </w:r>
      <w:r w:rsidRPr="005C5811">
        <w:t xml:space="preserve">manufacturer/supplier </w:t>
      </w:r>
      <w:r>
        <w:t xml:space="preserve">provided the </w:t>
      </w:r>
      <w:r w:rsidRPr="005C5811">
        <w:t>equipment on a loan, rental or</w:t>
      </w:r>
      <w:r>
        <w:t xml:space="preserve"> lease basis and the company had</w:t>
      </w:r>
      <w:r w:rsidRPr="005C5811">
        <w:t xml:space="preserve"> previously agreed to accept res</w:t>
      </w:r>
      <w:r>
        <w:t>ponsibility to supply equipment</w:t>
      </w:r>
      <w:r w:rsidRPr="005C5811">
        <w:t xml:space="preserve"> which is fit for purpose and safe.</w:t>
      </w:r>
      <w:r>
        <w:t xml:space="preserve"> </w:t>
      </w:r>
      <w:r w:rsidRPr="005C5811">
        <w:t xml:space="preserve"> A record of this equipment would still be recorded through the other </w:t>
      </w:r>
      <w:r>
        <w:t>aspects of the acceptance checks.</w:t>
      </w:r>
    </w:p>
    <w:p w14:paraId="510B0549" w14:textId="22FBE111" w:rsidR="000834D0" w:rsidRPr="000834D0" w:rsidRDefault="00B8352A" w:rsidP="000834D0">
      <w:r w:rsidRPr="005C5811">
        <w:t>Equipment should not be used until the acceptance proce</w:t>
      </w:r>
      <w:r>
        <w:t>ss is completed satisfactorily.</w:t>
      </w:r>
    </w:p>
    <w:p w14:paraId="3EBA506B" w14:textId="0CABE35A" w:rsidR="002C659A" w:rsidRDefault="002C659A" w:rsidP="00B00735">
      <w:pPr>
        <w:pStyle w:val="Heading2"/>
      </w:pPr>
      <w:bookmarkStart w:id="11" w:name="_Toc197523906"/>
      <w:r>
        <w:lastRenderedPageBreak/>
        <w:t>Use of Medical Devices</w:t>
      </w:r>
      <w:bookmarkEnd w:id="11"/>
    </w:p>
    <w:p w14:paraId="1BA671FA" w14:textId="77777777" w:rsidR="0043129B" w:rsidRPr="005A7494" w:rsidRDefault="0043129B" w:rsidP="0043129B">
      <w:r w:rsidRPr="005A7494">
        <w:t>It is the responsibility of the staff m</w:t>
      </w:r>
      <w:r>
        <w:t>ember using the medical device</w:t>
      </w:r>
      <w:r w:rsidRPr="005A7494">
        <w:t xml:space="preserve">/equipment to ensure </w:t>
      </w:r>
      <w:r>
        <w:t>that it</w:t>
      </w:r>
      <w:r w:rsidRPr="005A7494">
        <w:t xml:space="preserve"> is in good </w:t>
      </w:r>
      <w:r>
        <w:t>working order and safe for the</w:t>
      </w:r>
      <w:r w:rsidRPr="005A7494">
        <w:t xml:space="preserve"> intended use.</w:t>
      </w:r>
    </w:p>
    <w:p w14:paraId="5B6F484E" w14:textId="77777777" w:rsidR="0043129B" w:rsidRDefault="0043129B" w:rsidP="0043129B">
      <w:r>
        <w:t>All medical devices/</w:t>
      </w:r>
      <w:r w:rsidRPr="005A7494">
        <w:t xml:space="preserve">equipment </w:t>
      </w:r>
      <w:r>
        <w:t>should</w:t>
      </w:r>
      <w:r w:rsidRPr="005A7494">
        <w:t xml:space="preserve"> be </w:t>
      </w:r>
      <w:r>
        <w:t>visually inspected</w:t>
      </w:r>
      <w:r w:rsidRPr="005A7494">
        <w:t xml:space="preserve"> before use to </w:t>
      </w:r>
      <w:r>
        <w:t>identify any obvious defects.</w:t>
      </w:r>
    </w:p>
    <w:p w14:paraId="5735B2EC" w14:textId="429952AD" w:rsidR="0043129B" w:rsidRDefault="0043129B" w:rsidP="0043129B">
      <w:r>
        <w:t xml:space="preserve">By checking the inspection/servicing label, users should </w:t>
      </w:r>
      <w:r w:rsidRPr="005A7494">
        <w:t xml:space="preserve">confirm </w:t>
      </w:r>
      <w:r>
        <w:t xml:space="preserve">that the medical device/equipment has been </w:t>
      </w:r>
      <w:r w:rsidRPr="005A7494">
        <w:t>maintained</w:t>
      </w:r>
      <w:r>
        <w:t xml:space="preserve"> </w:t>
      </w:r>
      <w:r w:rsidRPr="005A7494">
        <w:t xml:space="preserve">in accordance with </w:t>
      </w:r>
      <w:r>
        <w:t xml:space="preserve">the </w:t>
      </w:r>
      <w:r w:rsidRPr="005A7494">
        <w:t>manufacture</w:t>
      </w:r>
      <w:r w:rsidR="002C4618">
        <w:t>r</w:t>
      </w:r>
      <w:r>
        <w:t>’</w:t>
      </w:r>
      <w:r w:rsidRPr="005A7494">
        <w:t>s recommendations</w:t>
      </w:r>
      <w:r>
        <w:t xml:space="preserve"> and statutory obligations.  All lifting equipment must be inspected/serviced every six months.</w:t>
      </w:r>
    </w:p>
    <w:p w14:paraId="421DF8BA" w14:textId="5E212F8D" w:rsidR="0043129B" w:rsidRDefault="0043129B" w:rsidP="0043129B">
      <w:r w:rsidRPr="00967E15">
        <w:t>Equipment that does not meet these recommendations/requirements should not be used.  Report such issues immediately to the Line Manager and Facilities</w:t>
      </w:r>
      <w:r w:rsidR="002C4618">
        <w:t xml:space="preserve"> and Premises Manager</w:t>
      </w:r>
      <w:r w:rsidRPr="00967E15">
        <w:t xml:space="preserve"> if the equipment is maintained/serviced by F</w:t>
      </w:r>
      <w:r w:rsidR="009C46DF">
        <w:t>amily Nursing &amp; Home Care</w:t>
      </w:r>
      <w:r w:rsidRPr="00967E15">
        <w:t>.  The service provider may also be contacted directly.</w:t>
      </w:r>
    </w:p>
    <w:p w14:paraId="106DB031" w14:textId="5F80C222" w:rsidR="002C659A" w:rsidRPr="002C659A" w:rsidRDefault="0043129B" w:rsidP="002C659A">
      <w:r w:rsidRPr="00967E15">
        <w:t>Where it is not FNHC’s responsibility to maintain/service equipment, inform the appropriate person/</w:t>
      </w:r>
      <w:proofErr w:type="spellStart"/>
      <w:r w:rsidRPr="00967E15">
        <w:t>organisation</w:t>
      </w:r>
      <w:proofErr w:type="spellEnd"/>
      <w:r w:rsidRPr="00967E15">
        <w:t>.</w:t>
      </w:r>
      <w:r>
        <w:t xml:space="preserve">  Such d</w:t>
      </w:r>
      <w:r w:rsidRPr="00967E15">
        <w:t>evices/equipment should not be used</w:t>
      </w:r>
      <w:r>
        <w:t>,</w:t>
      </w:r>
      <w:r w:rsidRPr="00967E15">
        <w:t xml:space="preserve"> should be clearly labelled, placed in storage and not used until servicing has been performed.</w:t>
      </w:r>
    </w:p>
    <w:p w14:paraId="543D9A19" w14:textId="77777777" w:rsidR="00DD24F6" w:rsidRDefault="00DD24F6" w:rsidP="00B00735">
      <w:pPr>
        <w:pStyle w:val="Heading2"/>
      </w:pPr>
      <w:bookmarkStart w:id="12" w:name="_Toc197523907"/>
      <w:r>
        <w:t>Maintenance/Servicing of Medical Devices</w:t>
      </w:r>
      <w:bookmarkEnd w:id="12"/>
    </w:p>
    <w:p w14:paraId="6B8FEC55" w14:textId="77777777" w:rsidR="00441F1A" w:rsidRDefault="00441F1A" w:rsidP="00441F1A">
      <w:r w:rsidRPr="005C5811">
        <w:t xml:space="preserve">It is the responsibility of FNHC to ensure that </w:t>
      </w:r>
      <w:r>
        <w:t>an inventory of medical devices/</w:t>
      </w:r>
      <w:r w:rsidRPr="005C5811">
        <w:t>equipment</w:t>
      </w:r>
      <w:r>
        <w:t xml:space="preserve"> </w:t>
      </w:r>
      <w:r w:rsidRPr="005C5811">
        <w:t xml:space="preserve">is </w:t>
      </w:r>
      <w:r>
        <w:t>maintained (excluding single use items</w:t>
      </w:r>
      <w:r w:rsidRPr="005C5811">
        <w:t>)</w:t>
      </w:r>
      <w:r>
        <w:t xml:space="preserve"> on the Asset Register.</w:t>
      </w:r>
    </w:p>
    <w:p w14:paraId="0B6A6ED2" w14:textId="3E93A65C" w:rsidR="00441F1A" w:rsidRPr="005C5811" w:rsidRDefault="00441F1A" w:rsidP="00441F1A">
      <w:r w:rsidRPr="005C5811">
        <w:t xml:space="preserve">The information on the </w:t>
      </w:r>
      <w:r>
        <w:t xml:space="preserve">Asset Register </w:t>
      </w:r>
      <w:r w:rsidRPr="005C5811">
        <w:t xml:space="preserve">will include the following and </w:t>
      </w:r>
      <w:r>
        <w:t xml:space="preserve">will </w:t>
      </w:r>
      <w:r w:rsidRPr="005C5811">
        <w:t>be main</w:t>
      </w:r>
      <w:r>
        <w:t xml:space="preserve">tained by the Facilities </w:t>
      </w:r>
      <w:r w:rsidR="00E81EA0">
        <w:t>and Premises Manager</w:t>
      </w:r>
      <w:r w:rsidR="006A475A">
        <w:t>:</w:t>
      </w:r>
    </w:p>
    <w:p w14:paraId="0D2A1E2C"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generic name e.g. pulse oximeter, sphygmomanometer </w:t>
      </w:r>
    </w:p>
    <w:p w14:paraId="1EDEE904"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manufacturer/make </w:t>
      </w:r>
    </w:p>
    <w:p w14:paraId="689DFAB1"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model/type</w:t>
      </w:r>
    </w:p>
    <w:p w14:paraId="0FA75A01"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person/department/location</w:t>
      </w:r>
    </w:p>
    <w:p w14:paraId="22349BF3"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serial number</w:t>
      </w:r>
    </w:p>
    <w:p w14:paraId="574F8CF9"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maintenance contractor specific number e.g. Asset Number</w:t>
      </w:r>
    </w:p>
    <w:p w14:paraId="21E0022D"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maintenance contractor</w:t>
      </w:r>
    </w:p>
    <w:p w14:paraId="29C04A65"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frequency of maintenance</w:t>
      </w:r>
    </w:p>
    <w:p w14:paraId="50F2DA8F"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last test date </w:t>
      </w:r>
    </w:p>
    <w:p w14:paraId="0FB77FF0"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next test date </w:t>
      </w:r>
    </w:p>
    <w:p w14:paraId="0DB3C174"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status </w:t>
      </w:r>
    </w:p>
    <w:p w14:paraId="44113983" w14:textId="77777777" w:rsidR="00441F1A" w:rsidRPr="00954A01" w:rsidRDefault="00441F1A" w:rsidP="0015749F">
      <w:pPr>
        <w:pStyle w:val="ListParagraph"/>
        <w:numPr>
          <w:ilvl w:val="0"/>
          <w:numId w:val="12"/>
        </w:numPr>
        <w:spacing w:line="240" w:lineRule="auto"/>
        <w:ind w:left="714" w:hanging="357"/>
        <w:contextualSpacing w:val="0"/>
        <w:rPr>
          <w:color w:val="000000"/>
        </w:rPr>
      </w:pPr>
      <w:r w:rsidRPr="00954A01">
        <w:rPr>
          <w:color w:val="000000"/>
        </w:rPr>
        <w:t xml:space="preserve">service and service specialty </w:t>
      </w:r>
    </w:p>
    <w:p w14:paraId="6D7D47B0" w14:textId="77777777" w:rsidR="00F93959" w:rsidRDefault="00F93959" w:rsidP="00441F1A"/>
    <w:p w14:paraId="63D81D2C" w14:textId="0EABBCF9" w:rsidR="00441F1A" w:rsidRPr="005C5811" w:rsidRDefault="00441F1A" w:rsidP="00441F1A">
      <w:r>
        <w:lastRenderedPageBreak/>
        <w:t>This register will enable:</w:t>
      </w:r>
    </w:p>
    <w:p w14:paraId="74E3FEDE" w14:textId="77777777" w:rsidR="00441F1A" w:rsidRPr="005C5811" w:rsidRDefault="00441F1A" w:rsidP="0015749F">
      <w:pPr>
        <w:pStyle w:val="ListParagraph"/>
        <w:numPr>
          <w:ilvl w:val="0"/>
          <w:numId w:val="13"/>
        </w:numPr>
        <w:spacing w:line="240" w:lineRule="auto"/>
        <w:ind w:left="714" w:hanging="357"/>
        <w:contextualSpacing w:val="0"/>
      </w:pPr>
      <w:r>
        <w:t xml:space="preserve">a </w:t>
      </w:r>
      <w:r w:rsidRPr="005C5811">
        <w:t>device that is subject to a recall to</w:t>
      </w:r>
      <w:r>
        <w:t xml:space="preserve"> be traced in a timely fashion</w:t>
      </w:r>
    </w:p>
    <w:p w14:paraId="69B57B57" w14:textId="77777777" w:rsidR="00441F1A" w:rsidRDefault="00441F1A" w:rsidP="0015749F">
      <w:pPr>
        <w:pStyle w:val="ListParagraph"/>
        <w:numPr>
          <w:ilvl w:val="0"/>
          <w:numId w:val="13"/>
        </w:numPr>
        <w:spacing w:line="240" w:lineRule="auto"/>
        <w:ind w:left="714" w:hanging="357"/>
        <w:contextualSpacing w:val="0"/>
      </w:pPr>
      <w:r w:rsidRPr="005C5811">
        <w:t>statutory</w:t>
      </w:r>
      <w:r>
        <w:t xml:space="preserve"> maintenance, safety checks</w:t>
      </w:r>
    </w:p>
    <w:p w14:paraId="724999A3" w14:textId="77777777" w:rsidR="00441F1A" w:rsidRDefault="00441F1A" w:rsidP="0015749F">
      <w:pPr>
        <w:pStyle w:val="ListParagraph"/>
        <w:numPr>
          <w:ilvl w:val="0"/>
          <w:numId w:val="13"/>
        </w:numPr>
        <w:spacing w:line="240" w:lineRule="auto"/>
        <w:ind w:left="714" w:hanging="357"/>
        <w:contextualSpacing w:val="0"/>
      </w:pPr>
      <w:r>
        <w:t xml:space="preserve">planned </w:t>
      </w:r>
      <w:r w:rsidRPr="005C5811">
        <w:t>replacem</w:t>
      </w:r>
      <w:r>
        <w:t>ent/disposal</w:t>
      </w:r>
    </w:p>
    <w:p w14:paraId="0C97E4AD" w14:textId="77777777" w:rsidR="00441F1A" w:rsidRPr="00954A01" w:rsidRDefault="00441F1A" w:rsidP="0015749F">
      <w:pPr>
        <w:pStyle w:val="ListParagraph"/>
        <w:numPr>
          <w:ilvl w:val="0"/>
          <w:numId w:val="13"/>
        </w:numPr>
        <w:spacing w:line="240" w:lineRule="auto"/>
        <w:ind w:left="714" w:hanging="357"/>
        <w:contextualSpacing w:val="0"/>
      </w:pPr>
      <w:r>
        <w:t>audit of equipment</w:t>
      </w:r>
    </w:p>
    <w:p w14:paraId="3A2C6809" w14:textId="515EA85A" w:rsidR="00441F1A" w:rsidRPr="005C5811" w:rsidRDefault="00441F1A" w:rsidP="00441F1A">
      <w:r w:rsidRPr="005C5811">
        <w:t>Where equipment is subject to statutory examinations</w:t>
      </w:r>
      <w:r w:rsidR="00B73343">
        <w:t>,</w:t>
      </w:r>
      <w:r w:rsidRPr="005C5811">
        <w:t xml:space="preserve"> it is the responsib</w:t>
      </w:r>
      <w:r>
        <w:t xml:space="preserve">ility of the Facilities </w:t>
      </w:r>
      <w:r w:rsidR="00FA0E75">
        <w:t>and Premises Manager</w:t>
      </w:r>
      <w:r w:rsidRPr="005C5811">
        <w:t xml:space="preserve"> to ensure that equipment is examined by a competent body according to the relevant legislative requirements and the appr</w:t>
      </w:r>
      <w:r>
        <w:t>opriate documentation recorded.</w:t>
      </w:r>
    </w:p>
    <w:p w14:paraId="549FFB08" w14:textId="6610B924" w:rsidR="00441F1A" w:rsidRPr="005C5811" w:rsidRDefault="00441F1A" w:rsidP="00441F1A">
      <w:r>
        <w:t>Consultation with the s</w:t>
      </w:r>
      <w:r w:rsidRPr="005C5811">
        <w:t>upplier, together with reference to technical information provided for the devices</w:t>
      </w:r>
      <w:r>
        <w:t>,</w:t>
      </w:r>
      <w:r w:rsidRPr="005C5811">
        <w:t xml:space="preserve"> must be considered and shared with relevant persons. </w:t>
      </w:r>
      <w:r>
        <w:t xml:space="preserve"> </w:t>
      </w:r>
      <w:r w:rsidRPr="005C5811">
        <w:t>This m</w:t>
      </w:r>
      <w:r>
        <w:t>ay involve Departments such as Clinical I</w:t>
      </w:r>
      <w:r w:rsidRPr="005C5811">
        <w:t xml:space="preserve">nvestigation at Jersey General Hospital, other </w:t>
      </w:r>
      <w:r w:rsidR="005077D0" w:rsidRPr="005C5811">
        <w:t>third-party</w:t>
      </w:r>
      <w:r w:rsidRPr="005C5811">
        <w:t xml:space="preserve"> maintenance providers and/or the supplier’s specialist support service. </w:t>
      </w:r>
      <w:r>
        <w:t xml:space="preserve"> </w:t>
      </w:r>
      <w:r w:rsidRPr="005C5811">
        <w:t>The chosen provider of the maintenance and repair service must be compete</w:t>
      </w:r>
      <w:r>
        <w:t xml:space="preserve">nt </w:t>
      </w:r>
      <w:r w:rsidR="00B210CE">
        <w:t>to undertake</w:t>
      </w:r>
      <w:r>
        <w:t xml:space="preserve"> the work and, where relevant, accredited.</w:t>
      </w:r>
    </w:p>
    <w:p w14:paraId="186E52FA" w14:textId="5F6665A5" w:rsidR="00441F1A" w:rsidRPr="005C5811" w:rsidRDefault="00441F1A" w:rsidP="00441F1A">
      <w:r w:rsidRPr="005C5811">
        <w:t>Maintenance schedules mus</w:t>
      </w:r>
      <w:r>
        <w:t>t comply with the manufacturer’s</w:t>
      </w:r>
      <w:r w:rsidRPr="005C5811">
        <w:t xml:space="preserve"> technical recommendations and be clearly identified for each medical device</w:t>
      </w:r>
      <w:r>
        <w:t>.  R</w:t>
      </w:r>
      <w:r w:rsidRPr="005C5811">
        <w:t>ecords must be kept of all rout</w:t>
      </w:r>
      <w:r>
        <w:t xml:space="preserve">ine and repair work undertaken.  </w:t>
      </w:r>
      <w:r w:rsidRPr="005C5811">
        <w:t>These records must be available for inspection and audit by internal and external agencies as appropriate.</w:t>
      </w:r>
      <w:r>
        <w:t xml:space="preserve">  Where possible, maintenance records should be attached to the relevant record on the Asset Register.</w:t>
      </w:r>
    </w:p>
    <w:p w14:paraId="5B71F7F7" w14:textId="4C620C42" w:rsidR="00441F1A" w:rsidRPr="00954A01" w:rsidRDefault="004B3E17" w:rsidP="00441F1A">
      <w:r w:rsidRPr="005C5811">
        <w:t>If</w:t>
      </w:r>
      <w:r w:rsidR="00441F1A" w:rsidRPr="005C5811">
        <w:t xml:space="preserve"> a medical device fails to achieve the required standards at maintenance, the servicing agent must be directed to provide a writt</w:t>
      </w:r>
      <w:r w:rsidR="00441F1A">
        <w:t>en confirmation of the failure.</w:t>
      </w:r>
    </w:p>
    <w:p w14:paraId="3E42B2F2" w14:textId="5017E9FF" w:rsidR="00441F1A" w:rsidRPr="00BD5AF7" w:rsidRDefault="00441F1A" w:rsidP="00E1479B">
      <w:pPr>
        <w:pStyle w:val="Heading3"/>
        <w:rPr>
          <w:b w:val="0"/>
          <w:bCs/>
        </w:rPr>
      </w:pPr>
      <w:bookmarkStart w:id="13" w:name="_Toc197523908"/>
      <w:r>
        <w:t>Un-</w:t>
      </w:r>
      <w:r w:rsidR="00E1479B">
        <w:t>M</w:t>
      </w:r>
      <w:r>
        <w:t>aintained E</w:t>
      </w:r>
      <w:r w:rsidRPr="0060325F">
        <w:t>quipment</w:t>
      </w:r>
      <w:r>
        <w:t xml:space="preserve"> </w:t>
      </w:r>
      <w:r w:rsidRPr="00BD5AF7">
        <w:rPr>
          <w:b w:val="0"/>
          <w:bCs/>
        </w:rPr>
        <w:t xml:space="preserve">(where </w:t>
      </w:r>
      <w:r w:rsidR="00172A90" w:rsidRPr="00BD5AF7">
        <w:rPr>
          <w:b w:val="0"/>
          <w:bCs/>
        </w:rPr>
        <w:t>FNHC is</w:t>
      </w:r>
      <w:r w:rsidRPr="00BD5AF7">
        <w:rPr>
          <w:b w:val="0"/>
          <w:bCs/>
        </w:rPr>
        <w:t xml:space="preserve"> not responsible for its maintenance)</w:t>
      </w:r>
      <w:bookmarkEnd w:id="13"/>
    </w:p>
    <w:p w14:paraId="6EB1708E" w14:textId="72A83747" w:rsidR="00DD24F6" w:rsidRPr="00DD24F6" w:rsidRDefault="00441F1A" w:rsidP="00DD24F6">
      <w:r>
        <w:t>Where the person responsible for the maintenance of a piece of equipment used by FNHC staff fails to maintain the equipment despite being requested to do so,</w:t>
      </w:r>
      <w:r w:rsidRPr="005A7494">
        <w:t xml:space="preserve"> a letter will be sent by the </w:t>
      </w:r>
      <w:r w:rsidR="00CB23B6">
        <w:t>Registered Manager</w:t>
      </w:r>
      <w:r>
        <w:t>.  This will</w:t>
      </w:r>
      <w:r w:rsidRPr="005A7494">
        <w:t xml:space="preserve"> </w:t>
      </w:r>
      <w:r>
        <w:t>inform</w:t>
      </w:r>
      <w:r w:rsidRPr="005A7494">
        <w:t xml:space="preserve"> them that </w:t>
      </w:r>
      <w:r>
        <w:t>staff</w:t>
      </w:r>
      <w:r w:rsidRPr="005A7494">
        <w:t xml:space="preserve"> will not be able to carry out care using the equipment and this may result in the full care requirements not being completed.</w:t>
      </w:r>
    </w:p>
    <w:p w14:paraId="1E95E4B7" w14:textId="6F454A12" w:rsidR="001A121F" w:rsidRPr="00D47FF7" w:rsidRDefault="00DD24F6" w:rsidP="00B00735">
      <w:pPr>
        <w:pStyle w:val="Heading2"/>
      </w:pPr>
      <w:r>
        <w:t xml:space="preserve"> </w:t>
      </w:r>
      <w:bookmarkStart w:id="14" w:name="_Toc197523909"/>
      <w:r w:rsidR="001A121F" w:rsidRPr="00D47FF7">
        <w:t xml:space="preserve">Storage of </w:t>
      </w:r>
      <w:r w:rsidR="005F5FAF">
        <w:t>E</w:t>
      </w:r>
      <w:r w:rsidR="001A121F" w:rsidRPr="00D47FF7">
        <w:t>quipmen</w:t>
      </w:r>
      <w:r w:rsidR="005F5FAF">
        <w:t>t</w:t>
      </w:r>
      <w:r w:rsidR="001A121F" w:rsidRPr="00D47FF7">
        <w:t>/</w:t>
      </w:r>
      <w:r w:rsidR="005F5FAF">
        <w:t>M</w:t>
      </w:r>
      <w:r w:rsidR="001A121F" w:rsidRPr="00D47FF7">
        <w:t xml:space="preserve">edical </w:t>
      </w:r>
      <w:r w:rsidR="005F5FAF">
        <w:t>D</w:t>
      </w:r>
      <w:r w:rsidR="001A121F" w:rsidRPr="00D47FF7">
        <w:t>evices</w:t>
      </w:r>
      <w:bookmarkEnd w:id="14"/>
    </w:p>
    <w:p w14:paraId="2BB25A3C" w14:textId="77777777" w:rsidR="00B10AE6" w:rsidRPr="005C5811" w:rsidRDefault="00B10AE6" w:rsidP="00B10AE6">
      <w:r w:rsidRPr="005C5811">
        <w:t>Inappropriate stora</w:t>
      </w:r>
      <w:r>
        <w:t>ge of equipment can affect its</w:t>
      </w:r>
      <w:r w:rsidRPr="005C5811">
        <w:t xml:space="preserve"> subsequent safe use. </w:t>
      </w:r>
      <w:r>
        <w:t xml:space="preserve"> </w:t>
      </w:r>
      <w:r w:rsidRPr="005C5811">
        <w:t>Manufacturer’s in</w:t>
      </w:r>
      <w:r>
        <w:t xml:space="preserve">formation and instructions </w:t>
      </w:r>
      <w:r w:rsidRPr="005C5811">
        <w:t xml:space="preserve">on storage and shelf life should be followed. </w:t>
      </w:r>
      <w:r>
        <w:t xml:space="preserve"> </w:t>
      </w:r>
      <w:r w:rsidRPr="005C5811">
        <w:t xml:space="preserve">The chosen location for the storage of devices and consumables should be appropriate to the device </w:t>
      </w:r>
      <w:r>
        <w:t>e.g.</w:t>
      </w:r>
      <w:r w:rsidRPr="005C5811">
        <w:t xml:space="preserve"> fragile or heavy equipment should not be stored at height.</w:t>
      </w:r>
    </w:p>
    <w:p w14:paraId="3828FB3E" w14:textId="2999D599" w:rsidR="001A121F" w:rsidRPr="001A121F" w:rsidRDefault="00B10AE6" w:rsidP="001A121F">
      <w:r w:rsidRPr="005C5811">
        <w:t xml:space="preserve">Storage arrangements are </w:t>
      </w:r>
      <w:r>
        <w:t xml:space="preserve">to be </w:t>
      </w:r>
      <w:r w:rsidRPr="005C5811">
        <w:t>configured within available resources to secure, protect and manage equipment appropriately</w:t>
      </w:r>
      <w:r>
        <w:t>.</w:t>
      </w:r>
    </w:p>
    <w:p w14:paraId="1063B842" w14:textId="77777777" w:rsidR="00F81E4F" w:rsidRDefault="00F81E4F" w:rsidP="00B00735">
      <w:pPr>
        <w:pStyle w:val="Heading2"/>
      </w:pPr>
      <w:bookmarkStart w:id="15" w:name="_Toc197523910"/>
      <w:r w:rsidRPr="0067695C">
        <w:lastRenderedPageBreak/>
        <w:t>Repair</w:t>
      </w:r>
      <w:bookmarkEnd w:id="15"/>
    </w:p>
    <w:p w14:paraId="6D3E75DC" w14:textId="1A3DEA5C" w:rsidR="00FA41BC" w:rsidRPr="005C5811" w:rsidRDefault="00FA41BC" w:rsidP="00FA41BC">
      <w:r>
        <w:t>T</w:t>
      </w:r>
      <w:r w:rsidRPr="005C5811">
        <w:t>he repair requirements associated with the safe use an</w:t>
      </w:r>
      <w:r>
        <w:t xml:space="preserve">d management of medical devices should be established as part of the </w:t>
      </w:r>
      <w:hyperlink w:anchor="_10.1_Appendix_1" w:history="1">
        <w:r w:rsidRPr="00DF26BE">
          <w:rPr>
            <w:rStyle w:val="Hyperlink"/>
          </w:rPr>
          <w:t>suitability of the medical device process</w:t>
        </w:r>
      </w:hyperlink>
      <w:r>
        <w:t>.</w:t>
      </w:r>
    </w:p>
    <w:p w14:paraId="103C7229" w14:textId="77777777" w:rsidR="00FA41BC" w:rsidRPr="005C5811" w:rsidRDefault="00FA41BC" w:rsidP="00FA41BC">
      <w:r w:rsidRPr="005C5811">
        <w:t xml:space="preserve">Any item that appears to be faulty or is awaiting repair </w:t>
      </w:r>
      <w:r w:rsidRPr="005C5811">
        <w:rPr>
          <w:b/>
        </w:rPr>
        <w:t xml:space="preserve">must </w:t>
      </w:r>
      <w:r w:rsidRPr="005C5811">
        <w:t xml:space="preserve">be taken out of service </w:t>
      </w:r>
      <w:r>
        <w:t>and decontaminated.  A notice should be affixed stating, “do not use”</w:t>
      </w:r>
      <w:r w:rsidRPr="005C5811">
        <w:t xml:space="preserve">, date that the equipment is removed from service and quoting the action being taken. </w:t>
      </w:r>
      <w:r>
        <w:t xml:space="preserve"> A decontamination label must also be attached.</w:t>
      </w:r>
    </w:p>
    <w:p w14:paraId="79F43E79" w14:textId="3E5EE68D" w:rsidR="00FA41BC" w:rsidRPr="005C5811" w:rsidRDefault="00FA41BC" w:rsidP="00FA41BC">
      <w:r>
        <w:t>Ap</w:t>
      </w:r>
      <w:r w:rsidRPr="005C5811">
        <w:t xml:space="preserve">propriate arrangements </w:t>
      </w:r>
      <w:r>
        <w:t xml:space="preserve">should </w:t>
      </w:r>
      <w:r w:rsidR="00593697">
        <w:t xml:space="preserve">be </w:t>
      </w:r>
      <w:r w:rsidRPr="005C5811">
        <w:t>made for the maintenance and repair of equipment when the m</w:t>
      </w:r>
      <w:r>
        <w:t>anufacturer’s warranty expires.  This should be recorded when the equipment is entered onto the Asset Register.  The date that the warranty expires should also be recorded.</w:t>
      </w:r>
    </w:p>
    <w:p w14:paraId="2A0D8EE9" w14:textId="77777777" w:rsidR="00FA41BC" w:rsidRDefault="00FA41BC" w:rsidP="00FA41BC">
      <w:r w:rsidRPr="005C5811">
        <w:t>A Certificate of Decontamination and a Request for Inspection form should accompany all medical devices being sent for repair</w:t>
      </w:r>
      <w:r>
        <w:t>.</w:t>
      </w:r>
    </w:p>
    <w:p w14:paraId="65304A4C" w14:textId="77777777" w:rsidR="00FA41BC" w:rsidRDefault="00FA41BC" w:rsidP="00FA41BC">
      <w:r>
        <w:t>The Purchase Order Form</w:t>
      </w:r>
      <w:r w:rsidRPr="005C5811">
        <w:t xml:space="preserve"> </w:t>
      </w:r>
      <w:r>
        <w:t>completed for the repair work should state the:</w:t>
      </w:r>
    </w:p>
    <w:p w14:paraId="089F34A8" w14:textId="77777777" w:rsidR="00FA41BC" w:rsidRPr="00907C06" w:rsidRDefault="00FA41BC" w:rsidP="0015749F">
      <w:pPr>
        <w:pStyle w:val="ListParagraph"/>
        <w:numPr>
          <w:ilvl w:val="0"/>
          <w:numId w:val="20"/>
        </w:numPr>
        <w:spacing w:line="240" w:lineRule="auto"/>
        <w:ind w:left="714" w:hanging="357"/>
        <w:contextualSpacing w:val="0"/>
        <w:rPr>
          <w:i/>
        </w:rPr>
      </w:pPr>
      <w:r w:rsidRPr="005C5811">
        <w:t>name of the piece of equipmen</w:t>
      </w:r>
      <w:r>
        <w:t>t</w:t>
      </w:r>
    </w:p>
    <w:p w14:paraId="5EB3CBD9" w14:textId="77777777" w:rsidR="00FA41BC" w:rsidRPr="00907C06" w:rsidRDefault="00FA41BC" w:rsidP="0015749F">
      <w:pPr>
        <w:pStyle w:val="ListParagraph"/>
        <w:numPr>
          <w:ilvl w:val="0"/>
          <w:numId w:val="20"/>
        </w:numPr>
        <w:spacing w:line="240" w:lineRule="auto"/>
        <w:ind w:left="714" w:hanging="357"/>
        <w:contextualSpacing w:val="0"/>
        <w:rPr>
          <w:i/>
        </w:rPr>
      </w:pPr>
      <w:r w:rsidRPr="005C5811">
        <w:t>name of the company completing the repairs</w:t>
      </w:r>
    </w:p>
    <w:p w14:paraId="32A0343A" w14:textId="77777777" w:rsidR="00FA41BC" w:rsidRPr="00907C06" w:rsidRDefault="00FA41BC" w:rsidP="0015749F">
      <w:pPr>
        <w:pStyle w:val="ListParagraph"/>
        <w:numPr>
          <w:ilvl w:val="0"/>
          <w:numId w:val="20"/>
        </w:numPr>
        <w:spacing w:line="240" w:lineRule="auto"/>
        <w:ind w:left="714" w:hanging="357"/>
        <w:contextualSpacing w:val="0"/>
        <w:rPr>
          <w:i/>
        </w:rPr>
      </w:pPr>
      <w:r>
        <w:t>nature of the repairs</w:t>
      </w:r>
    </w:p>
    <w:p w14:paraId="47005A3B" w14:textId="77777777" w:rsidR="00FA41BC" w:rsidRPr="00907C06" w:rsidRDefault="00FA41BC" w:rsidP="0015749F">
      <w:pPr>
        <w:pStyle w:val="ListParagraph"/>
        <w:numPr>
          <w:ilvl w:val="0"/>
          <w:numId w:val="20"/>
        </w:numPr>
        <w:spacing w:line="240" w:lineRule="auto"/>
        <w:ind w:left="714" w:hanging="357"/>
        <w:contextualSpacing w:val="0"/>
        <w:rPr>
          <w:i/>
        </w:rPr>
      </w:pPr>
      <w:r w:rsidRPr="005C5811">
        <w:t>estimated cost/quote</w:t>
      </w:r>
    </w:p>
    <w:p w14:paraId="73925602" w14:textId="67A23359" w:rsidR="00FA41BC" w:rsidRPr="005C5811" w:rsidRDefault="00FA41BC" w:rsidP="00FA41BC">
      <w:r w:rsidRPr="00A917D3">
        <w:rPr>
          <w:spacing w:val="1"/>
        </w:rPr>
        <w:t>T</w:t>
      </w:r>
      <w:r w:rsidRPr="00A917D3">
        <w:rPr>
          <w:spacing w:val="-2"/>
        </w:rPr>
        <w:t>h</w:t>
      </w:r>
      <w:r w:rsidRPr="005C5811">
        <w:t>e</w:t>
      </w:r>
      <w:r w:rsidRPr="00A917D3">
        <w:rPr>
          <w:spacing w:val="-2"/>
        </w:rPr>
        <w:t xml:space="preserve"> </w:t>
      </w:r>
      <w:r w:rsidRPr="00A917D3">
        <w:rPr>
          <w:spacing w:val="1"/>
        </w:rPr>
        <w:t xml:space="preserve">Facilities </w:t>
      </w:r>
      <w:r w:rsidR="006B422C">
        <w:rPr>
          <w:spacing w:val="1"/>
        </w:rPr>
        <w:t>and Premises Manager</w:t>
      </w:r>
      <w:r w:rsidRPr="00A917D3">
        <w:rPr>
          <w:spacing w:val="1"/>
        </w:rPr>
        <w:t xml:space="preserve"> should keep the Asset Register up to date with broken items</w:t>
      </w:r>
      <w:r>
        <w:rPr>
          <w:spacing w:val="1"/>
        </w:rPr>
        <w:t>.</w:t>
      </w:r>
    </w:p>
    <w:p w14:paraId="4FFA7CFE" w14:textId="77777777" w:rsidR="00FA41BC" w:rsidRPr="005C5811" w:rsidRDefault="00FA41BC" w:rsidP="00FA41BC">
      <w:r w:rsidRPr="005C5811">
        <w:t>St</w:t>
      </w:r>
      <w:r w:rsidRPr="005C5811">
        <w:rPr>
          <w:spacing w:val="-1"/>
        </w:rPr>
        <w:t>a</w:t>
      </w:r>
      <w:r w:rsidRPr="005C5811">
        <w:t>ff s</w:t>
      </w:r>
      <w:r w:rsidRPr="005C5811">
        <w:rPr>
          <w:spacing w:val="1"/>
        </w:rPr>
        <w:t>h</w:t>
      </w:r>
      <w:r w:rsidRPr="005C5811">
        <w:rPr>
          <w:spacing w:val="-2"/>
        </w:rPr>
        <w:t>o</w:t>
      </w:r>
      <w:r w:rsidRPr="005C5811">
        <w:t>uld:</w:t>
      </w:r>
    </w:p>
    <w:p w14:paraId="5799F643" w14:textId="77777777" w:rsidR="00FA41BC" w:rsidRPr="00046F8C" w:rsidRDefault="00FA41BC" w:rsidP="0015749F">
      <w:pPr>
        <w:pStyle w:val="ListParagraph"/>
        <w:numPr>
          <w:ilvl w:val="0"/>
          <w:numId w:val="21"/>
        </w:numPr>
        <w:spacing w:line="240" w:lineRule="auto"/>
        <w:ind w:left="714" w:hanging="357"/>
        <w:contextualSpacing w:val="0"/>
        <w:rPr>
          <w:spacing w:val="-1"/>
        </w:rPr>
      </w:pPr>
      <w:r w:rsidRPr="00046F8C">
        <w:rPr>
          <w:b/>
        </w:rPr>
        <w:t>never</w:t>
      </w:r>
      <w:r w:rsidRPr="005C5811">
        <w:t xml:space="preserve"> t</w:t>
      </w:r>
      <w:r w:rsidRPr="00046F8C">
        <w:rPr>
          <w:spacing w:val="1"/>
        </w:rPr>
        <w:t>r</w:t>
      </w:r>
      <w:r w:rsidRPr="005C5811">
        <w:t>y</w:t>
      </w:r>
      <w:r w:rsidRPr="00046F8C">
        <w:rPr>
          <w:spacing w:val="-3"/>
        </w:rPr>
        <w:t xml:space="preserve"> </w:t>
      </w:r>
      <w:r w:rsidRPr="005C5811">
        <w:t xml:space="preserve">to </w:t>
      </w:r>
      <w:r w:rsidRPr="00046F8C">
        <w:rPr>
          <w:spacing w:val="1"/>
        </w:rPr>
        <w:t>u</w:t>
      </w:r>
      <w:r w:rsidRPr="00046F8C">
        <w:rPr>
          <w:spacing w:val="-2"/>
        </w:rPr>
        <w:t>n</w:t>
      </w:r>
      <w:r w:rsidRPr="005C5811">
        <w:t>derta</w:t>
      </w:r>
      <w:r w:rsidRPr="00046F8C">
        <w:rPr>
          <w:spacing w:val="-3"/>
        </w:rPr>
        <w:t>k</w:t>
      </w:r>
      <w:r w:rsidRPr="005C5811">
        <w:t>e</w:t>
      </w:r>
      <w:r w:rsidRPr="00046F8C">
        <w:rPr>
          <w:spacing w:val="-2"/>
        </w:rPr>
        <w:t xml:space="preserve"> </w:t>
      </w:r>
      <w:r w:rsidRPr="005C5811">
        <w:t>repair</w:t>
      </w:r>
      <w:r w:rsidRPr="00046F8C">
        <w:rPr>
          <w:spacing w:val="2"/>
        </w:rPr>
        <w:t xml:space="preserve"> </w:t>
      </w:r>
      <w:r w:rsidRPr="00046F8C">
        <w:rPr>
          <w:spacing w:val="-3"/>
        </w:rPr>
        <w:t>w</w:t>
      </w:r>
      <w:r w:rsidRPr="005C5811">
        <w:t xml:space="preserve">ork, </w:t>
      </w:r>
      <w:r w:rsidRPr="00046F8C">
        <w:rPr>
          <w:spacing w:val="-3"/>
        </w:rPr>
        <w:t>w</w:t>
      </w:r>
      <w:r w:rsidRPr="005C5811">
        <w:t xml:space="preserve">hich should </w:t>
      </w:r>
      <w:r w:rsidRPr="00046F8C">
        <w:rPr>
          <w:spacing w:val="-2"/>
        </w:rPr>
        <w:t>o</w:t>
      </w:r>
      <w:r w:rsidRPr="005C5811">
        <w:t>nly</w:t>
      </w:r>
      <w:r w:rsidRPr="00046F8C">
        <w:rPr>
          <w:spacing w:val="-3"/>
        </w:rPr>
        <w:t xml:space="preserve"> </w:t>
      </w:r>
      <w:r w:rsidRPr="00046F8C">
        <w:rPr>
          <w:spacing w:val="1"/>
        </w:rPr>
        <w:t>b</w:t>
      </w:r>
      <w:r w:rsidRPr="005C5811">
        <w:t xml:space="preserve">e </w:t>
      </w:r>
      <w:r w:rsidRPr="00046F8C">
        <w:rPr>
          <w:spacing w:val="1"/>
        </w:rPr>
        <w:t>u</w:t>
      </w:r>
      <w:r w:rsidRPr="00046F8C">
        <w:rPr>
          <w:spacing w:val="-2"/>
        </w:rPr>
        <w:t>n</w:t>
      </w:r>
      <w:r w:rsidRPr="005C5811">
        <w:t>derta</w:t>
      </w:r>
      <w:r w:rsidRPr="00046F8C">
        <w:rPr>
          <w:spacing w:val="-3"/>
        </w:rPr>
        <w:t>k</w:t>
      </w:r>
      <w:r w:rsidRPr="005C5811">
        <w:t>en</w:t>
      </w:r>
      <w:r w:rsidRPr="00046F8C">
        <w:rPr>
          <w:spacing w:val="-2"/>
        </w:rPr>
        <w:t xml:space="preserve"> </w:t>
      </w:r>
      <w:r w:rsidRPr="00046F8C">
        <w:rPr>
          <w:spacing w:val="1"/>
        </w:rPr>
        <w:t>b</w:t>
      </w:r>
      <w:r w:rsidRPr="005C5811">
        <w:t>y</w:t>
      </w:r>
      <w:r w:rsidRPr="00046F8C">
        <w:rPr>
          <w:spacing w:val="-3"/>
        </w:rPr>
        <w:t xml:space="preserve"> </w:t>
      </w:r>
      <w:r w:rsidRPr="005C5811">
        <w:t xml:space="preserve">a </w:t>
      </w:r>
      <w:r w:rsidRPr="00046F8C">
        <w:rPr>
          <w:spacing w:val="-2"/>
        </w:rPr>
        <w:t>q</w:t>
      </w:r>
      <w:r w:rsidRPr="005C5811">
        <w:t>ual</w:t>
      </w:r>
      <w:r w:rsidRPr="00046F8C">
        <w:rPr>
          <w:spacing w:val="-1"/>
        </w:rPr>
        <w:t>i</w:t>
      </w:r>
      <w:r w:rsidRPr="00046F8C">
        <w:rPr>
          <w:spacing w:val="2"/>
        </w:rPr>
        <w:t>f</w:t>
      </w:r>
      <w:r w:rsidRPr="005C5811">
        <w:t>ied</w:t>
      </w:r>
      <w:r>
        <w:t xml:space="preserve"> </w:t>
      </w:r>
      <w:r w:rsidRPr="005C5811">
        <w:t>te</w:t>
      </w:r>
      <w:r w:rsidRPr="00046F8C">
        <w:rPr>
          <w:spacing w:val="-3"/>
        </w:rPr>
        <w:t>c</w:t>
      </w:r>
      <w:r w:rsidRPr="005C5811">
        <w:t>hnic</w:t>
      </w:r>
      <w:r w:rsidRPr="00046F8C">
        <w:rPr>
          <w:spacing w:val="-1"/>
        </w:rPr>
        <w:t>i</w:t>
      </w:r>
      <w:r w:rsidRPr="005C5811">
        <w:t>an</w:t>
      </w:r>
    </w:p>
    <w:p w14:paraId="14EE63A4" w14:textId="559D6EF1" w:rsidR="00F81E4F" w:rsidRPr="00F81E4F" w:rsidRDefault="00FA41BC" w:rsidP="0015749F">
      <w:pPr>
        <w:pStyle w:val="ListParagraph"/>
        <w:numPr>
          <w:ilvl w:val="0"/>
          <w:numId w:val="21"/>
        </w:numPr>
        <w:spacing w:line="240" w:lineRule="auto"/>
        <w:ind w:left="714" w:hanging="357"/>
        <w:contextualSpacing w:val="0"/>
      </w:pPr>
      <w:r w:rsidRPr="00046F8C">
        <w:rPr>
          <w:b/>
        </w:rPr>
        <w:t>never</w:t>
      </w:r>
      <w:r w:rsidRPr="005C5811">
        <w:t xml:space="preserve"> use </w:t>
      </w:r>
      <w:r w:rsidRPr="00046F8C">
        <w:rPr>
          <w:spacing w:val="1"/>
        </w:rPr>
        <w:t>b</w:t>
      </w:r>
      <w:r w:rsidRPr="005C5811">
        <w:t>rok</w:t>
      </w:r>
      <w:r w:rsidRPr="00046F8C">
        <w:rPr>
          <w:spacing w:val="-2"/>
        </w:rPr>
        <w:t>e</w:t>
      </w:r>
      <w:r w:rsidRPr="005C5811">
        <w:t xml:space="preserve">n </w:t>
      </w:r>
      <w:r w:rsidRPr="00046F8C">
        <w:rPr>
          <w:spacing w:val="1"/>
        </w:rPr>
        <w:t>e</w:t>
      </w:r>
      <w:r w:rsidRPr="00046F8C">
        <w:rPr>
          <w:spacing w:val="-2"/>
        </w:rPr>
        <w:t>q</w:t>
      </w:r>
      <w:r w:rsidRPr="005C5811">
        <w:t>u</w:t>
      </w:r>
      <w:r w:rsidRPr="00046F8C">
        <w:rPr>
          <w:spacing w:val="-3"/>
        </w:rPr>
        <w:t>i</w:t>
      </w:r>
      <w:r w:rsidRPr="005C5811">
        <w:t>p</w:t>
      </w:r>
      <w:r w:rsidRPr="00046F8C">
        <w:rPr>
          <w:spacing w:val="1"/>
        </w:rPr>
        <w:t>m</w:t>
      </w:r>
      <w:r w:rsidRPr="00046F8C">
        <w:rPr>
          <w:spacing w:val="-2"/>
        </w:rPr>
        <w:t>e</w:t>
      </w:r>
      <w:r w:rsidRPr="005C5811">
        <w:t>nt</w:t>
      </w:r>
      <w:r w:rsidRPr="00046F8C">
        <w:rPr>
          <w:spacing w:val="1"/>
        </w:rPr>
        <w:t xml:space="preserve"> </w:t>
      </w:r>
      <w:r w:rsidRPr="005C5811">
        <w:t>–</w:t>
      </w:r>
      <w:r w:rsidRPr="00046F8C">
        <w:rPr>
          <w:spacing w:val="1"/>
        </w:rPr>
        <w:t xml:space="preserve"> </w:t>
      </w:r>
      <w:r w:rsidRPr="005C5811">
        <w:t>al</w:t>
      </w:r>
      <w:r w:rsidRPr="00046F8C">
        <w:rPr>
          <w:spacing w:val="-3"/>
        </w:rPr>
        <w:t>t</w:t>
      </w:r>
      <w:r w:rsidRPr="005C5811">
        <w:t>ernati</w:t>
      </w:r>
      <w:r w:rsidRPr="00046F8C">
        <w:rPr>
          <w:spacing w:val="-3"/>
        </w:rPr>
        <w:t>v</w:t>
      </w:r>
      <w:r w:rsidRPr="005C5811">
        <w:t xml:space="preserve">es must </w:t>
      </w:r>
      <w:r w:rsidRPr="00046F8C">
        <w:rPr>
          <w:spacing w:val="-1"/>
        </w:rPr>
        <w:t>b</w:t>
      </w:r>
      <w:r w:rsidRPr="005C5811">
        <w:t>e s</w:t>
      </w:r>
      <w:r w:rsidRPr="00046F8C">
        <w:rPr>
          <w:spacing w:val="-1"/>
        </w:rPr>
        <w:t>o</w:t>
      </w:r>
      <w:r w:rsidRPr="005C5811">
        <w:t xml:space="preserve">urced </w:t>
      </w:r>
      <w:r>
        <w:rPr>
          <w:spacing w:val="-3"/>
        </w:rPr>
        <w:t xml:space="preserve">where required </w:t>
      </w:r>
      <w:r w:rsidRPr="005C5811">
        <w:t>e.</w:t>
      </w:r>
      <w:r w:rsidRPr="00046F8C">
        <w:rPr>
          <w:spacing w:val="-1"/>
        </w:rPr>
        <w:t>g</w:t>
      </w:r>
      <w:r w:rsidRPr="005C5811">
        <w:t>. lo</w:t>
      </w:r>
      <w:r w:rsidRPr="00046F8C">
        <w:rPr>
          <w:spacing w:val="1"/>
        </w:rPr>
        <w:t>a</w:t>
      </w:r>
      <w:r w:rsidRPr="005C5811">
        <w:t>n</w:t>
      </w:r>
      <w:r w:rsidRPr="00046F8C">
        <w:rPr>
          <w:spacing w:val="-4"/>
        </w:rPr>
        <w:t xml:space="preserve"> </w:t>
      </w:r>
      <w:r w:rsidRPr="00046F8C">
        <w:rPr>
          <w:spacing w:val="2"/>
        </w:rPr>
        <w:t>f</w:t>
      </w:r>
      <w:r w:rsidRPr="005C5811">
        <w:t>r</w:t>
      </w:r>
      <w:r w:rsidRPr="00046F8C">
        <w:rPr>
          <w:spacing w:val="-3"/>
        </w:rPr>
        <w:t>o</w:t>
      </w:r>
      <w:r w:rsidRPr="005C5811">
        <w:t>m</w:t>
      </w:r>
      <w:r w:rsidRPr="00046F8C">
        <w:rPr>
          <w:spacing w:val="1"/>
        </w:rPr>
        <w:t xml:space="preserve"> </w:t>
      </w:r>
      <w:r w:rsidR="006B422C" w:rsidRPr="00046F8C">
        <w:rPr>
          <w:spacing w:val="1"/>
        </w:rPr>
        <w:t>another</w:t>
      </w:r>
      <w:r w:rsidRPr="005C5811">
        <w:t xml:space="preserve"> </w:t>
      </w:r>
      <w:r w:rsidRPr="00046F8C">
        <w:rPr>
          <w:spacing w:val="-2"/>
        </w:rPr>
        <w:t>de</w:t>
      </w:r>
      <w:r w:rsidRPr="005C5811">
        <w:t>part</w:t>
      </w:r>
      <w:r w:rsidRPr="00046F8C">
        <w:rPr>
          <w:spacing w:val="-1"/>
        </w:rPr>
        <w:t>m</w:t>
      </w:r>
      <w:r w:rsidRPr="005C5811">
        <w:t>ent</w:t>
      </w:r>
      <w:r>
        <w:t>.</w:t>
      </w:r>
    </w:p>
    <w:p w14:paraId="54565437" w14:textId="4412A922" w:rsidR="000C4FC3" w:rsidRDefault="00A5452F" w:rsidP="00A5452F">
      <w:pPr>
        <w:pStyle w:val="Heading2"/>
      </w:pPr>
      <w:bookmarkStart w:id="16" w:name="_Toc197523911"/>
      <w:r w:rsidRPr="0067695C">
        <w:t>Failure of</w:t>
      </w:r>
      <w:r w:rsidRPr="0067695C">
        <w:rPr>
          <w:spacing w:val="-3"/>
        </w:rPr>
        <w:t xml:space="preserve"> </w:t>
      </w:r>
      <w:r w:rsidRPr="0067695C">
        <w:t>a Medi</w:t>
      </w:r>
      <w:r w:rsidRPr="0067695C">
        <w:rPr>
          <w:spacing w:val="-2"/>
        </w:rPr>
        <w:t>c</w:t>
      </w:r>
      <w:r w:rsidRPr="0067695C">
        <w:t>al</w:t>
      </w:r>
      <w:r w:rsidRPr="0067695C">
        <w:rPr>
          <w:spacing w:val="-2"/>
        </w:rPr>
        <w:t xml:space="preserve"> </w:t>
      </w:r>
      <w:r w:rsidRPr="0067695C">
        <w:t>De</w:t>
      </w:r>
      <w:r w:rsidRPr="0067695C">
        <w:rPr>
          <w:spacing w:val="-4"/>
        </w:rPr>
        <w:t>v</w:t>
      </w:r>
      <w:r w:rsidRPr="0067695C">
        <w:t>i</w:t>
      </w:r>
      <w:r w:rsidRPr="0067695C">
        <w:rPr>
          <w:spacing w:val="1"/>
        </w:rPr>
        <w:t>c</w:t>
      </w:r>
      <w:r w:rsidRPr="0067695C">
        <w:t>e</w:t>
      </w:r>
      <w:bookmarkEnd w:id="16"/>
    </w:p>
    <w:p w14:paraId="467EE686" w14:textId="77777777" w:rsidR="00F6181E" w:rsidRPr="009A2014" w:rsidRDefault="00F6181E" w:rsidP="00F6181E">
      <w:r w:rsidRPr="009A2014">
        <w:t>In</w:t>
      </w:r>
      <w:r w:rsidRPr="009A2014">
        <w:rPr>
          <w:spacing w:val="1"/>
        </w:rPr>
        <w:t xml:space="preserve"> </w:t>
      </w:r>
      <w:r w:rsidRPr="009A2014">
        <w:t>t</w:t>
      </w:r>
      <w:r w:rsidRPr="009A2014">
        <w:rPr>
          <w:spacing w:val="-2"/>
        </w:rPr>
        <w:t>h</w:t>
      </w:r>
      <w:r w:rsidRPr="009A2014">
        <w:t>e</w:t>
      </w:r>
      <w:r w:rsidRPr="009A2014">
        <w:rPr>
          <w:spacing w:val="1"/>
        </w:rPr>
        <w:t xml:space="preserve"> </w:t>
      </w:r>
      <w:r w:rsidRPr="009A2014">
        <w:t>e</w:t>
      </w:r>
      <w:r w:rsidRPr="009A2014">
        <w:rPr>
          <w:spacing w:val="-3"/>
        </w:rPr>
        <w:t>v</w:t>
      </w:r>
      <w:r w:rsidRPr="009A2014">
        <w:t>ent</w:t>
      </w:r>
      <w:r w:rsidRPr="009A2014">
        <w:rPr>
          <w:spacing w:val="-2"/>
        </w:rPr>
        <w:t xml:space="preserve"> </w:t>
      </w:r>
      <w:r w:rsidRPr="009A2014">
        <w:rPr>
          <w:spacing w:val="-1"/>
        </w:rPr>
        <w:t>o</w:t>
      </w:r>
      <w:r w:rsidRPr="009A2014">
        <w:t>f t</w:t>
      </w:r>
      <w:r w:rsidRPr="009A2014">
        <w:rPr>
          <w:spacing w:val="1"/>
        </w:rPr>
        <w:t>h</w:t>
      </w:r>
      <w:r w:rsidRPr="009A2014">
        <w:t>ere</w:t>
      </w:r>
      <w:r w:rsidRPr="009A2014">
        <w:rPr>
          <w:spacing w:val="-3"/>
        </w:rPr>
        <w:t xml:space="preserve"> </w:t>
      </w:r>
      <w:r w:rsidRPr="009A2014">
        <w:rPr>
          <w:spacing w:val="-1"/>
        </w:rPr>
        <w:t>b</w:t>
      </w:r>
      <w:r w:rsidRPr="009A2014">
        <w:t>eing</w:t>
      </w:r>
      <w:r w:rsidRPr="009A2014">
        <w:rPr>
          <w:spacing w:val="-1"/>
        </w:rPr>
        <w:t xml:space="preserve"> </w:t>
      </w:r>
      <w:r w:rsidRPr="009A2014">
        <w:t>a</w:t>
      </w:r>
      <w:r w:rsidRPr="009A2014">
        <w:rPr>
          <w:spacing w:val="-1"/>
        </w:rPr>
        <w:t xml:space="preserve"> </w:t>
      </w:r>
      <w:r w:rsidRPr="009A2014">
        <w:rPr>
          <w:spacing w:val="2"/>
        </w:rPr>
        <w:t>f</w:t>
      </w:r>
      <w:r w:rsidRPr="009A2014">
        <w:t>ai</w:t>
      </w:r>
      <w:r w:rsidRPr="009A2014">
        <w:rPr>
          <w:spacing w:val="-1"/>
        </w:rPr>
        <w:t>l</w:t>
      </w:r>
      <w:r w:rsidRPr="009A2014">
        <w:t>ure</w:t>
      </w:r>
      <w:r w:rsidRPr="009A2014">
        <w:rPr>
          <w:spacing w:val="-3"/>
        </w:rPr>
        <w:t xml:space="preserve"> </w:t>
      </w:r>
      <w:r w:rsidRPr="009A2014">
        <w:t xml:space="preserve">in </w:t>
      </w:r>
      <w:r w:rsidRPr="009A2014">
        <w:rPr>
          <w:spacing w:val="-2"/>
        </w:rPr>
        <w:t>t</w:t>
      </w:r>
      <w:r w:rsidRPr="009A2014">
        <w:t>he</w:t>
      </w:r>
      <w:r w:rsidRPr="009A2014">
        <w:rPr>
          <w:spacing w:val="-2"/>
        </w:rPr>
        <w:t xml:space="preserve"> </w:t>
      </w:r>
      <w:r w:rsidRPr="009A2014">
        <w:t>o</w:t>
      </w:r>
      <w:r w:rsidRPr="009A2014">
        <w:rPr>
          <w:spacing w:val="-2"/>
        </w:rPr>
        <w:t>p</w:t>
      </w:r>
      <w:r w:rsidRPr="009A2014">
        <w:t>eration</w:t>
      </w:r>
      <w:r w:rsidRPr="009A2014">
        <w:rPr>
          <w:spacing w:val="-2"/>
        </w:rPr>
        <w:t xml:space="preserve"> o</w:t>
      </w:r>
      <w:r w:rsidRPr="009A2014">
        <w:t>f a</w:t>
      </w:r>
      <w:r w:rsidRPr="009A2014">
        <w:rPr>
          <w:spacing w:val="-2"/>
        </w:rPr>
        <w:t xml:space="preserve"> </w:t>
      </w:r>
      <w:r w:rsidRPr="009A2014">
        <w:rPr>
          <w:spacing w:val="1"/>
        </w:rPr>
        <w:t>m</w:t>
      </w:r>
      <w:r w:rsidRPr="009A2014">
        <w:t>edical</w:t>
      </w:r>
      <w:r w:rsidRPr="009A2014">
        <w:rPr>
          <w:spacing w:val="-2"/>
        </w:rPr>
        <w:t xml:space="preserve"> </w:t>
      </w:r>
      <w:r w:rsidRPr="009A2014">
        <w:t>d</w:t>
      </w:r>
      <w:r w:rsidRPr="009A2014">
        <w:rPr>
          <w:spacing w:val="-2"/>
        </w:rPr>
        <w:t>e</w:t>
      </w:r>
      <w:r w:rsidRPr="009A2014">
        <w:rPr>
          <w:spacing w:val="-3"/>
        </w:rPr>
        <w:t>v</w:t>
      </w:r>
      <w:r w:rsidRPr="009A2014">
        <w:t xml:space="preserve">ice, staff </w:t>
      </w:r>
      <w:r w:rsidRPr="009A2014">
        <w:rPr>
          <w:spacing w:val="1"/>
        </w:rPr>
        <w:t>m</w:t>
      </w:r>
      <w:r w:rsidRPr="009A2014">
        <w:t>ust:</w:t>
      </w:r>
    </w:p>
    <w:p w14:paraId="0D5E6B8D" w14:textId="77777777" w:rsidR="00F6181E" w:rsidRPr="009A2014" w:rsidRDefault="00F6181E" w:rsidP="0015749F">
      <w:pPr>
        <w:pStyle w:val="ListParagraph"/>
        <w:numPr>
          <w:ilvl w:val="0"/>
          <w:numId w:val="22"/>
        </w:numPr>
        <w:spacing w:line="240" w:lineRule="auto"/>
        <w:ind w:left="714" w:hanging="357"/>
        <w:contextualSpacing w:val="0"/>
      </w:pPr>
      <w:r w:rsidRPr="009A2014">
        <w:rPr>
          <w:spacing w:val="1"/>
        </w:rPr>
        <w:t>t</w:t>
      </w:r>
      <w:r w:rsidRPr="009A2014">
        <w:t>a</w:t>
      </w:r>
      <w:r w:rsidRPr="009A2014">
        <w:rPr>
          <w:spacing w:val="-3"/>
        </w:rPr>
        <w:t>k</w:t>
      </w:r>
      <w:r w:rsidRPr="009A2014">
        <w:t xml:space="preserve">e </w:t>
      </w:r>
      <w:r w:rsidRPr="009A2014">
        <w:rPr>
          <w:spacing w:val="-1"/>
        </w:rPr>
        <w:t>a</w:t>
      </w:r>
      <w:r w:rsidRPr="009A2014">
        <w:t>ny</w:t>
      </w:r>
      <w:r w:rsidRPr="009A2014">
        <w:rPr>
          <w:spacing w:val="-3"/>
        </w:rPr>
        <w:t xml:space="preserve"> </w:t>
      </w:r>
      <w:r w:rsidRPr="009A2014">
        <w:rPr>
          <w:spacing w:val="1"/>
        </w:rPr>
        <w:t>n</w:t>
      </w:r>
      <w:r w:rsidRPr="009A2014">
        <w:t>ecessary</w:t>
      </w:r>
      <w:r w:rsidRPr="009A2014">
        <w:rPr>
          <w:spacing w:val="-4"/>
        </w:rPr>
        <w:t xml:space="preserve"> </w:t>
      </w:r>
      <w:r w:rsidRPr="009A2014">
        <w:rPr>
          <w:spacing w:val="-1"/>
        </w:rPr>
        <w:t>a</w:t>
      </w:r>
      <w:r w:rsidRPr="009A2014">
        <w:t xml:space="preserve">ction </w:t>
      </w:r>
      <w:r w:rsidRPr="009A2014">
        <w:rPr>
          <w:spacing w:val="-2"/>
        </w:rPr>
        <w:t>t</w:t>
      </w:r>
      <w:r w:rsidRPr="009A2014">
        <w:t xml:space="preserve">o </w:t>
      </w:r>
      <w:r w:rsidRPr="009A2014">
        <w:rPr>
          <w:spacing w:val="1"/>
        </w:rPr>
        <w:t>p</w:t>
      </w:r>
      <w:r w:rsidRPr="009A2014">
        <w:t>ro</w:t>
      </w:r>
      <w:r w:rsidRPr="009A2014">
        <w:rPr>
          <w:spacing w:val="-2"/>
        </w:rPr>
        <w:t>t</w:t>
      </w:r>
      <w:r w:rsidRPr="009A2014">
        <w:t xml:space="preserve">ect </w:t>
      </w:r>
      <w:r w:rsidRPr="009A2014">
        <w:rPr>
          <w:spacing w:val="-2"/>
        </w:rPr>
        <w:t>t</w:t>
      </w:r>
      <w:r w:rsidRPr="009A2014">
        <w:t xml:space="preserve">he </w:t>
      </w:r>
      <w:r w:rsidRPr="009A2014">
        <w:rPr>
          <w:spacing w:val="-3"/>
        </w:rPr>
        <w:t>w</w:t>
      </w:r>
      <w:r w:rsidRPr="009A2014">
        <w:t>el</w:t>
      </w:r>
      <w:r w:rsidRPr="009A2014">
        <w:rPr>
          <w:spacing w:val="-1"/>
        </w:rPr>
        <w:t>l</w:t>
      </w:r>
      <w:r w:rsidRPr="009A2014">
        <w:t>being</w:t>
      </w:r>
      <w:r w:rsidRPr="009A2014">
        <w:rPr>
          <w:spacing w:val="-1"/>
        </w:rPr>
        <w:t xml:space="preserve"> o</w:t>
      </w:r>
      <w:r w:rsidRPr="009A2014">
        <w:t>f pati</w:t>
      </w:r>
      <w:r w:rsidRPr="009A2014">
        <w:rPr>
          <w:spacing w:val="-2"/>
        </w:rPr>
        <w:t>e</w:t>
      </w:r>
      <w:r w:rsidRPr="009A2014">
        <w:t>nts</w:t>
      </w:r>
      <w:r w:rsidRPr="009A2014">
        <w:rPr>
          <w:spacing w:val="-2"/>
        </w:rPr>
        <w:t xml:space="preserve"> </w:t>
      </w:r>
      <w:r w:rsidRPr="009A2014">
        <w:t>and</w:t>
      </w:r>
      <w:r w:rsidRPr="009A2014">
        <w:rPr>
          <w:spacing w:val="-2"/>
        </w:rPr>
        <w:t xml:space="preserve"> s</w:t>
      </w:r>
      <w:r w:rsidRPr="009A2014">
        <w:t>t</w:t>
      </w:r>
      <w:r w:rsidRPr="009A2014">
        <w:rPr>
          <w:spacing w:val="-1"/>
        </w:rPr>
        <w:t>a</w:t>
      </w:r>
      <w:r w:rsidRPr="009A2014">
        <w:t>ff</w:t>
      </w:r>
    </w:p>
    <w:p w14:paraId="7A50B951" w14:textId="77777777" w:rsidR="00F6181E" w:rsidRPr="009A2014" w:rsidRDefault="00F6181E" w:rsidP="0015749F">
      <w:pPr>
        <w:pStyle w:val="ListParagraph"/>
        <w:numPr>
          <w:ilvl w:val="0"/>
          <w:numId w:val="22"/>
        </w:numPr>
        <w:spacing w:line="240" w:lineRule="auto"/>
        <w:ind w:left="714" w:hanging="357"/>
        <w:contextualSpacing w:val="0"/>
      </w:pPr>
      <w:r>
        <w:t>s</w:t>
      </w:r>
      <w:r w:rsidRPr="009A2014">
        <w:t xml:space="preserve">eek </w:t>
      </w:r>
      <w:r w:rsidRPr="009A2014">
        <w:rPr>
          <w:spacing w:val="-3"/>
        </w:rPr>
        <w:t>i</w:t>
      </w:r>
      <w:r w:rsidRPr="009A2014">
        <w:rPr>
          <w:spacing w:val="1"/>
        </w:rPr>
        <w:t>m</w:t>
      </w:r>
      <w:r w:rsidRPr="009A2014">
        <w:rPr>
          <w:spacing w:val="-1"/>
        </w:rPr>
        <w:t>m</w:t>
      </w:r>
      <w:r w:rsidRPr="009A2014">
        <w:t>edi</w:t>
      </w:r>
      <w:r w:rsidRPr="009A2014">
        <w:rPr>
          <w:spacing w:val="-2"/>
        </w:rPr>
        <w:t>a</w:t>
      </w:r>
      <w:r w:rsidRPr="009A2014">
        <w:t>te</w:t>
      </w:r>
      <w:r w:rsidRPr="009A2014">
        <w:rPr>
          <w:spacing w:val="-1"/>
        </w:rPr>
        <w:t xml:space="preserve"> </w:t>
      </w:r>
      <w:r w:rsidRPr="009A2014">
        <w:t>ad</w:t>
      </w:r>
      <w:r w:rsidRPr="009A2014">
        <w:rPr>
          <w:spacing w:val="-3"/>
        </w:rPr>
        <w:t>v</w:t>
      </w:r>
      <w:r w:rsidRPr="009A2014">
        <w:t>ice</w:t>
      </w:r>
      <w:r w:rsidRPr="009A2014">
        <w:rPr>
          <w:spacing w:val="-2"/>
        </w:rPr>
        <w:t xml:space="preserve"> </w:t>
      </w:r>
      <w:r w:rsidRPr="009A2014">
        <w:rPr>
          <w:spacing w:val="2"/>
        </w:rPr>
        <w:t>f</w:t>
      </w:r>
      <w:r w:rsidRPr="009A2014">
        <w:t>r</w:t>
      </w:r>
      <w:r w:rsidRPr="009A2014">
        <w:rPr>
          <w:spacing w:val="-3"/>
        </w:rPr>
        <w:t>o</w:t>
      </w:r>
      <w:r w:rsidRPr="009A2014">
        <w:t>m</w:t>
      </w:r>
      <w:r w:rsidRPr="009A2014">
        <w:rPr>
          <w:spacing w:val="1"/>
        </w:rPr>
        <w:t xml:space="preserve"> </w:t>
      </w:r>
      <w:r w:rsidRPr="009A2014">
        <w:t>t</w:t>
      </w:r>
      <w:r w:rsidRPr="009A2014">
        <w:rPr>
          <w:spacing w:val="-2"/>
        </w:rPr>
        <w:t>h</w:t>
      </w:r>
      <w:r w:rsidRPr="009A2014">
        <w:t>eir</w:t>
      </w:r>
      <w:r>
        <w:t xml:space="preserve"> Line</w:t>
      </w:r>
      <w:r w:rsidRPr="009A2014">
        <w:rPr>
          <w:spacing w:val="-2"/>
        </w:rPr>
        <w:t xml:space="preserve"> </w:t>
      </w:r>
      <w:r w:rsidRPr="009A2014">
        <w:t>Mana</w:t>
      </w:r>
      <w:r w:rsidRPr="009A2014">
        <w:rPr>
          <w:spacing w:val="-2"/>
        </w:rPr>
        <w:t>g</w:t>
      </w:r>
      <w:r>
        <w:t>er</w:t>
      </w:r>
    </w:p>
    <w:p w14:paraId="05E24201" w14:textId="44D99F72" w:rsidR="00F6181E" w:rsidRDefault="00F6181E" w:rsidP="00F6181E">
      <w:r w:rsidRPr="009A2014">
        <w:rPr>
          <w:spacing w:val="1"/>
        </w:rPr>
        <w:t>T</w:t>
      </w:r>
      <w:r w:rsidRPr="009A2014">
        <w:rPr>
          <w:spacing w:val="-2"/>
        </w:rPr>
        <w:t>h</w:t>
      </w:r>
      <w:r w:rsidRPr="009A2014">
        <w:t>e</w:t>
      </w:r>
      <w:r w:rsidRPr="009A2014">
        <w:rPr>
          <w:spacing w:val="-2"/>
        </w:rPr>
        <w:t xml:space="preserve"> </w:t>
      </w:r>
      <w:r>
        <w:rPr>
          <w:spacing w:val="-2"/>
        </w:rPr>
        <w:t xml:space="preserve">Line </w:t>
      </w:r>
      <w:r>
        <w:rPr>
          <w:spacing w:val="1"/>
        </w:rPr>
        <w:t>M</w:t>
      </w:r>
      <w:r w:rsidRPr="009A2014">
        <w:t>a</w:t>
      </w:r>
      <w:r w:rsidRPr="009A2014">
        <w:rPr>
          <w:spacing w:val="-2"/>
        </w:rPr>
        <w:t>n</w:t>
      </w:r>
      <w:r w:rsidRPr="009A2014">
        <w:t>a</w:t>
      </w:r>
      <w:r w:rsidRPr="009A2014">
        <w:rPr>
          <w:spacing w:val="-2"/>
        </w:rPr>
        <w:t>g</w:t>
      </w:r>
      <w:r w:rsidRPr="009A2014">
        <w:t>er sh</w:t>
      </w:r>
      <w:r w:rsidRPr="009A2014">
        <w:rPr>
          <w:spacing w:val="-2"/>
        </w:rPr>
        <w:t>o</w:t>
      </w:r>
      <w:r w:rsidRPr="009A2014">
        <w:t xml:space="preserve">uld </w:t>
      </w:r>
      <w:r>
        <w:rPr>
          <w:spacing w:val="-3"/>
        </w:rPr>
        <w:t>inform</w:t>
      </w:r>
      <w:r w:rsidRPr="009A2014">
        <w:t xml:space="preserve"> t</w:t>
      </w:r>
      <w:r w:rsidRPr="009A2014">
        <w:rPr>
          <w:spacing w:val="-1"/>
        </w:rPr>
        <w:t>h</w:t>
      </w:r>
      <w:r>
        <w:t xml:space="preserve">e Facilities </w:t>
      </w:r>
      <w:r w:rsidR="00802CE0">
        <w:t xml:space="preserve">and </w:t>
      </w:r>
      <w:r w:rsidR="006A1B2C">
        <w:t>P</w:t>
      </w:r>
      <w:r w:rsidR="00802CE0">
        <w:t>remises Manager</w:t>
      </w:r>
      <w:r>
        <w:t xml:space="preserve"> </w:t>
      </w:r>
      <w:r>
        <w:rPr>
          <w:spacing w:val="-2"/>
        </w:rPr>
        <w:t>and</w:t>
      </w:r>
      <w:r w:rsidRPr="009A2014">
        <w:t xml:space="preserve"> id</w:t>
      </w:r>
      <w:r w:rsidRPr="009A2014">
        <w:rPr>
          <w:spacing w:val="1"/>
        </w:rPr>
        <w:t>e</w:t>
      </w:r>
      <w:r w:rsidRPr="009A2014">
        <w:t>nt</w:t>
      </w:r>
      <w:r w:rsidRPr="009A2014">
        <w:rPr>
          <w:spacing w:val="-3"/>
        </w:rPr>
        <w:t>i</w:t>
      </w:r>
      <w:r w:rsidRPr="009A2014">
        <w:rPr>
          <w:spacing w:val="2"/>
        </w:rPr>
        <w:t>f</w:t>
      </w:r>
      <w:r w:rsidRPr="009A2014">
        <w:t>y</w:t>
      </w:r>
      <w:r w:rsidRPr="009A2014">
        <w:rPr>
          <w:spacing w:val="-3"/>
        </w:rPr>
        <w:t xml:space="preserve"> </w:t>
      </w:r>
      <w:r>
        <w:rPr>
          <w:spacing w:val="-3"/>
        </w:rPr>
        <w:t xml:space="preserve">the </w:t>
      </w:r>
      <w:r w:rsidRPr="009A2014">
        <w:rPr>
          <w:spacing w:val="1"/>
        </w:rPr>
        <w:t>m</w:t>
      </w:r>
      <w:r w:rsidRPr="009A2014">
        <w:t>a</w:t>
      </w:r>
      <w:r w:rsidRPr="009A2014">
        <w:rPr>
          <w:spacing w:val="-3"/>
        </w:rPr>
        <w:t>i</w:t>
      </w:r>
      <w:r w:rsidRPr="009A2014">
        <w:t>nt</w:t>
      </w:r>
      <w:r w:rsidRPr="009A2014">
        <w:rPr>
          <w:spacing w:val="-1"/>
        </w:rPr>
        <w:t>e</w:t>
      </w:r>
      <w:r w:rsidRPr="009A2014">
        <w:t>nan</w:t>
      </w:r>
      <w:r w:rsidRPr="009A2014">
        <w:rPr>
          <w:spacing w:val="-3"/>
        </w:rPr>
        <w:t>c</w:t>
      </w:r>
      <w:r w:rsidRPr="009A2014">
        <w:t>e/</w:t>
      </w:r>
      <w:r w:rsidRPr="009A2014">
        <w:rPr>
          <w:spacing w:val="-3"/>
        </w:rPr>
        <w:t>r</w:t>
      </w:r>
      <w:r w:rsidRPr="009A2014">
        <w:t>epair</w:t>
      </w:r>
      <w:r w:rsidRPr="009A2014">
        <w:rPr>
          <w:spacing w:val="-2"/>
        </w:rPr>
        <w:t xml:space="preserve"> </w:t>
      </w:r>
      <w:r w:rsidRPr="009A2014">
        <w:t>ro</w:t>
      </w:r>
      <w:r w:rsidRPr="009A2014">
        <w:rPr>
          <w:spacing w:val="-2"/>
        </w:rPr>
        <w:t>u</w:t>
      </w:r>
      <w:r w:rsidRPr="009A2014">
        <w:t>te</w:t>
      </w:r>
      <w:r>
        <w:t>.   Report the equipment failure</w:t>
      </w:r>
      <w:r w:rsidRPr="009A2014">
        <w:t xml:space="preserve"> inc</w:t>
      </w:r>
      <w:r w:rsidRPr="009A2014">
        <w:rPr>
          <w:spacing w:val="-3"/>
        </w:rPr>
        <w:t>i</w:t>
      </w:r>
      <w:r w:rsidRPr="009A2014">
        <w:t>de</w:t>
      </w:r>
      <w:r w:rsidRPr="009A2014">
        <w:rPr>
          <w:spacing w:val="-2"/>
        </w:rPr>
        <w:t>n</w:t>
      </w:r>
      <w:r w:rsidRPr="009A2014">
        <w:t xml:space="preserve">t </w:t>
      </w:r>
      <w:r w:rsidRPr="009A2014">
        <w:rPr>
          <w:spacing w:val="-3"/>
        </w:rPr>
        <w:t>v</w:t>
      </w:r>
      <w:r w:rsidRPr="009A2014">
        <w:t>ia t</w:t>
      </w:r>
      <w:r w:rsidRPr="009A2014">
        <w:rPr>
          <w:spacing w:val="1"/>
        </w:rPr>
        <w:t>h</w:t>
      </w:r>
      <w:r w:rsidRPr="009A2014">
        <w:t>e inc</w:t>
      </w:r>
      <w:r w:rsidRPr="009A2014">
        <w:rPr>
          <w:spacing w:val="-3"/>
        </w:rPr>
        <w:t>i</w:t>
      </w:r>
      <w:r w:rsidRPr="009A2014">
        <w:t>dent</w:t>
      </w:r>
      <w:r w:rsidRPr="009A2014">
        <w:rPr>
          <w:spacing w:val="-2"/>
        </w:rPr>
        <w:t xml:space="preserve"> </w:t>
      </w:r>
      <w:r w:rsidRPr="009A2014">
        <w:t>re</w:t>
      </w:r>
      <w:r w:rsidRPr="009A2014">
        <w:rPr>
          <w:spacing w:val="-2"/>
        </w:rPr>
        <w:t>p</w:t>
      </w:r>
      <w:r w:rsidRPr="009A2014">
        <w:t>ort</w:t>
      </w:r>
      <w:r w:rsidRPr="009A2014">
        <w:rPr>
          <w:spacing w:val="-1"/>
        </w:rPr>
        <w:t>i</w:t>
      </w:r>
      <w:r w:rsidRPr="009A2014">
        <w:t>ng</w:t>
      </w:r>
      <w:r w:rsidRPr="009A2014">
        <w:rPr>
          <w:spacing w:val="-2"/>
        </w:rPr>
        <w:t xml:space="preserve"> </w:t>
      </w:r>
      <w:r w:rsidRPr="009A2014">
        <w:t>s</w:t>
      </w:r>
      <w:r w:rsidRPr="009A2014">
        <w:rPr>
          <w:spacing w:val="-2"/>
        </w:rPr>
        <w:t>y</w:t>
      </w:r>
      <w:r w:rsidRPr="009A2014">
        <w:t>st</w:t>
      </w:r>
      <w:r w:rsidRPr="009A2014">
        <w:rPr>
          <w:spacing w:val="1"/>
        </w:rPr>
        <w:t>em</w:t>
      </w:r>
      <w:r w:rsidRPr="009A2014">
        <w:t xml:space="preserve">. </w:t>
      </w:r>
    </w:p>
    <w:p w14:paraId="540AD14A" w14:textId="77777777" w:rsidR="00F6181E" w:rsidRPr="009A2014" w:rsidRDefault="00F6181E" w:rsidP="00F6181E">
      <w:r w:rsidRPr="009A2014">
        <w:t>A</w:t>
      </w:r>
      <w:r w:rsidRPr="009A2014">
        <w:rPr>
          <w:spacing w:val="-2"/>
        </w:rPr>
        <w:t xml:space="preserve"> </w:t>
      </w:r>
      <w:r w:rsidRPr="009A2014">
        <w:t>d</w:t>
      </w:r>
      <w:r w:rsidRPr="009A2014">
        <w:rPr>
          <w:spacing w:val="-2"/>
        </w:rPr>
        <w:t>e</w:t>
      </w:r>
      <w:r w:rsidRPr="009A2014">
        <w:t>f</w:t>
      </w:r>
      <w:r w:rsidRPr="009A2014">
        <w:rPr>
          <w:spacing w:val="1"/>
        </w:rPr>
        <w:t>e</w:t>
      </w:r>
      <w:r w:rsidRPr="009A2014">
        <w:t>cti</w:t>
      </w:r>
      <w:r w:rsidRPr="009A2014">
        <w:rPr>
          <w:spacing w:val="-3"/>
        </w:rPr>
        <w:t>v</w:t>
      </w:r>
      <w:r w:rsidRPr="009A2014">
        <w:t>e/fau</w:t>
      </w:r>
      <w:r w:rsidRPr="009A2014">
        <w:rPr>
          <w:spacing w:val="-3"/>
        </w:rPr>
        <w:t>l</w:t>
      </w:r>
      <w:r w:rsidRPr="009A2014">
        <w:t>ty</w:t>
      </w:r>
      <w:r w:rsidRPr="005C5811">
        <w:t xml:space="preserve"> de</w:t>
      </w:r>
      <w:r w:rsidRPr="005C5811">
        <w:rPr>
          <w:spacing w:val="-3"/>
        </w:rPr>
        <w:t>v</w:t>
      </w:r>
      <w:r w:rsidRPr="005C5811">
        <w:t xml:space="preserve">ice </w:t>
      </w:r>
      <w:r w:rsidRPr="005C5811">
        <w:rPr>
          <w:spacing w:val="1"/>
        </w:rPr>
        <w:t>m</w:t>
      </w:r>
      <w:r w:rsidRPr="005C5811">
        <w:t>ust</w:t>
      </w:r>
      <w:r w:rsidRPr="005C5811">
        <w:rPr>
          <w:spacing w:val="-2"/>
        </w:rPr>
        <w:t xml:space="preserve"> </w:t>
      </w:r>
      <w:r w:rsidRPr="005C5811">
        <w:rPr>
          <w:spacing w:val="1"/>
        </w:rPr>
        <w:t>b</w:t>
      </w:r>
      <w:r w:rsidRPr="005C5811">
        <w:t>e</w:t>
      </w:r>
      <w:r w:rsidRPr="005C5811">
        <w:rPr>
          <w:spacing w:val="-2"/>
        </w:rPr>
        <w:t xml:space="preserve"> </w:t>
      </w:r>
      <w:r w:rsidRPr="005C5811">
        <w:t>ta</w:t>
      </w:r>
      <w:r w:rsidRPr="005C5811">
        <w:rPr>
          <w:spacing w:val="-3"/>
        </w:rPr>
        <w:t>k</w:t>
      </w:r>
      <w:r w:rsidRPr="005C5811">
        <w:t>en</w:t>
      </w:r>
      <w:r w:rsidRPr="005C5811">
        <w:rPr>
          <w:spacing w:val="-2"/>
        </w:rPr>
        <w:t xml:space="preserve"> </w:t>
      </w:r>
      <w:r w:rsidRPr="005C5811">
        <w:t>out</w:t>
      </w:r>
      <w:r w:rsidRPr="005C5811">
        <w:rPr>
          <w:spacing w:val="-2"/>
        </w:rPr>
        <w:t xml:space="preserve"> o</w:t>
      </w:r>
      <w:r w:rsidRPr="005C5811">
        <w:t>f</w:t>
      </w:r>
      <w:r w:rsidRPr="005C5811">
        <w:rPr>
          <w:spacing w:val="2"/>
        </w:rPr>
        <w:t xml:space="preserve"> </w:t>
      </w:r>
      <w:r w:rsidRPr="005C5811">
        <w:rPr>
          <w:spacing w:val="5"/>
        </w:rPr>
        <w:t>u</w:t>
      </w:r>
      <w:r w:rsidRPr="005C5811">
        <w:rPr>
          <w:spacing w:val="-3"/>
        </w:rPr>
        <w:t>s</w:t>
      </w:r>
      <w:r w:rsidRPr="005C5811">
        <w:t xml:space="preserve">e </w:t>
      </w:r>
      <w:r w:rsidRPr="005C5811">
        <w:rPr>
          <w:spacing w:val="1"/>
        </w:rPr>
        <w:t>a</w:t>
      </w:r>
      <w:r w:rsidRPr="005C5811">
        <w:t>s</w:t>
      </w:r>
      <w:r w:rsidRPr="005C5811">
        <w:rPr>
          <w:spacing w:val="-3"/>
        </w:rPr>
        <w:t xml:space="preserve"> </w:t>
      </w:r>
      <w:r w:rsidRPr="005C5811">
        <w:t>s</w:t>
      </w:r>
      <w:r w:rsidRPr="005C5811">
        <w:rPr>
          <w:spacing w:val="1"/>
        </w:rPr>
        <w:t>o</w:t>
      </w:r>
      <w:r w:rsidRPr="005C5811">
        <w:rPr>
          <w:spacing w:val="-2"/>
        </w:rPr>
        <w:t>o</w:t>
      </w:r>
      <w:r w:rsidRPr="005C5811">
        <w:t xml:space="preserve">n </w:t>
      </w:r>
      <w:r w:rsidRPr="005C5811">
        <w:rPr>
          <w:spacing w:val="1"/>
        </w:rPr>
        <w:t>a</w:t>
      </w:r>
      <w:r w:rsidRPr="005C5811">
        <w:t>s</w:t>
      </w:r>
      <w:r w:rsidRPr="005C5811">
        <w:rPr>
          <w:spacing w:val="-3"/>
        </w:rPr>
        <w:t xml:space="preserve"> </w:t>
      </w:r>
      <w:r w:rsidRPr="005C5811">
        <w:t>it is s</w:t>
      </w:r>
      <w:r w:rsidRPr="005C5811">
        <w:rPr>
          <w:spacing w:val="-2"/>
        </w:rPr>
        <w:t>a</w:t>
      </w:r>
      <w:r w:rsidRPr="005C5811">
        <w:rPr>
          <w:spacing w:val="2"/>
        </w:rPr>
        <w:t>f</w:t>
      </w:r>
      <w:r w:rsidRPr="005C5811">
        <w:t>e</w:t>
      </w:r>
      <w:r w:rsidRPr="005C5811">
        <w:rPr>
          <w:spacing w:val="-2"/>
        </w:rPr>
        <w:t xml:space="preserve"> </w:t>
      </w:r>
      <w:r w:rsidRPr="005C5811">
        <w:t>to</w:t>
      </w:r>
      <w:r w:rsidRPr="005C5811">
        <w:rPr>
          <w:spacing w:val="-2"/>
        </w:rPr>
        <w:t xml:space="preserve"> </w:t>
      </w:r>
      <w:r w:rsidRPr="005C5811">
        <w:t xml:space="preserve">do </w:t>
      </w:r>
      <w:r w:rsidRPr="005C5811">
        <w:rPr>
          <w:spacing w:val="-2"/>
        </w:rPr>
        <w:t>s</w:t>
      </w:r>
      <w:r>
        <w:t>o</w:t>
      </w:r>
      <w:r w:rsidRPr="005C5811">
        <w:rPr>
          <w:spacing w:val="-2"/>
        </w:rPr>
        <w:t xml:space="preserve"> </w:t>
      </w:r>
      <w:r w:rsidRPr="005C5811">
        <w:t>and la</w:t>
      </w:r>
      <w:r w:rsidRPr="005C5811">
        <w:rPr>
          <w:spacing w:val="1"/>
        </w:rPr>
        <w:t>b</w:t>
      </w:r>
      <w:r w:rsidRPr="005C5811">
        <w:t>el</w:t>
      </w:r>
      <w:r w:rsidRPr="005C5811">
        <w:rPr>
          <w:spacing w:val="-1"/>
        </w:rPr>
        <w:t>l</w:t>
      </w:r>
      <w:r w:rsidRPr="005C5811">
        <w:t>ed</w:t>
      </w:r>
      <w:r w:rsidRPr="005C5811">
        <w:rPr>
          <w:spacing w:val="-2"/>
        </w:rPr>
        <w:t xml:space="preserve"> </w:t>
      </w:r>
      <w:r w:rsidRPr="005C5811">
        <w:t>to</w:t>
      </w:r>
      <w:r w:rsidRPr="005C5811">
        <w:rPr>
          <w:spacing w:val="-1"/>
        </w:rPr>
        <w:t xml:space="preserve"> </w:t>
      </w:r>
      <w:r w:rsidRPr="005C5811">
        <w:t>ensure</w:t>
      </w:r>
      <w:r w:rsidRPr="005C5811">
        <w:rPr>
          <w:spacing w:val="-3"/>
        </w:rPr>
        <w:t xml:space="preserve"> </w:t>
      </w:r>
      <w:r w:rsidRPr="005C5811">
        <w:t>it is</w:t>
      </w:r>
      <w:r w:rsidRPr="005C5811">
        <w:rPr>
          <w:spacing w:val="-3"/>
        </w:rPr>
        <w:t xml:space="preserve"> </w:t>
      </w:r>
      <w:r w:rsidRPr="005C5811">
        <w:t>not r</w:t>
      </w:r>
      <w:r w:rsidRPr="005C5811">
        <w:rPr>
          <w:spacing w:val="-3"/>
        </w:rPr>
        <w:t>e</w:t>
      </w:r>
      <w:r w:rsidRPr="005C5811">
        <w:t>use</w:t>
      </w:r>
      <w:r w:rsidRPr="005C5811">
        <w:rPr>
          <w:spacing w:val="-2"/>
        </w:rPr>
        <w:t>d</w:t>
      </w:r>
      <w:r>
        <w:t>.</w:t>
      </w:r>
      <w:r w:rsidRPr="005C5811">
        <w:t xml:space="preserve"> </w:t>
      </w:r>
      <w:r>
        <w:t xml:space="preserve"> It should be decontaminated and the appropriate label applied to indicate that this has taken place.</w:t>
      </w:r>
    </w:p>
    <w:p w14:paraId="3E0BF52D" w14:textId="77777777" w:rsidR="00F6181E" w:rsidRDefault="00F6181E" w:rsidP="00F6181E">
      <w:r w:rsidRPr="005C5811">
        <w:rPr>
          <w:spacing w:val="-2"/>
        </w:rPr>
        <w:lastRenderedPageBreak/>
        <w:t>I</w:t>
      </w:r>
      <w:r w:rsidRPr="005C5811">
        <w:t>f rele</w:t>
      </w:r>
      <w:r w:rsidRPr="005C5811">
        <w:rPr>
          <w:spacing w:val="-3"/>
        </w:rPr>
        <w:t>v</w:t>
      </w:r>
      <w:r w:rsidRPr="005C5811">
        <w:t>ant,</w:t>
      </w:r>
      <w:r w:rsidRPr="005C5811">
        <w:rPr>
          <w:spacing w:val="5"/>
        </w:rPr>
        <w:t xml:space="preserve"> </w:t>
      </w:r>
      <w:r w:rsidRPr="005C5811">
        <w:t>a r</w:t>
      </w:r>
      <w:r w:rsidRPr="005C5811">
        <w:rPr>
          <w:spacing w:val="-2"/>
        </w:rPr>
        <w:t>e</w:t>
      </w:r>
      <w:r w:rsidRPr="005C5811">
        <w:t>cord should</w:t>
      </w:r>
      <w:r w:rsidRPr="005C5811">
        <w:rPr>
          <w:spacing w:val="-2"/>
        </w:rPr>
        <w:t xml:space="preserve"> </w:t>
      </w:r>
      <w:r w:rsidRPr="005C5811">
        <w:rPr>
          <w:spacing w:val="1"/>
        </w:rPr>
        <w:t>b</w:t>
      </w:r>
      <w:r w:rsidRPr="005C5811">
        <w:t>e</w:t>
      </w:r>
      <w:r w:rsidRPr="005C5811">
        <w:rPr>
          <w:spacing w:val="-2"/>
        </w:rPr>
        <w:t xml:space="preserve"> </w:t>
      </w:r>
      <w:r w:rsidRPr="005C5811">
        <w:rPr>
          <w:spacing w:val="-1"/>
        </w:rPr>
        <w:t>m</w:t>
      </w:r>
      <w:r w:rsidRPr="005C5811">
        <w:t>ade</w:t>
      </w:r>
      <w:r w:rsidRPr="005C5811">
        <w:rPr>
          <w:spacing w:val="-2"/>
        </w:rPr>
        <w:t xml:space="preserve"> </w:t>
      </w:r>
      <w:r w:rsidRPr="005C5811">
        <w:rPr>
          <w:spacing w:val="-1"/>
        </w:rPr>
        <w:t>o</w:t>
      </w:r>
      <w:r w:rsidRPr="005C5811">
        <w:t>f all</w:t>
      </w:r>
      <w:r w:rsidRPr="005C5811">
        <w:rPr>
          <w:spacing w:val="-1"/>
        </w:rPr>
        <w:t xml:space="preserve"> </w:t>
      </w:r>
      <w:r w:rsidRPr="005C5811">
        <w:t>readin</w:t>
      </w:r>
      <w:r w:rsidRPr="005C5811">
        <w:rPr>
          <w:spacing w:val="-1"/>
        </w:rPr>
        <w:t>g</w:t>
      </w:r>
      <w:r w:rsidRPr="005C5811">
        <w:t>s, s</w:t>
      </w:r>
      <w:r w:rsidRPr="005C5811">
        <w:rPr>
          <w:spacing w:val="-2"/>
        </w:rPr>
        <w:t>e</w:t>
      </w:r>
      <w:r w:rsidRPr="005C5811">
        <w:t>ttin</w:t>
      </w:r>
      <w:r w:rsidRPr="005C5811">
        <w:rPr>
          <w:spacing w:val="-1"/>
        </w:rPr>
        <w:t>g</w:t>
      </w:r>
      <w:r w:rsidRPr="005C5811">
        <w:t xml:space="preserve">s </w:t>
      </w:r>
      <w:r w:rsidRPr="005C5811">
        <w:rPr>
          <w:spacing w:val="1"/>
        </w:rPr>
        <w:t>a</w:t>
      </w:r>
      <w:r w:rsidRPr="005C5811">
        <w:rPr>
          <w:spacing w:val="-2"/>
        </w:rPr>
        <w:t>n</w:t>
      </w:r>
      <w:r w:rsidRPr="005C5811">
        <w:t>d</w:t>
      </w:r>
      <w:r w:rsidRPr="005C5811">
        <w:rPr>
          <w:spacing w:val="-2"/>
        </w:rPr>
        <w:t xml:space="preserve"> </w:t>
      </w:r>
      <w:r w:rsidRPr="005C5811">
        <w:t>positio</w:t>
      </w:r>
      <w:r w:rsidRPr="005C5811">
        <w:rPr>
          <w:spacing w:val="1"/>
        </w:rPr>
        <w:t>n</w:t>
      </w:r>
      <w:r w:rsidRPr="005C5811">
        <w:t>s</w:t>
      </w:r>
      <w:r w:rsidRPr="005C5811">
        <w:rPr>
          <w:spacing w:val="-3"/>
        </w:rPr>
        <w:t xml:space="preserve"> </w:t>
      </w:r>
      <w:r w:rsidRPr="005C5811">
        <w:rPr>
          <w:spacing w:val="-1"/>
        </w:rPr>
        <w:t>o</w:t>
      </w:r>
      <w:r w:rsidRPr="005C5811">
        <w:t>f</w:t>
      </w:r>
      <w:r w:rsidRPr="005C5811">
        <w:rPr>
          <w:spacing w:val="2"/>
        </w:rPr>
        <w:t xml:space="preserve"> </w:t>
      </w:r>
      <w:r w:rsidRPr="005C5811">
        <w:t>s</w:t>
      </w:r>
      <w:r w:rsidRPr="005C5811">
        <w:rPr>
          <w:spacing w:val="-3"/>
        </w:rPr>
        <w:t>w</w:t>
      </w:r>
      <w:r>
        <w:t xml:space="preserve">itches, </w:t>
      </w:r>
      <w:r w:rsidRPr="005C5811">
        <w:rPr>
          <w:spacing w:val="-3"/>
        </w:rPr>
        <w:t>v</w:t>
      </w:r>
      <w:r w:rsidRPr="005C5811">
        <w:t>al</w:t>
      </w:r>
      <w:r w:rsidRPr="005C5811">
        <w:rPr>
          <w:spacing w:val="-3"/>
        </w:rPr>
        <w:t>v</w:t>
      </w:r>
      <w:r w:rsidRPr="005C5811">
        <w:t xml:space="preserve">es dials, </w:t>
      </w:r>
      <w:r w:rsidRPr="005C5811">
        <w:rPr>
          <w:spacing w:val="-2"/>
        </w:rPr>
        <w:t>g</w:t>
      </w:r>
      <w:r w:rsidRPr="005C5811">
        <w:t>au</w:t>
      </w:r>
      <w:r w:rsidRPr="005C5811">
        <w:rPr>
          <w:spacing w:val="-2"/>
        </w:rPr>
        <w:t>g</w:t>
      </w:r>
      <w:r w:rsidRPr="005C5811">
        <w:t xml:space="preserve">es </w:t>
      </w:r>
      <w:r w:rsidRPr="005C5811">
        <w:rPr>
          <w:spacing w:val="-1"/>
        </w:rPr>
        <w:t>a</w:t>
      </w:r>
      <w:r w:rsidRPr="005C5811">
        <w:t>nd i</w:t>
      </w:r>
      <w:r w:rsidRPr="005C5811">
        <w:rPr>
          <w:spacing w:val="-2"/>
        </w:rPr>
        <w:t>n</w:t>
      </w:r>
      <w:r w:rsidRPr="005C5811">
        <w:t>di</w:t>
      </w:r>
      <w:r w:rsidRPr="005C5811">
        <w:rPr>
          <w:spacing w:val="-3"/>
        </w:rPr>
        <w:t>c</w:t>
      </w:r>
      <w:r w:rsidRPr="005C5811">
        <w:t>at</w:t>
      </w:r>
      <w:r w:rsidRPr="005C5811">
        <w:rPr>
          <w:spacing w:val="1"/>
        </w:rPr>
        <w:t>o</w:t>
      </w:r>
      <w:r w:rsidRPr="005C5811">
        <w:t xml:space="preserve">rs, </w:t>
      </w:r>
      <w:r w:rsidRPr="005C5811">
        <w:rPr>
          <w:spacing w:val="-2"/>
        </w:rPr>
        <w:t>t</w:t>
      </w:r>
      <w:r w:rsidRPr="005C5811">
        <w:t>o</w:t>
      </w:r>
      <w:r w:rsidRPr="005C5811">
        <w:rPr>
          <w:spacing w:val="-2"/>
        </w:rPr>
        <w:t>g</w:t>
      </w:r>
      <w:r w:rsidRPr="005C5811">
        <w:t>et</w:t>
      </w:r>
      <w:r w:rsidRPr="005C5811">
        <w:rPr>
          <w:spacing w:val="1"/>
        </w:rPr>
        <w:t>h</w:t>
      </w:r>
      <w:r w:rsidRPr="005C5811">
        <w:t xml:space="preserve">er </w:t>
      </w:r>
      <w:r w:rsidRPr="005C5811">
        <w:rPr>
          <w:spacing w:val="-4"/>
        </w:rPr>
        <w:t>w</w:t>
      </w:r>
      <w:r w:rsidRPr="005C5811">
        <w:t xml:space="preserve">ith </w:t>
      </w:r>
      <w:r w:rsidRPr="005C5811">
        <w:rPr>
          <w:spacing w:val="1"/>
        </w:rPr>
        <w:t>a</w:t>
      </w:r>
      <w:r w:rsidRPr="005C5811">
        <w:rPr>
          <w:spacing w:val="-2"/>
        </w:rPr>
        <w:t>n</w:t>
      </w:r>
      <w:r w:rsidRPr="005C5811">
        <w:t>y</w:t>
      </w:r>
      <w:r w:rsidRPr="005C5811">
        <w:rPr>
          <w:spacing w:val="-3"/>
        </w:rPr>
        <w:t xml:space="preserve"> </w:t>
      </w:r>
      <w:r w:rsidRPr="005C5811">
        <w:rPr>
          <w:spacing w:val="1"/>
        </w:rPr>
        <w:t>p</w:t>
      </w:r>
      <w:r w:rsidRPr="005C5811">
        <w:t>hot</w:t>
      </w:r>
      <w:r w:rsidRPr="005C5811">
        <w:rPr>
          <w:spacing w:val="1"/>
        </w:rPr>
        <w:t>o</w:t>
      </w:r>
      <w:r w:rsidRPr="005C5811">
        <w:rPr>
          <w:spacing w:val="-2"/>
        </w:rPr>
        <w:t>g</w:t>
      </w:r>
      <w:r w:rsidRPr="005C5811">
        <w:t>raphic</w:t>
      </w:r>
      <w:r w:rsidRPr="005C5811">
        <w:rPr>
          <w:spacing w:val="-3"/>
        </w:rPr>
        <w:t xml:space="preserve"> </w:t>
      </w:r>
      <w:r w:rsidRPr="005C5811">
        <w:t>e</w:t>
      </w:r>
      <w:r w:rsidRPr="005C5811">
        <w:rPr>
          <w:spacing w:val="-3"/>
        </w:rPr>
        <w:t>v</w:t>
      </w:r>
      <w:r w:rsidRPr="005C5811">
        <w:t>id</w:t>
      </w:r>
      <w:r w:rsidRPr="005C5811">
        <w:rPr>
          <w:spacing w:val="1"/>
        </w:rPr>
        <w:t>e</w:t>
      </w:r>
      <w:r>
        <w:t>nce.</w:t>
      </w:r>
    </w:p>
    <w:p w14:paraId="6BC98B66" w14:textId="77777777" w:rsidR="00F6181E" w:rsidRPr="009A2014" w:rsidRDefault="00F6181E" w:rsidP="00F6181E">
      <w:r>
        <w:t>If relevant, the incident may be reported via the ‘Yellow Card’ to the Medicines and Healthcare Products Regulatory Agency (MHRA)</w:t>
      </w:r>
    </w:p>
    <w:p w14:paraId="316D9E08" w14:textId="388BBC94" w:rsidR="003E1294" w:rsidRPr="0067695C" w:rsidRDefault="003E1294" w:rsidP="003A4B8F">
      <w:pPr>
        <w:pStyle w:val="Heading2"/>
      </w:pPr>
      <w:bookmarkStart w:id="17" w:name="_Toc197523912"/>
      <w:r w:rsidRPr="0067695C">
        <w:t xml:space="preserve">Decontamination of </w:t>
      </w:r>
      <w:r w:rsidR="00E01F29">
        <w:t>E</w:t>
      </w:r>
      <w:r w:rsidRPr="0067695C">
        <w:t>quipment/</w:t>
      </w:r>
      <w:r w:rsidR="00E01F29">
        <w:t>M</w:t>
      </w:r>
      <w:r w:rsidRPr="0067695C">
        <w:t xml:space="preserve">edical </w:t>
      </w:r>
      <w:r w:rsidR="00E01F29">
        <w:t>D</w:t>
      </w:r>
      <w:r w:rsidRPr="0067695C">
        <w:t>evices</w:t>
      </w:r>
      <w:bookmarkEnd w:id="17"/>
    </w:p>
    <w:p w14:paraId="55546C27" w14:textId="77777777" w:rsidR="003E1294" w:rsidRPr="005C5811" w:rsidRDefault="003E1294" w:rsidP="003E1294">
      <w:r w:rsidRPr="005C5811">
        <w:rPr>
          <w:spacing w:val="1"/>
        </w:rPr>
        <w:t>T</w:t>
      </w:r>
      <w:r w:rsidRPr="005C5811">
        <w:rPr>
          <w:spacing w:val="-2"/>
        </w:rPr>
        <w:t>h</w:t>
      </w:r>
      <w:r w:rsidRPr="005C5811">
        <w:t>e</w:t>
      </w:r>
      <w:r w:rsidRPr="005C5811">
        <w:rPr>
          <w:spacing w:val="-2"/>
        </w:rPr>
        <w:t xml:space="preserve"> </w:t>
      </w:r>
      <w:proofErr w:type="spellStart"/>
      <w:r>
        <w:rPr>
          <w:spacing w:val="1"/>
        </w:rPr>
        <w:t>Organisation</w:t>
      </w:r>
      <w:proofErr w:type="spellEnd"/>
      <w:r w:rsidRPr="005C5811">
        <w:t xml:space="preserve"> </w:t>
      </w:r>
      <w:r w:rsidRPr="005C5811">
        <w:rPr>
          <w:spacing w:val="-3"/>
        </w:rPr>
        <w:t>w</w:t>
      </w:r>
      <w:r w:rsidRPr="005C5811">
        <w:t>i</w:t>
      </w:r>
      <w:r w:rsidRPr="005C5811">
        <w:rPr>
          <w:spacing w:val="-1"/>
        </w:rPr>
        <w:t>l</w:t>
      </w:r>
      <w:r w:rsidRPr="005C5811">
        <w:t xml:space="preserve">l ensure </w:t>
      </w:r>
      <w:r w:rsidRPr="005C5811">
        <w:rPr>
          <w:spacing w:val="-2"/>
        </w:rPr>
        <w:t>t</w:t>
      </w:r>
      <w:r w:rsidRPr="005C5811">
        <w:t>hat</w:t>
      </w:r>
      <w:r w:rsidRPr="005C5811">
        <w:rPr>
          <w:spacing w:val="-2"/>
        </w:rPr>
        <w:t xml:space="preserve"> </w:t>
      </w:r>
      <w:r w:rsidRPr="005C5811">
        <w:t>pati</w:t>
      </w:r>
      <w:r w:rsidRPr="005C5811">
        <w:rPr>
          <w:spacing w:val="-2"/>
        </w:rPr>
        <w:t>e</w:t>
      </w:r>
      <w:r w:rsidRPr="005C5811">
        <w:t xml:space="preserve">nts, </w:t>
      </w:r>
      <w:r w:rsidRPr="005C5811">
        <w:rPr>
          <w:spacing w:val="-2"/>
        </w:rPr>
        <w:t>s</w:t>
      </w:r>
      <w:r w:rsidRPr="005C5811">
        <w:t>t</w:t>
      </w:r>
      <w:r w:rsidRPr="005C5811">
        <w:rPr>
          <w:spacing w:val="-1"/>
        </w:rPr>
        <w:t>a</w:t>
      </w:r>
      <w:r w:rsidRPr="005C5811">
        <w:t xml:space="preserve">ff </w:t>
      </w:r>
      <w:r w:rsidRPr="005C5811">
        <w:rPr>
          <w:spacing w:val="1"/>
        </w:rPr>
        <w:t>a</w:t>
      </w:r>
      <w:r w:rsidRPr="005C5811">
        <w:rPr>
          <w:spacing w:val="-2"/>
        </w:rPr>
        <w:t>n</w:t>
      </w:r>
      <w:r w:rsidRPr="005C5811">
        <w:t>d</w:t>
      </w:r>
      <w:r w:rsidRPr="005C5811">
        <w:rPr>
          <w:spacing w:val="-2"/>
        </w:rPr>
        <w:t xml:space="preserve"> </w:t>
      </w:r>
      <w:r w:rsidRPr="005C5811">
        <w:rPr>
          <w:spacing w:val="-3"/>
        </w:rPr>
        <w:t>v</w:t>
      </w:r>
      <w:r w:rsidRPr="005C5811">
        <w:t>is</w:t>
      </w:r>
      <w:r w:rsidRPr="005C5811">
        <w:rPr>
          <w:spacing w:val="-1"/>
        </w:rPr>
        <w:t>i</w:t>
      </w:r>
      <w:r w:rsidRPr="005C5811">
        <w:t>t</w:t>
      </w:r>
      <w:r w:rsidRPr="005C5811">
        <w:rPr>
          <w:spacing w:val="1"/>
        </w:rPr>
        <w:t>o</w:t>
      </w:r>
      <w:r w:rsidRPr="005C5811">
        <w:t>rs are k</w:t>
      </w:r>
      <w:r w:rsidRPr="005C5811">
        <w:rPr>
          <w:spacing w:val="1"/>
        </w:rPr>
        <w:t>e</w:t>
      </w:r>
      <w:r w:rsidRPr="005C5811">
        <w:t>pt s</w:t>
      </w:r>
      <w:r w:rsidRPr="005C5811">
        <w:rPr>
          <w:spacing w:val="-2"/>
        </w:rPr>
        <w:t>a</w:t>
      </w:r>
      <w:r w:rsidRPr="005C5811">
        <w:t>fe</w:t>
      </w:r>
      <w:r w:rsidRPr="005C5811">
        <w:rPr>
          <w:spacing w:val="1"/>
        </w:rPr>
        <w:t xml:space="preserve"> </w:t>
      </w:r>
      <w:r w:rsidRPr="005C5811">
        <w:rPr>
          <w:spacing w:val="-1"/>
        </w:rPr>
        <w:t>b</w:t>
      </w:r>
      <w:r w:rsidRPr="005C5811">
        <w:t>y</w:t>
      </w:r>
      <w:r w:rsidRPr="005C5811">
        <w:rPr>
          <w:spacing w:val="-3"/>
        </w:rPr>
        <w:t xml:space="preserve"> </w:t>
      </w:r>
      <w:r w:rsidRPr="005C5811">
        <w:rPr>
          <w:spacing w:val="1"/>
        </w:rPr>
        <w:t>h</w:t>
      </w:r>
      <w:r w:rsidRPr="005C5811">
        <w:t>a</w:t>
      </w:r>
      <w:r w:rsidRPr="005C5811">
        <w:rPr>
          <w:spacing w:val="-3"/>
        </w:rPr>
        <w:t>v</w:t>
      </w:r>
      <w:r w:rsidRPr="005C5811">
        <w:t>ing s</w:t>
      </w:r>
      <w:r w:rsidRPr="005C5811">
        <w:rPr>
          <w:spacing w:val="-3"/>
        </w:rPr>
        <w:t>y</w:t>
      </w:r>
      <w:r w:rsidRPr="005C5811">
        <w:t>st</w:t>
      </w:r>
      <w:r w:rsidRPr="005C5811">
        <w:rPr>
          <w:spacing w:val="1"/>
        </w:rPr>
        <w:t>em</w:t>
      </w:r>
      <w:r w:rsidRPr="005C5811">
        <w:t>s to</w:t>
      </w:r>
      <w:r w:rsidRPr="005C5811">
        <w:rPr>
          <w:spacing w:val="-2"/>
        </w:rPr>
        <w:t xml:space="preserve"> </w:t>
      </w:r>
      <w:r w:rsidRPr="005C5811">
        <w:t>ensu</w:t>
      </w:r>
      <w:r w:rsidRPr="005C5811">
        <w:rPr>
          <w:spacing w:val="-4"/>
        </w:rPr>
        <w:t>r</w:t>
      </w:r>
      <w:r w:rsidRPr="005C5811">
        <w:t>e t</w:t>
      </w:r>
      <w:r w:rsidRPr="005C5811">
        <w:rPr>
          <w:spacing w:val="-2"/>
        </w:rPr>
        <w:t>h</w:t>
      </w:r>
      <w:r w:rsidRPr="005C5811">
        <w:t>at</w:t>
      </w:r>
      <w:r w:rsidRPr="005C5811">
        <w:rPr>
          <w:spacing w:val="-2"/>
        </w:rPr>
        <w:t xml:space="preserve"> </w:t>
      </w:r>
      <w:r w:rsidRPr="005C5811">
        <w:rPr>
          <w:spacing w:val="1"/>
        </w:rPr>
        <w:t>a</w:t>
      </w:r>
      <w:r w:rsidRPr="005C5811">
        <w:t>ll</w:t>
      </w:r>
      <w:r w:rsidRPr="005C5811">
        <w:rPr>
          <w:spacing w:val="-1"/>
        </w:rPr>
        <w:t xml:space="preserve"> </w:t>
      </w:r>
      <w:r w:rsidRPr="005C5811">
        <w:t>r</w:t>
      </w:r>
      <w:r w:rsidRPr="005C5811">
        <w:rPr>
          <w:spacing w:val="3"/>
        </w:rPr>
        <w:t>e</w:t>
      </w:r>
      <w:r w:rsidRPr="005C5811">
        <w:rPr>
          <w:spacing w:val="-1"/>
        </w:rPr>
        <w:t>-</w:t>
      </w:r>
      <w:r w:rsidRPr="005C5811">
        <w:t>usable</w:t>
      </w:r>
      <w:r w:rsidRPr="005C5811">
        <w:rPr>
          <w:spacing w:val="-2"/>
        </w:rPr>
        <w:t xml:space="preserve"> </w:t>
      </w:r>
      <w:r w:rsidRPr="005C5811">
        <w:t>medical</w:t>
      </w:r>
      <w:r w:rsidRPr="005C5811">
        <w:rPr>
          <w:spacing w:val="-2"/>
        </w:rPr>
        <w:t xml:space="preserve"> </w:t>
      </w:r>
      <w:r w:rsidRPr="005C5811">
        <w:t>de</w:t>
      </w:r>
      <w:r w:rsidRPr="005C5811">
        <w:rPr>
          <w:spacing w:val="-3"/>
        </w:rPr>
        <w:t>v</w:t>
      </w:r>
      <w:r w:rsidRPr="005C5811">
        <w:t xml:space="preserve">ices are </w:t>
      </w:r>
      <w:r w:rsidRPr="005C5811">
        <w:rPr>
          <w:spacing w:val="1"/>
        </w:rPr>
        <w:t>p</w:t>
      </w:r>
      <w:r w:rsidRPr="005C5811">
        <w:t>r</w:t>
      </w:r>
      <w:r w:rsidRPr="005C5811">
        <w:rPr>
          <w:spacing w:val="-3"/>
        </w:rPr>
        <w:t>o</w:t>
      </w:r>
      <w:r w:rsidRPr="005C5811">
        <w:t>per</w:t>
      </w:r>
      <w:r w:rsidRPr="005C5811">
        <w:rPr>
          <w:spacing w:val="-2"/>
        </w:rPr>
        <w:t>l</w:t>
      </w:r>
      <w:r w:rsidRPr="005C5811">
        <w:t>y dec</w:t>
      </w:r>
      <w:r w:rsidRPr="005C5811">
        <w:rPr>
          <w:spacing w:val="-2"/>
        </w:rPr>
        <w:t>o</w:t>
      </w:r>
      <w:r w:rsidRPr="005C5811">
        <w:t>nt</w:t>
      </w:r>
      <w:r w:rsidRPr="005C5811">
        <w:rPr>
          <w:spacing w:val="-1"/>
        </w:rPr>
        <w:t>a</w:t>
      </w:r>
      <w:r w:rsidRPr="005C5811">
        <w:rPr>
          <w:spacing w:val="1"/>
        </w:rPr>
        <w:t>m</w:t>
      </w:r>
      <w:r w:rsidRPr="005C5811">
        <w:t>in</w:t>
      </w:r>
      <w:r w:rsidRPr="005C5811">
        <w:rPr>
          <w:spacing w:val="-1"/>
        </w:rPr>
        <w:t>a</w:t>
      </w:r>
      <w:r w:rsidRPr="005C5811">
        <w:t>t</w:t>
      </w:r>
      <w:r w:rsidRPr="005C5811">
        <w:rPr>
          <w:spacing w:val="1"/>
        </w:rPr>
        <w:t>e</w:t>
      </w:r>
      <w:r w:rsidRPr="005C5811">
        <w:t>d</w:t>
      </w:r>
      <w:r w:rsidRPr="005C5811">
        <w:rPr>
          <w:spacing w:val="-2"/>
        </w:rPr>
        <w:t xml:space="preserve"> </w:t>
      </w:r>
      <w:r w:rsidRPr="005C5811">
        <w:rPr>
          <w:spacing w:val="1"/>
        </w:rPr>
        <w:t>p</w:t>
      </w:r>
      <w:r w:rsidRPr="005C5811">
        <w:t>r</w:t>
      </w:r>
      <w:r w:rsidRPr="005C5811">
        <w:rPr>
          <w:spacing w:val="-2"/>
        </w:rPr>
        <w:t>i</w:t>
      </w:r>
      <w:r w:rsidRPr="005C5811">
        <w:t xml:space="preserve">or </w:t>
      </w:r>
      <w:r w:rsidRPr="005C5811">
        <w:rPr>
          <w:spacing w:val="-3"/>
        </w:rPr>
        <w:t>t</w:t>
      </w:r>
      <w:r w:rsidRPr="005C5811">
        <w:t xml:space="preserve">o </w:t>
      </w:r>
      <w:r w:rsidRPr="005C5811">
        <w:rPr>
          <w:spacing w:val="1"/>
        </w:rPr>
        <w:t>u</w:t>
      </w:r>
      <w:r w:rsidRPr="005C5811">
        <w:t>s</w:t>
      </w:r>
      <w:r w:rsidRPr="005C5811">
        <w:rPr>
          <w:spacing w:val="-2"/>
        </w:rPr>
        <w:t>e</w:t>
      </w:r>
      <w:r w:rsidRPr="005C5811">
        <w:t>,</w:t>
      </w:r>
      <w:r w:rsidRPr="005C5811">
        <w:rPr>
          <w:spacing w:val="3"/>
        </w:rPr>
        <w:t xml:space="preserve"> </w:t>
      </w:r>
      <w:r w:rsidRPr="005C5811">
        <w:t>re</w:t>
      </w:r>
      <w:r w:rsidRPr="005C5811">
        <w:rPr>
          <w:spacing w:val="-2"/>
        </w:rPr>
        <w:t>p</w:t>
      </w:r>
      <w:r w:rsidRPr="005C5811">
        <w:t>air</w:t>
      </w:r>
      <w:r w:rsidRPr="005C5811">
        <w:rPr>
          <w:spacing w:val="-2"/>
        </w:rPr>
        <w:t xml:space="preserve"> </w:t>
      </w:r>
      <w:r w:rsidRPr="005C5811">
        <w:rPr>
          <w:spacing w:val="1"/>
        </w:rPr>
        <w:t>o</w:t>
      </w:r>
      <w:r w:rsidRPr="005C5811">
        <w:t>r dis</w:t>
      </w:r>
      <w:r w:rsidRPr="005C5811">
        <w:rPr>
          <w:spacing w:val="-2"/>
        </w:rPr>
        <w:t>p</w:t>
      </w:r>
      <w:r w:rsidRPr="005C5811">
        <w:t>o</w:t>
      </w:r>
      <w:r w:rsidRPr="005C5811">
        <w:rPr>
          <w:spacing w:val="-3"/>
        </w:rPr>
        <w:t>s</w:t>
      </w:r>
      <w:r w:rsidRPr="005C5811">
        <w:t>al.</w:t>
      </w:r>
    </w:p>
    <w:p w14:paraId="22C5E671" w14:textId="77777777" w:rsidR="003E1294" w:rsidRPr="005C5811" w:rsidRDefault="003E1294" w:rsidP="003E1294">
      <w:pPr>
        <w:rPr>
          <w:i/>
        </w:rPr>
      </w:pPr>
      <w:r w:rsidRPr="005C5811">
        <w:t>It is the user’s responsibility to ensure that medica</w:t>
      </w:r>
      <w:r>
        <w:t>l equipment is properly cleaned/</w:t>
      </w:r>
      <w:r w:rsidRPr="005C5811">
        <w:t>decontaminated before, during and after use</w:t>
      </w:r>
      <w:r>
        <w:t xml:space="preserve"> in accordance with local infection prevention and control practice</w:t>
      </w:r>
      <w:r w:rsidRPr="005C5811">
        <w:t>.</w:t>
      </w:r>
      <w:r>
        <w:t xml:space="preserve">  The manufacturer’s guidance should be followed to ensure safe and appropriate decontamination.</w:t>
      </w:r>
    </w:p>
    <w:p w14:paraId="1D264176" w14:textId="68AE5F02" w:rsidR="003E1294" w:rsidRPr="005C5811" w:rsidRDefault="003E1294" w:rsidP="003E1294">
      <w:r>
        <w:t>Following decontamination/</w:t>
      </w:r>
      <w:r w:rsidRPr="005C5811">
        <w:t xml:space="preserve">cleaning, a decontamination label </w:t>
      </w:r>
      <w:r>
        <w:t>should</w:t>
      </w:r>
      <w:r w:rsidRPr="005C5811">
        <w:t xml:space="preserve"> be applied</w:t>
      </w:r>
      <w:r>
        <w:t>.</w:t>
      </w:r>
    </w:p>
    <w:p w14:paraId="5FAA1F7C" w14:textId="77777777" w:rsidR="003E1294" w:rsidRPr="005C5811" w:rsidRDefault="003E1294" w:rsidP="003E1294">
      <w:r w:rsidRPr="005C5811">
        <w:t>When equipment is to be returned to a manufacturer, service provider or other maintenance contractor, the sender must ensure that it has been properly decontaminated</w:t>
      </w:r>
      <w:r>
        <w:t xml:space="preserve"> and labelled to reflect that this has taken place</w:t>
      </w:r>
      <w:r w:rsidRPr="005C5811">
        <w:t xml:space="preserve">. </w:t>
      </w:r>
    </w:p>
    <w:p w14:paraId="1C86CD2A" w14:textId="61FB818B" w:rsidR="003E1294" w:rsidRPr="0067695C" w:rsidRDefault="003E1294" w:rsidP="005A073C">
      <w:pPr>
        <w:pStyle w:val="Heading2"/>
      </w:pPr>
      <w:bookmarkStart w:id="18" w:name="_Toc105498689"/>
      <w:bookmarkStart w:id="19" w:name="_Toc197523913"/>
      <w:r w:rsidRPr="0067695C">
        <w:t>Replac</w:t>
      </w:r>
      <w:r w:rsidRPr="0067695C">
        <w:rPr>
          <w:spacing w:val="-2"/>
        </w:rPr>
        <w:t>e</w:t>
      </w:r>
      <w:r w:rsidRPr="0067695C">
        <w:t>men</w:t>
      </w:r>
      <w:r w:rsidRPr="0067695C">
        <w:rPr>
          <w:spacing w:val="-1"/>
        </w:rPr>
        <w:t>t</w:t>
      </w:r>
      <w:r w:rsidRPr="0067695C">
        <w:t>/</w:t>
      </w:r>
      <w:r w:rsidRPr="003A4B8F">
        <w:t>Disposal</w:t>
      </w:r>
      <w:r w:rsidRPr="0067695C">
        <w:t xml:space="preserve"> of</w:t>
      </w:r>
      <w:r w:rsidRPr="0067695C">
        <w:rPr>
          <w:spacing w:val="-1"/>
        </w:rPr>
        <w:t xml:space="preserve"> </w:t>
      </w:r>
      <w:r w:rsidRPr="0067695C">
        <w:t>Medi</w:t>
      </w:r>
      <w:r w:rsidRPr="0067695C">
        <w:rPr>
          <w:spacing w:val="-2"/>
        </w:rPr>
        <w:t>c</w:t>
      </w:r>
      <w:r w:rsidRPr="0067695C">
        <w:t>al De</w:t>
      </w:r>
      <w:r w:rsidRPr="0067695C">
        <w:rPr>
          <w:spacing w:val="-4"/>
        </w:rPr>
        <w:t>v</w:t>
      </w:r>
      <w:r w:rsidRPr="0067695C">
        <w:t>i</w:t>
      </w:r>
      <w:r w:rsidRPr="0067695C">
        <w:rPr>
          <w:spacing w:val="1"/>
        </w:rPr>
        <w:t>c</w:t>
      </w:r>
      <w:r w:rsidRPr="0067695C">
        <w:t>es</w:t>
      </w:r>
      <w:bookmarkEnd w:id="18"/>
      <w:bookmarkEnd w:id="19"/>
    </w:p>
    <w:p w14:paraId="7A79740F" w14:textId="44A6ECDC" w:rsidR="003E1294" w:rsidRPr="005C5811" w:rsidRDefault="003E1294" w:rsidP="003E1294">
      <w:pPr>
        <w:rPr>
          <w:rFonts w:cs="Arial"/>
        </w:rPr>
      </w:pPr>
      <w:r>
        <w:t>Equipment should be</w:t>
      </w:r>
      <w:r w:rsidRPr="005C5811">
        <w:t xml:space="preserve"> disposed of in accordance w</w:t>
      </w:r>
      <w:r>
        <w:t xml:space="preserve">ith the </w:t>
      </w:r>
      <w:proofErr w:type="spellStart"/>
      <w:r>
        <w:t>organisation’s</w:t>
      </w:r>
      <w:proofErr w:type="spellEnd"/>
      <w:r>
        <w:t xml:space="preserve"> Management of Waste Policy.</w:t>
      </w:r>
      <w:r>
        <w:rPr>
          <w:rFonts w:cs="Arial"/>
        </w:rPr>
        <w:t xml:space="preserve">  </w:t>
      </w:r>
      <w:r w:rsidRPr="005C5811">
        <w:rPr>
          <w:rFonts w:cs="Arial"/>
        </w:rPr>
        <w:t xml:space="preserve">No </w:t>
      </w:r>
      <w:r>
        <w:rPr>
          <w:rFonts w:cs="Arial"/>
        </w:rPr>
        <w:t>Family Nursing &amp; Home Care equipment should</w:t>
      </w:r>
      <w:r w:rsidRPr="005C5811">
        <w:rPr>
          <w:rFonts w:cs="Arial"/>
        </w:rPr>
        <w:t xml:space="preserve"> be disposed of with</w:t>
      </w:r>
      <w:r>
        <w:rPr>
          <w:rFonts w:cs="Arial"/>
        </w:rPr>
        <w:t>out first notifying the Facilities</w:t>
      </w:r>
      <w:r w:rsidR="001647A6">
        <w:rPr>
          <w:rFonts w:cs="Arial"/>
        </w:rPr>
        <w:t xml:space="preserve"> and </w:t>
      </w:r>
      <w:r w:rsidR="00162201">
        <w:rPr>
          <w:rFonts w:cs="Arial"/>
        </w:rPr>
        <w:t>P</w:t>
      </w:r>
      <w:r w:rsidR="001647A6">
        <w:rPr>
          <w:rFonts w:cs="Arial"/>
        </w:rPr>
        <w:t>remises Manager</w:t>
      </w:r>
      <w:r w:rsidR="00162201">
        <w:rPr>
          <w:rFonts w:cs="Arial"/>
        </w:rPr>
        <w:t xml:space="preserve"> who</w:t>
      </w:r>
      <w:r w:rsidRPr="005C5811">
        <w:rPr>
          <w:rFonts w:cs="Arial"/>
        </w:rPr>
        <w:t xml:space="preserve"> will ensure</w:t>
      </w:r>
      <w:r>
        <w:rPr>
          <w:rFonts w:cs="Arial"/>
        </w:rPr>
        <w:t xml:space="preserve"> </w:t>
      </w:r>
      <w:r w:rsidRPr="005C5811">
        <w:rPr>
          <w:rFonts w:cs="Arial"/>
        </w:rPr>
        <w:t xml:space="preserve">that </w:t>
      </w:r>
      <w:r>
        <w:rPr>
          <w:rFonts w:cs="Arial"/>
        </w:rPr>
        <w:t>the Asset Register is amended to reflect the disposal of the equipment.</w:t>
      </w:r>
    </w:p>
    <w:p w14:paraId="20665F4F" w14:textId="77777777" w:rsidR="003E1294" w:rsidRPr="005C5811" w:rsidRDefault="003E1294" w:rsidP="003E1294">
      <w:pPr>
        <w:rPr>
          <w:rFonts w:cs="Arial"/>
        </w:rPr>
      </w:pPr>
      <w:r>
        <w:rPr>
          <w:rFonts w:cs="Arial"/>
        </w:rPr>
        <w:t>M</w:t>
      </w:r>
      <w:r w:rsidRPr="005C5811">
        <w:rPr>
          <w:rFonts w:cs="Arial"/>
          <w:spacing w:val="-2"/>
        </w:rPr>
        <w:t>e</w:t>
      </w:r>
      <w:r w:rsidRPr="005C5811">
        <w:rPr>
          <w:rFonts w:cs="Arial"/>
        </w:rPr>
        <w:t xml:space="preserve">dical </w:t>
      </w:r>
      <w:r w:rsidRPr="005C5811">
        <w:rPr>
          <w:rFonts w:cs="Arial"/>
          <w:spacing w:val="1"/>
        </w:rPr>
        <w:t>d</w:t>
      </w:r>
      <w:r w:rsidRPr="005C5811">
        <w:rPr>
          <w:rFonts w:cs="Arial"/>
        </w:rPr>
        <w:t>e</w:t>
      </w:r>
      <w:r w:rsidRPr="005C5811">
        <w:rPr>
          <w:rFonts w:cs="Arial"/>
          <w:spacing w:val="-3"/>
        </w:rPr>
        <w:t>v</w:t>
      </w:r>
      <w:r w:rsidRPr="005C5811">
        <w:rPr>
          <w:rFonts w:cs="Arial"/>
        </w:rPr>
        <w:t>ices/e</w:t>
      </w:r>
      <w:r w:rsidRPr="005C5811">
        <w:rPr>
          <w:rFonts w:cs="Arial"/>
          <w:spacing w:val="-4"/>
        </w:rPr>
        <w:t>q</w:t>
      </w:r>
      <w:r w:rsidRPr="005C5811">
        <w:rPr>
          <w:rFonts w:cs="Arial"/>
        </w:rPr>
        <w:t>uipme</w:t>
      </w:r>
      <w:r w:rsidRPr="005C5811">
        <w:rPr>
          <w:rFonts w:cs="Arial"/>
          <w:spacing w:val="1"/>
        </w:rPr>
        <w:t>n</w:t>
      </w:r>
      <w:r w:rsidRPr="005C5811">
        <w:rPr>
          <w:rFonts w:cs="Arial"/>
        </w:rPr>
        <w:t xml:space="preserve">t </w:t>
      </w:r>
      <w:r w:rsidRPr="005C5811">
        <w:rPr>
          <w:rFonts w:cs="Arial"/>
          <w:spacing w:val="-3"/>
        </w:rPr>
        <w:t>w</w:t>
      </w:r>
      <w:r w:rsidRPr="005C5811">
        <w:rPr>
          <w:rFonts w:cs="Arial"/>
        </w:rPr>
        <w:t>i</w:t>
      </w:r>
      <w:r w:rsidRPr="005C5811">
        <w:rPr>
          <w:rFonts w:cs="Arial"/>
          <w:spacing w:val="-1"/>
        </w:rPr>
        <w:t>l</w:t>
      </w:r>
      <w:r w:rsidRPr="005C5811">
        <w:rPr>
          <w:rFonts w:cs="Arial"/>
        </w:rPr>
        <w:t>l need</w:t>
      </w:r>
      <w:r w:rsidRPr="005C5811">
        <w:rPr>
          <w:rFonts w:cs="Arial"/>
          <w:spacing w:val="-2"/>
        </w:rPr>
        <w:t xml:space="preserve"> </w:t>
      </w:r>
      <w:r w:rsidRPr="005C5811">
        <w:rPr>
          <w:rFonts w:cs="Arial"/>
        </w:rPr>
        <w:t>to</w:t>
      </w:r>
      <w:r w:rsidRPr="005C5811">
        <w:rPr>
          <w:rFonts w:cs="Arial"/>
          <w:spacing w:val="-1"/>
        </w:rPr>
        <w:t xml:space="preserve"> </w:t>
      </w:r>
      <w:r w:rsidRPr="005C5811">
        <w:rPr>
          <w:rFonts w:cs="Arial"/>
        </w:rPr>
        <w:t>be</w:t>
      </w:r>
      <w:r w:rsidRPr="005C5811">
        <w:rPr>
          <w:rFonts w:cs="Arial"/>
          <w:spacing w:val="-2"/>
        </w:rPr>
        <w:t xml:space="preserve"> </w:t>
      </w:r>
      <w:r w:rsidRPr="005C5811">
        <w:rPr>
          <w:rFonts w:cs="Arial"/>
        </w:rPr>
        <w:t>replac</w:t>
      </w:r>
      <w:r w:rsidRPr="005C5811">
        <w:rPr>
          <w:rFonts w:cs="Arial"/>
          <w:spacing w:val="-1"/>
        </w:rPr>
        <w:t>e</w:t>
      </w:r>
      <w:r w:rsidRPr="005C5811">
        <w:rPr>
          <w:rFonts w:cs="Arial"/>
        </w:rPr>
        <w:t>d in</w:t>
      </w:r>
      <w:r w:rsidRPr="005C5811">
        <w:rPr>
          <w:rFonts w:cs="Arial"/>
          <w:spacing w:val="-2"/>
        </w:rPr>
        <w:t xml:space="preserve"> </w:t>
      </w:r>
      <w:r w:rsidRPr="005C5811">
        <w:rPr>
          <w:rFonts w:cs="Arial"/>
        </w:rPr>
        <w:t>any</w:t>
      </w:r>
      <w:r w:rsidRPr="005C5811">
        <w:rPr>
          <w:rFonts w:cs="Arial"/>
          <w:spacing w:val="-3"/>
        </w:rPr>
        <w:t xml:space="preserve"> </w:t>
      </w:r>
      <w:r w:rsidRPr="005C5811">
        <w:rPr>
          <w:rFonts w:cs="Arial"/>
          <w:spacing w:val="-1"/>
        </w:rPr>
        <w:t>o</w:t>
      </w:r>
      <w:r w:rsidRPr="005C5811">
        <w:rPr>
          <w:rFonts w:cs="Arial"/>
        </w:rPr>
        <w:t>f</w:t>
      </w:r>
      <w:r w:rsidRPr="005C5811">
        <w:rPr>
          <w:rFonts w:cs="Arial"/>
          <w:spacing w:val="2"/>
        </w:rPr>
        <w:t xml:space="preserve"> </w:t>
      </w:r>
      <w:r w:rsidRPr="005C5811">
        <w:rPr>
          <w:rFonts w:cs="Arial"/>
          <w:spacing w:val="-2"/>
        </w:rPr>
        <w:t>t</w:t>
      </w:r>
      <w:r w:rsidRPr="005C5811">
        <w:rPr>
          <w:rFonts w:cs="Arial"/>
        </w:rPr>
        <w:t>he f</w:t>
      </w:r>
      <w:r w:rsidRPr="005C5811">
        <w:rPr>
          <w:rFonts w:cs="Arial"/>
          <w:spacing w:val="1"/>
        </w:rPr>
        <w:t>o</w:t>
      </w:r>
      <w:r w:rsidRPr="005C5811">
        <w:rPr>
          <w:rFonts w:cs="Arial"/>
        </w:rPr>
        <w:t>l</w:t>
      </w:r>
      <w:r w:rsidRPr="005C5811">
        <w:rPr>
          <w:rFonts w:cs="Arial"/>
          <w:spacing w:val="-1"/>
        </w:rPr>
        <w:t>l</w:t>
      </w:r>
      <w:r w:rsidRPr="005C5811">
        <w:rPr>
          <w:rFonts w:cs="Arial"/>
        </w:rPr>
        <w:t>o</w:t>
      </w:r>
      <w:r w:rsidRPr="005C5811">
        <w:rPr>
          <w:rFonts w:cs="Arial"/>
          <w:spacing w:val="-3"/>
        </w:rPr>
        <w:t>w</w:t>
      </w:r>
      <w:r w:rsidRPr="005C5811">
        <w:rPr>
          <w:rFonts w:cs="Arial"/>
        </w:rPr>
        <w:t>ing situations:</w:t>
      </w:r>
    </w:p>
    <w:p w14:paraId="126316EB"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spacing w:val="6"/>
        </w:rPr>
        <w:t>w</w:t>
      </w:r>
      <w:r w:rsidRPr="00CC6077">
        <w:rPr>
          <w:rFonts w:cs="Arial"/>
          <w:spacing w:val="-2"/>
        </w:rPr>
        <w:t>o</w:t>
      </w:r>
      <w:r w:rsidRPr="00CC6077">
        <w:rPr>
          <w:rFonts w:cs="Arial"/>
          <w:spacing w:val="-4"/>
        </w:rPr>
        <w:t>r</w:t>
      </w:r>
      <w:r w:rsidRPr="00CC6077">
        <w:rPr>
          <w:rFonts w:cs="Arial"/>
        </w:rPr>
        <w:t>n</w:t>
      </w:r>
      <w:r w:rsidRPr="00CC6077">
        <w:rPr>
          <w:rFonts w:cs="Arial"/>
          <w:spacing w:val="-2"/>
        </w:rPr>
        <w:t xml:space="preserve"> </w:t>
      </w:r>
      <w:r w:rsidRPr="00CC6077">
        <w:rPr>
          <w:rFonts w:cs="Arial"/>
        </w:rPr>
        <w:t>out</w:t>
      </w:r>
      <w:r w:rsidRPr="00CC6077">
        <w:rPr>
          <w:rFonts w:cs="Arial"/>
          <w:spacing w:val="-2"/>
        </w:rPr>
        <w:t xml:space="preserve"> </w:t>
      </w:r>
      <w:r w:rsidRPr="00CC6077">
        <w:rPr>
          <w:rFonts w:cs="Arial"/>
        </w:rPr>
        <w:t xml:space="preserve">or </w:t>
      </w:r>
      <w:r w:rsidRPr="00CC6077">
        <w:rPr>
          <w:rFonts w:cs="Arial"/>
          <w:spacing w:val="-2"/>
        </w:rPr>
        <w:t>d</w:t>
      </w:r>
      <w:r w:rsidRPr="00CC6077">
        <w:rPr>
          <w:rFonts w:cs="Arial"/>
        </w:rPr>
        <w:t>a</w:t>
      </w:r>
      <w:r w:rsidRPr="00CC6077">
        <w:rPr>
          <w:rFonts w:cs="Arial"/>
          <w:spacing w:val="-1"/>
        </w:rPr>
        <w:t>m</w:t>
      </w:r>
      <w:r w:rsidRPr="00CC6077">
        <w:rPr>
          <w:rFonts w:cs="Arial"/>
        </w:rPr>
        <w:t>a</w:t>
      </w:r>
      <w:r w:rsidRPr="00CC6077">
        <w:rPr>
          <w:rFonts w:cs="Arial"/>
          <w:spacing w:val="-2"/>
        </w:rPr>
        <w:t>g</w:t>
      </w:r>
      <w:r w:rsidRPr="00CC6077">
        <w:rPr>
          <w:rFonts w:cs="Arial"/>
        </w:rPr>
        <w:t>ed</w:t>
      </w:r>
      <w:r w:rsidRPr="00CC6077">
        <w:rPr>
          <w:rFonts w:cs="Arial"/>
          <w:spacing w:val="-2"/>
        </w:rPr>
        <w:t xml:space="preserve"> </w:t>
      </w:r>
      <w:r w:rsidRPr="00CC6077">
        <w:rPr>
          <w:rFonts w:cs="Arial"/>
        </w:rPr>
        <w:t>be</w:t>
      </w:r>
      <w:r w:rsidRPr="00CC6077">
        <w:rPr>
          <w:rFonts w:cs="Arial"/>
          <w:spacing w:val="-3"/>
        </w:rPr>
        <w:t>y</w:t>
      </w:r>
      <w:r w:rsidRPr="00CC6077">
        <w:rPr>
          <w:rFonts w:cs="Arial"/>
        </w:rPr>
        <w:t xml:space="preserve">ond </w:t>
      </w:r>
      <w:r w:rsidRPr="00CC6077">
        <w:rPr>
          <w:rFonts w:cs="Arial"/>
          <w:spacing w:val="1"/>
        </w:rPr>
        <w:t>e</w:t>
      </w:r>
      <w:r w:rsidRPr="00CC6077">
        <w:rPr>
          <w:rFonts w:cs="Arial"/>
          <w:spacing w:val="-3"/>
        </w:rPr>
        <w:t>c</w:t>
      </w:r>
      <w:r w:rsidRPr="00CC6077">
        <w:rPr>
          <w:rFonts w:cs="Arial"/>
        </w:rPr>
        <w:t>o</w:t>
      </w:r>
      <w:r w:rsidRPr="00CC6077">
        <w:rPr>
          <w:rFonts w:cs="Arial"/>
          <w:spacing w:val="-2"/>
        </w:rPr>
        <w:t>n</w:t>
      </w:r>
      <w:r w:rsidRPr="00CC6077">
        <w:rPr>
          <w:rFonts w:cs="Arial"/>
        </w:rPr>
        <w:t>o</w:t>
      </w:r>
      <w:r w:rsidRPr="00CC6077">
        <w:rPr>
          <w:rFonts w:cs="Arial"/>
          <w:spacing w:val="1"/>
        </w:rPr>
        <w:t>m</w:t>
      </w:r>
      <w:r w:rsidRPr="00CC6077">
        <w:rPr>
          <w:rFonts w:cs="Arial"/>
        </w:rPr>
        <w:t>ic r</w:t>
      </w:r>
      <w:r w:rsidRPr="00CC6077">
        <w:rPr>
          <w:rFonts w:cs="Arial"/>
          <w:spacing w:val="-3"/>
        </w:rPr>
        <w:t>e</w:t>
      </w:r>
      <w:r w:rsidRPr="00CC6077">
        <w:rPr>
          <w:rFonts w:cs="Arial"/>
        </w:rPr>
        <w:t>p</w:t>
      </w:r>
      <w:r w:rsidRPr="00CC6077">
        <w:rPr>
          <w:rFonts w:cs="Arial"/>
          <w:spacing w:val="-2"/>
        </w:rPr>
        <w:t>a</w:t>
      </w:r>
      <w:r w:rsidRPr="00CC6077">
        <w:rPr>
          <w:rFonts w:cs="Arial"/>
        </w:rPr>
        <w:t>ir</w:t>
      </w:r>
    </w:p>
    <w:p w14:paraId="7E72F834"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rPr>
        <w:t>unrel</w:t>
      </w:r>
      <w:r w:rsidRPr="00CC6077">
        <w:rPr>
          <w:rFonts w:cs="Arial"/>
          <w:spacing w:val="-1"/>
        </w:rPr>
        <w:t>i</w:t>
      </w:r>
      <w:r w:rsidRPr="00CC6077">
        <w:rPr>
          <w:rFonts w:cs="Arial"/>
        </w:rPr>
        <w:t>able</w:t>
      </w:r>
    </w:p>
    <w:p w14:paraId="1BA8E3FF"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rPr>
        <w:t>c</w:t>
      </w:r>
      <w:r w:rsidRPr="00CC6077">
        <w:rPr>
          <w:rFonts w:cs="Arial"/>
          <w:spacing w:val="-1"/>
        </w:rPr>
        <w:t>l</w:t>
      </w:r>
      <w:r w:rsidRPr="00CC6077">
        <w:rPr>
          <w:rFonts w:cs="Arial"/>
        </w:rPr>
        <w:t>inical</w:t>
      </w:r>
      <w:r w:rsidRPr="00CC6077">
        <w:rPr>
          <w:rFonts w:cs="Arial"/>
          <w:spacing w:val="1"/>
        </w:rPr>
        <w:t>l</w:t>
      </w:r>
      <w:r w:rsidRPr="00CC6077">
        <w:rPr>
          <w:rFonts w:cs="Arial"/>
        </w:rPr>
        <w:t>y</w:t>
      </w:r>
      <w:r w:rsidRPr="00CC6077">
        <w:rPr>
          <w:rFonts w:cs="Arial"/>
          <w:spacing w:val="-3"/>
        </w:rPr>
        <w:t xml:space="preserve"> </w:t>
      </w:r>
      <w:r w:rsidRPr="00CC6077">
        <w:rPr>
          <w:rFonts w:cs="Arial"/>
          <w:spacing w:val="1"/>
        </w:rPr>
        <w:t>o</w:t>
      </w:r>
      <w:r w:rsidRPr="00CC6077">
        <w:rPr>
          <w:rFonts w:cs="Arial"/>
        </w:rPr>
        <w:t>r technically</w:t>
      </w:r>
      <w:r w:rsidRPr="00CC6077">
        <w:rPr>
          <w:rFonts w:cs="Arial"/>
          <w:spacing w:val="-3"/>
        </w:rPr>
        <w:t xml:space="preserve"> </w:t>
      </w:r>
      <w:r w:rsidRPr="00CC6077">
        <w:rPr>
          <w:rFonts w:cs="Arial"/>
          <w:spacing w:val="1"/>
        </w:rPr>
        <w:t>o</w:t>
      </w:r>
      <w:r w:rsidRPr="00CC6077">
        <w:rPr>
          <w:rFonts w:cs="Arial"/>
        </w:rPr>
        <w:t>bso</w:t>
      </w:r>
      <w:r w:rsidRPr="00CC6077">
        <w:rPr>
          <w:rFonts w:cs="Arial"/>
          <w:spacing w:val="-3"/>
        </w:rPr>
        <w:t>l</w:t>
      </w:r>
      <w:r w:rsidRPr="00CC6077">
        <w:rPr>
          <w:rFonts w:cs="Arial"/>
        </w:rPr>
        <w:t>ete</w:t>
      </w:r>
    </w:p>
    <w:p w14:paraId="393F5FEA"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rPr>
        <w:t>spare</w:t>
      </w:r>
      <w:r w:rsidRPr="00CC6077">
        <w:rPr>
          <w:rFonts w:cs="Arial"/>
          <w:spacing w:val="-2"/>
        </w:rPr>
        <w:t xml:space="preserve"> </w:t>
      </w:r>
      <w:r w:rsidRPr="00CC6077">
        <w:rPr>
          <w:rFonts w:cs="Arial"/>
        </w:rPr>
        <w:t>parts</w:t>
      </w:r>
      <w:r w:rsidRPr="00CC6077">
        <w:rPr>
          <w:rFonts w:cs="Arial"/>
          <w:spacing w:val="-3"/>
        </w:rPr>
        <w:t xml:space="preserve"> </w:t>
      </w:r>
      <w:r w:rsidRPr="00CC6077">
        <w:rPr>
          <w:rFonts w:cs="Arial"/>
        </w:rPr>
        <w:t>no l</w:t>
      </w:r>
      <w:r w:rsidRPr="00CC6077">
        <w:rPr>
          <w:rFonts w:cs="Arial"/>
          <w:spacing w:val="-2"/>
        </w:rPr>
        <w:t>o</w:t>
      </w:r>
      <w:r w:rsidRPr="00CC6077">
        <w:rPr>
          <w:rFonts w:cs="Arial"/>
        </w:rPr>
        <w:t>n</w:t>
      </w:r>
      <w:r w:rsidRPr="00CC6077">
        <w:rPr>
          <w:rFonts w:cs="Arial"/>
          <w:spacing w:val="-2"/>
        </w:rPr>
        <w:t>g</w:t>
      </w:r>
      <w:r w:rsidRPr="00CC6077">
        <w:rPr>
          <w:rFonts w:cs="Arial"/>
        </w:rPr>
        <w:t>er a</w:t>
      </w:r>
      <w:r w:rsidRPr="00CC6077">
        <w:rPr>
          <w:rFonts w:cs="Arial"/>
          <w:spacing w:val="-3"/>
        </w:rPr>
        <w:t>v</w:t>
      </w:r>
      <w:r w:rsidRPr="00CC6077">
        <w:rPr>
          <w:rFonts w:cs="Arial"/>
        </w:rPr>
        <w:t>ai</w:t>
      </w:r>
      <w:r w:rsidRPr="00CC6077">
        <w:rPr>
          <w:rFonts w:cs="Arial"/>
          <w:spacing w:val="-1"/>
        </w:rPr>
        <w:t>l</w:t>
      </w:r>
      <w:r w:rsidRPr="00CC6077">
        <w:rPr>
          <w:rFonts w:cs="Arial"/>
        </w:rPr>
        <w:t>able</w:t>
      </w:r>
    </w:p>
    <w:p w14:paraId="4F4F6947"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spacing w:val="-1"/>
        </w:rPr>
        <w:t>m</w:t>
      </w:r>
      <w:r w:rsidRPr="00CC6077">
        <w:rPr>
          <w:rFonts w:cs="Arial"/>
        </w:rPr>
        <w:t>ore c</w:t>
      </w:r>
      <w:r w:rsidRPr="00CC6077">
        <w:rPr>
          <w:rFonts w:cs="Arial"/>
          <w:spacing w:val="1"/>
        </w:rPr>
        <w:t>o</w:t>
      </w:r>
      <w:r w:rsidRPr="00CC6077">
        <w:rPr>
          <w:rFonts w:cs="Arial"/>
        </w:rPr>
        <w:t>st</w:t>
      </w:r>
      <w:r w:rsidRPr="00CC6077">
        <w:rPr>
          <w:rFonts w:cs="Arial"/>
          <w:spacing w:val="-2"/>
        </w:rPr>
        <w:t xml:space="preserve"> e</w:t>
      </w:r>
      <w:r w:rsidRPr="00CC6077">
        <w:rPr>
          <w:rFonts w:cs="Arial"/>
        </w:rPr>
        <w:t>f</w:t>
      </w:r>
      <w:r w:rsidRPr="00CC6077">
        <w:rPr>
          <w:rFonts w:cs="Arial"/>
          <w:spacing w:val="3"/>
        </w:rPr>
        <w:t>f</w:t>
      </w:r>
      <w:r w:rsidRPr="00CC6077">
        <w:rPr>
          <w:rFonts w:cs="Arial"/>
        </w:rPr>
        <w:t>e</w:t>
      </w:r>
      <w:r w:rsidRPr="00CC6077">
        <w:rPr>
          <w:rFonts w:cs="Arial"/>
          <w:spacing w:val="-3"/>
        </w:rPr>
        <w:t>c</w:t>
      </w:r>
      <w:r w:rsidRPr="00CC6077">
        <w:rPr>
          <w:rFonts w:cs="Arial"/>
        </w:rPr>
        <w:t>ti</w:t>
      </w:r>
      <w:r w:rsidRPr="00CC6077">
        <w:rPr>
          <w:rFonts w:cs="Arial"/>
          <w:spacing w:val="-3"/>
        </w:rPr>
        <w:t>v</w:t>
      </w:r>
      <w:r w:rsidRPr="00CC6077">
        <w:rPr>
          <w:rFonts w:cs="Arial"/>
        </w:rPr>
        <w:t xml:space="preserve">e </w:t>
      </w:r>
      <w:r w:rsidRPr="00CC6077">
        <w:rPr>
          <w:rFonts w:cs="Arial"/>
          <w:spacing w:val="1"/>
        </w:rPr>
        <w:t>o</w:t>
      </w:r>
      <w:r w:rsidRPr="00CC6077">
        <w:rPr>
          <w:rFonts w:cs="Arial"/>
        </w:rPr>
        <w:t>r c</w:t>
      </w:r>
      <w:r w:rsidRPr="00CC6077">
        <w:rPr>
          <w:rFonts w:cs="Arial"/>
          <w:spacing w:val="-1"/>
        </w:rPr>
        <w:t>l</w:t>
      </w:r>
      <w:r w:rsidRPr="00CC6077">
        <w:rPr>
          <w:rFonts w:cs="Arial"/>
        </w:rPr>
        <w:t>inical</w:t>
      </w:r>
      <w:r w:rsidRPr="00CC6077">
        <w:rPr>
          <w:rFonts w:cs="Arial"/>
          <w:spacing w:val="-1"/>
        </w:rPr>
        <w:t>l</w:t>
      </w:r>
      <w:r w:rsidRPr="00CC6077">
        <w:rPr>
          <w:rFonts w:cs="Arial"/>
        </w:rPr>
        <w:t>y</w:t>
      </w:r>
      <w:r w:rsidRPr="00CC6077">
        <w:rPr>
          <w:rFonts w:cs="Arial"/>
          <w:spacing w:val="-3"/>
        </w:rPr>
        <w:t xml:space="preserve"> </w:t>
      </w:r>
      <w:r w:rsidRPr="00CC6077">
        <w:rPr>
          <w:rFonts w:cs="Arial"/>
          <w:spacing w:val="1"/>
        </w:rPr>
        <w:t>e</w:t>
      </w:r>
      <w:r w:rsidRPr="00CC6077">
        <w:rPr>
          <w:rFonts w:cs="Arial"/>
        </w:rPr>
        <w:t>f</w:t>
      </w:r>
      <w:r w:rsidRPr="00CC6077">
        <w:rPr>
          <w:rFonts w:cs="Arial"/>
          <w:spacing w:val="3"/>
        </w:rPr>
        <w:t>f</w:t>
      </w:r>
      <w:r w:rsidRPr="00CC6077">
        <w:rPr>
          <w:rFonts w:cs="Arial"/>
        </w:rPr>
        <w:t>ecti</w:t>
      </w:r>
      <w:r w:rsidRPr="00CC6077">
        <w:rPr>
          <w:rFonts w:cs="Arial"/>
          <w:spacing w:val="-3"/>
        </w:rPr>
        <w:t>v</w:t>
      </w:r>
      <w:r w:rsidRPr="00CC6077">
        <w:rPr>
          <w:rFonts w:cs="Arial"/>
        </w:rPr>
        <w:t xml:space="preserve">e </w:t>
      </w:r>
      <w:r w:rsidRPr="00CC6077">
        <w:rPr>
          <w:rFonts w:cs="Arial"/>
          <w:spacing w:val="1"/>
        </w:rPr>
        <w:t>d</w:t>
      </w:r>
      <w:r w:rsidRPr="00CC6077">
        <w:rPr>
          <w:rFonts w:cs="Arial"/>
        </w:rPr>
        <w:t>e</w:t>
      </w:r>
      <w:r w:rsidRPr="00CC6077">
        <w:rPr>
          <w:rFonts w:cs="Arial"/>
          <w:spacing w:val="-3"/>
        </w:rPr>
        <w:t>v</w:t>
      </w:r>
      <w:r w:rsidRPr="00CC6077">
        <w:rPr>
          <w:rFonts w:cs="Arial"/>
        </w:rPr>
        <w:t>ices ha</w:t>
      </w:r>
      <w:r w:rsidRPr="00CC6077">
        <w:rPr>
          <w:rFonts w:cs="Arial"/>
          <w:spacing w:val="-3"/>
        </w:rPr>
        <w:t>v</w:t>
      </w:r>
      <w:r w:rsidRPr="00CC6077">
        <w:rPr>
          <w:rFonts w:cs="Arial"/>
        </w:rPr>
        <w:t xml:space="preserve">e </w:t>
      </w:r>
      <w:r w:rsidRPr="00CC6077">
        <w:rPr>
          <w:rFonts w:cs="Arial"/>
          <w:spacing w:val="-1"/>
        </w:rPr>
        <w:t>b</w:t>
      </w:r>
      <w:r w:rsidRPr="00CC6077">
        <w:rPr>
          <w:rFonts w:cs="Arial"/>
        </w:rPr>
        <w:t>ec</w:t>
      </w:r>
      <w:r w:rsidRPr="00CC6077">
        <w:rPr>
          <w:rFonts w:cs="Arial"/>
          <w:spacing w:val="-2"/>
        </w:rPr>
        <w:t>o</w:t>
      </w:r>
      <w:r w:rsidRPr="00CC6077">
        <w:rPr>
          <w:rFonts w:cs="Arial"/>
          <w:spacing w:val="1"/>
        </w:rPr>
        <w:t>m</w:t>
      </w:r>
      <w:r w:rsidRPr="00CC6077">
        <w:rPr>
          <w:rFonts w:cs="Arial"/>
        </w:rPr>
        <w:t>e</w:t>
      </w:r>
      <w:r w:rsidRPr="00CC6077">
        <w:rPr>
          <w:rFonts w:cs="Arial"/>
          <w:spacing w:val="-2"/>
        </w:rPr>
        <w:t xml:space="preserve"> </w:t>
      </w:r>
      <w:r w:rsidRPr="00CC6077">
        <w:rPr>
          <w:rFonts w:cs="Arial"/>
        </w:rPr>
        <w:t>a</w:t>
      </w:r>
      <w:r w:rsidRPr="00CC6077">
        <w:rPr>
          <w:rFonts w:cs="Arial"/>
          <w:spacing w:val="-3"/>
        </w:rPr>
        <w:t>v</w:t>
      </w:r>
      <w:r w:rsidRPr="00CC6077">
        <w:rPr>
          <w:rFonts w:cs="Arial"/>
        </w:rPr>
        <w:t>ai</w:t>
      </w:r>
      <w:r w:rsidRPr="00CC6077">
        <w:rPr>
          <w:rFonts w:cs="Arial"/>
          <w:spacing w:val="-1"/>
        </w:rPr>
        <w:t>l</w:t>
      </w:r>
      <w:r w:rsidRPr="00CC6077">
        <w:rPr>
          <w:rFonts w:cs="Arial"/>
        </w:rPr>
        <w:t>able</w:t>
      </w:r>
    </w:p>
    <w:p w14:paraId="34869765"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rPr>
        <w:t>un</w:t>
      </w:r>
      <w:r w:rsidRPr="00CC6077">
        <w:rPr>
          <w:rFonts w:cs="Arial"/>
          <w:spacing w:val="1"/>
        </w:rPr>
        <w:t>a</w:t>
      </w:r>
      <w:r w:rsidRPr="00CC6077">
        <w:rPr>
          <w:rFonts w:cs="Arial"/>
        </w:rPr>
        <w:t>ble</w:t>
      </w:r>
      <w:r w:rsidRPr="00CC6077">
        <w:rPr>
          <w:rFonts w:cs="Arial"/>
          <w:spacing w:val="-2"/>
        </w:rPr>
        <w:t xml:space="preserve"> </w:t>
      </w:r>
      <w:r w:rsidRPr="00CC6077">
        <w:rPr>
          <w:rFonts w:cs="Arial"/>
        </w:rPr>
        <w:t>to</w:t>
      </w:r>
      <w:r w:rsidRPr="00CC6077">
        <w:rPr>
          <w:rFonts w:cs="Arial"/>
          <w:spacing w:val="1"/>
        </w:rPr>
        <w:t xml:space="preserve"> </w:t>
      </w:r>
      <w:r w:rsidRPr="00CC6077">
        <w:rPr>
          <w:rFonts w:cs="Arial"/>
          <w:spacing w:val="-1"/>
        </w:rPr>
        <w:t>b</w:t>
      </w:r>
      <w:r w:rsidRPr="00CC6077">
        <w:rPr>
          <w:rFonts w:cs="Arial"/>
        </w:rPr>
        <w:t xml:space="preserve">e </w:t>
      </w:r>
      <w:r w:rsidRPr="00CC6077">
        <w:rPr>
          <w:rFonts w:cs="Arial"/>
          <w:spacing w:val="-1"/>
        </w:rPr>
        <w:t>d</w:t>
      </w:r>
      <w:r w:rsidRPr="00CC6077">
        <w:rPr>
          <w:rFonts w:cs="Arial"/>
        </w:rPr>
        <w:t>ec</w:t>
      </w:r>
      <w:r w:rsidRPr="00CC6077">
        <w:rPr>
          <w:rFonts w:cs="Arial"/>
          <w:spacing w:val="-2"/>
        </w:rPr>
        <w:t>o</w:t>
      </w:r>
      <w:r w:rsidRPr="00CC6077">
        <w:rPr>
          <w:rFonts w:cs="Arial"/>
        </w:rPr>
        <w:t>nt</w:t>
      </w:r>
      <w:r w:rsidRPr="00CC6077">
        <w:rPr>
          <w:rFonts w:cs="Arial"/>
          <w:spacing w:val="-1"/>
        </w:rPr>
        <w:t>a</w:t>
      </w:r>
      <w:r w:rsidRPr="00CC6077">
        <w:rPr>
          <w:rFonts w:cs="Arial"/>
          <w:spacing w:val="1"/>
        </w:rPr>
        <w:t>m</w:t>
      </w:r>
      <w:r w:rsidRPr="00CC6077">
        <w:rPr>
          <w:rFonts w:cs="Arial"/>
        </w:rPr>
        <w:t>in</w:t>
      </w:r>
      <w:r w:rsidRPr="00CC6077">
        <w:rPr>
          <w:rFonts w:cs="Arial"/>
          <w:spacing w:val="1"/>
        </w:rPr>
        <w:t>a</w:t>
      </w:r>
      <w:r w:rsidRPr="00CC6077">
        <w:rPr>
          <w:rFonts w:cs="Arial"/>
          <w:spacing w:val="-2"/>
        </w:rPr>
        <w:t>t</w:t>
      </w:r>
      <w:r w:rsidRPr="00CC6077">
        <w:rPr>
          <w:rFonts w:cs="Arial"/>
        </w:rPr>
        <w:t>ed</w:t>
      </w:r>
      <w:r w:rsidRPr="00CC6077">
        <w:rPr>
          <w:rFonts w:cs="Arial"/>
          <w:spacing w:val="-2"/>
        </w:rPr>
        <w:t xml:space="preserve"> e</w:t>
      </w:r>
      <w:r w:rsidRPr="00CC6077">
        <w:rPr>
          <w:rFonts w:cs="Arial"/>
        </w:rPr>
        <w:t>ffecti</w:t>
      </w:r>
      <w:r w:rsidRPr="00CC6077">
        <w:rPr>
          <w:rFonts w:cs="Arial"/>
          <w:spacing w:val="-3"/>
        </w:rPr>
        <w:t>v</w:t>
      </w:r>
      <w:r w:rsidRPr="00CC6077">
        <w:rPr>
          <w:rFonts w:cs="Arial"/>
        </w:rPr>
        <w:t>el</w:t>
      </w:r>
      <w:r w:rsidRPr="00CC6077">
        <w:rPr>
          <w:rFonts w:cs="Arial"/>
          <w:spacing w:val="-3"/>
        </w:rPr>
        <w:t>y</w:t>
      </w:r>
    </w:p>
    <w:p w14:paraId="2A6AC5ED"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spacing w:val="-1"/>
        </w:rPr>
        <w:t xml:space="preserve">manufacturer’s </w:t>
      </w:r>
      <w:r w:rsidRPr="00CC6077">
        <w:rPr>
          <w:rFonts w:cs="Arial"/>
        </w:rPr>
        <w:t>recall</w:t>
      </w:r>
    </w:p>
    <w:p w14:paraId="5D37CC78" w14:textId="77777777" w:rsidR="003E1294" w:rsidRPr="00CC6077" w:rsidRDefault="003E1294" w:rsidP="0015749F">
      <w:pPr>
        <w:pStyle w:val="ListParagraph"/>
        <w:numPr>
          <w:ilvl w:val="0"/>
          <w:numId w:val="23"/>
        </w:numPr>
        <w:spacing w:line="240" w:lineRule="auto"/>
        <w:ind w:left="714" w:hanging="357"/>
        <w:contextualSpacing w:val="0"/>
        <w:rPr>
          <w:rFonts w:cs="Arial"/>
        </w:rPr>
      </w:pPr>
      <w:r w:rsidRPr="00CC6077">
        <w:rPr>
          <w:rFonts w:cs="Arial"/>
        </w:rPr>
        <w:t>in</w:t>
      </w:r>
      <w:r w:rsidRPr="00CC6077">
        <w:rPr>
          <w:rFonts w:cs="Arial"/>
          <w:spacing w:val="1"/>
        </w:rPr>
        <w:t xml:space="preserve"> </w:t>
      </w:r>
      <w:r w:rsidRPr="00CC6077">
        <w:rPr>
          <w:rFonts w:cs="Arial"/>
        </w:rPr>
        <w:t>res</w:t>
      </w:r>
      <w:r w:rsidRPr="00CC6077">
        <w:rPr>
          <w:rFonts w:cs="Arial"/>
          <w:spacing w:val="-2"/>
        </w:rPr>
        <w:t>p</w:t>
      </w:r>
      <w:r w:rsidRPr="00CC6077">
        <w:rPr>
          <w:rFonts w:cs="Arial"/>
        </w:rPr>
        <w:t>onse</w:t>
      </w:r>
      <w:r w:rsidRPr="00CC6077">
        <w:rPr>
          <w:rFonts w:cs="Arial"/>
          <w:spacing w:val="-2"/>
        </w:rPr>
        <w:t xml:space="preserve"> </w:t>
      </w:r>
      <w:r w:rsidRPr="00CC6077">
        <w:rPr>
          <w:rFonts w:cs="Arial"/>
        </w:rPr>
        <w:t xml:space="preserve">to </w:t>
      </w:r>
      <w:r w:rsidRPr="00CC6077">
        <w:rPr>
          <w:rFonts w:cs="Arial"/>
          <w:spacing w:val="-3"/>
        </w:rPr>
        <w:t>r</w:t>
      </w:r>
      <w:r w:rsidRPr="00CC6077">
        <w:rPr>
          <w:rFonts w:cs="Arial"/>
        </w:rPr>
        <w:t>ele</w:t>
      </w:r>
      <w:r w:rsidRPr="00CC6077">
        <w:rPr>
          <w:rFonts w:cs="Arial"/>
          <w:spacing w:val="-2"/>
        </w:rPr>
        <w:t>v</w:t>
      </w:r>
      <w:r w:rsidRPr="00CC6077">
        <w:rPr>
          <w:rFonts w:cs="Arial"/>
        </w:rPr>
        <w:t>ant</w:t>
      </w:r>
      <w:r w:rsidRPr="00CC6077">
        <w:rPr>
          <w:rFonts w:cs="Arial"/>
          <w:spacing w:val="-2"/>
        </w:rPr>
        <w:t xml:space="preserve"> </w:t>
      </w:r>
      <w:r w:rsidRPr="00CC6077">
        <w:rPr>
          <w:rFonts w:cs="Arial"/>
        </w:rPr>
        <w:t>Medical De</w:t>
      </w:r>
      <w:r w:rsidRPr="00CC6077">
        <w:rPr>
          <w:rFonts w:cs="Arial"/>
          <w:spacing w:val="-3"/>
        </w:rPr>
        <w:t>v</w:t>
      </w:r>
      <w:r w:rsidRPr="00CC6077">
        <w:rPr>
          <w:rFonts w:cs="Arial"/>
        </w:rPr>
        <w:t>ice Alerts</w:t>
      </w:r>
    </w:p>
    <w:p w14:paraId="40ABFA59" w14:textId="77777777" w:rsidR="003E1294" w:rsidRDefault="003E1294" w:rsidP="003E1294">
      <w:r w:rsidRPr="005C5811">
        <w:t xml:space="preserve">The relevant Senior Manager should </w:t>
      </w:r>
      <w:r>
        <w:t>be made aware of</w:t>
      </w:r>
      <w:r w:rsidRPr="005C5811">
        <w:t xml:space="preserve"> any equipment requiring disposal due to the above reasons. </w:t>
      </w:r>
      <w:r w:rsidRPr="005C5811">
        <w:rPr>
          <w:spacing w:val="1"/>
        </w:rPr>
        <w:t xml:space="preserve"> </w:t>
      </w:r>
      <w:r w:rsidRPr="005C5811">
        <w:t>For e</w:t>
      </w:r>
      <w:r w:rsidRPr="005C5811">
        <w:rPr>
          <w:spacing w:val="-2"/>
        </w:rPr>
        <w:t>q</w:t>
      </w:r>
      <w:r w:rsidRPr="005C5811">
        <w:t>uip</w:t>
      </w:r>
      <w:r w:rsidRPr="005C5811">
        <w:rPr>
          <w:spacing w:val="1"/>
        </w:rPr>
        <w:t>m</w:t>
      </w:r>
      <w:r w:rsidRPr="005C5811">
        <w:rPr>
          <w:spacing w:val="-2"/>
        </w:rPr>
        <w:t>e</w:t>
      </w:r>
      <w:r w:rsidRPr="005C5811">
        <w:t xml:space="preserve">nt </w:t>
      </w:r>
      <w:r w:rsidRPr="005C5811">
        <w:rPr>
          <w:spacing w:val="-3"/>
        </w:rPr>
        <w:t>w</w:t>
      </w:r>
      <w:r w:rsidRPr="005C5811">
        <w:t>ith a</w:t>
      </w:r>
      <w:r w:rsidRPr="005C5811">
        <w:rPr>
          <w:spacing w:val="1"/>
        </w:rPr>
        <w:t xml:space="preserve"> </w:t>
      </w:r>
      <w:r w:rsidRPr="005C5811">
        <w:rPr>
          <w:spacing w:val="-2"/>
        </w:rPr>
        <w:t>v</w:t>
      </w:r>
      <w:r w:rsidRPr="005C5811">
        <w:t>alue</w:t>
      </w:r>
      <w:r w:rsidRPr="005C5811">
        <w:rPr>
          <w:spacing w:val="-1"/>
        </w:rPr>
        <w:t xml:space="preserve"> o</w:t>
      </w:r>
      <w:r w:rsidRPr="005C5811">
        <w:t>f</w:t>
      </w:r>
      <w:r w:rsidRPr="005C5811">
        <w:rPr>
          <w:spacing w:val="2"/>
        </w:rPr>
        <w:t xml:space="preserve"> </w:t>
      </w:r>
      <w:r w:rsidRPr="005C5811">
        <w:rPr>
          <w:spacing w:val="-1"/>
        </w:rPr>
        <w:t>£</w:t>
      </w:r>
      <w:r w:rsidRPr="005C5811">
        <w:t>5</w:t>
      </w:r>
      <w:r w:rsidRPr="005C5811">
        <w:rPr>
          <w:spacing w:val="-2"/>
        </w:rPr>
        <w:t>0</w:t>
      </w:r>
      <w:r w:rsidRPr="005C5811">
        <w:t>00</w:t>
      </w:r>
      <w:r w:rsidRPr="005C5811">
        <w:rPr>
          <w:spacing w:val="-2"/>
        </w:rPr>
        <w:t xml:space="preserve"> </w:t>
      </w:r>
      <w:r w:rsidRPr="005C5811">
        <w:t>or a</w:t>
      </w:r>
      <w:r w:rsidRPr="005C5811">
        <w:rPr>
          <w:spacing w:val="-2"/>
        </w:rPr>
        <w:t>b</w:t>
      </w:r>
      <w:r w:rsidRPr="005C5811">
        <w:t>o</w:t>
      </w:r>
      <w:r w:rsidRPr="005C5811">
        <w:rPr>
          <w:spacing w:val="-3"/>
        </w:rPr>
        <w:t>v</w:t>
      </w:r>
      <w:r w:rsidRPr="005C5811">
        <w:t>e, t</w:t>
      </w:r>
      <w:r w:rsidRPr="005C5811">
        <w:rPr>
          <w:spacing w:val="-1"/>
        </w:rPr>
        <w:t>h</w:t>
      </w:r>
      <w:r w:rsidRPr="005C5811">
        <w:t xml:space="preserve">e </w:t>
      </w:r>
      <w:r w:rsidRPr="00CC6077">
        <w:t>Di</w:t>
      </w:r>
      <w:r w:rsidRPr="00CC6077">
        <w:rPr>
          <w:spacing w:val="-2"/>
        </w:rPr>
        <w:t>r</w:t>
      </w:r>
      <w:r w:rsidRPr="00CC6077">
        <w:rPr>
          <w:spacing w:val="6"/>
        </w:rPr>
        <w:t>e</w:t>
      </w:r>
      <w:r w:rsidRPr="00CC6077">
        <w:t>ct</w:t>
      </w:r>
      <w:r w:rsidRPr="00CC6077">
        <w:rPr>
          <w:spacing w:val="1"/>
        </w:rPr>
        <w:t>o</w:t>
      </w:r>
      <w:r w:rsidRPr="00CC6077">
        <w:t xml:space="preserve">r </w:t>
      </w:r>
      <w:r w:rsidRPr="00CC6077">
        <w:rPr>
          <w:spacing w:val="-2"/>
        </w:rPr>
        <w:t>o</w:t>
      </w:r>
      <w:r w:rsidRPr="00CC6077">
        <w:t>f F</w:t>
      </w:r>
      <w:r w:rsidRPr="00CC6077">
        <w:rPr>
          <w:spacing w:val="-1"/>
        </w:rPr>
        <w:t>i</w:t>
      </w:r>
      <w:r w:rsidRPr="00CC6077">
        <w:t>nan</w:t>
      </w:r>
      <w:r w:rsidRPr="00CC6077">
        <w:rPr>
          <w:spacing w:val="-3"/>
        </w:rPr>
        <w:t>c</w:t>
      </w:r>
      <w:r w:rsidRPr="00CC6077">
        <w:t xml:space="preserve">e </w:t>
      </w:r>
      <w:r>
        <w:t>should</w:t>
      </w:r>
      <w:r w:rsidRPr="005C5811">
        <w:rPr>
          <w:spacing w:val="-2"/>
        </w:rPr>
        <w:t xml:space="preserve"> </w:t>
      </w:r>
      <w:r>
        <w:rPr>
          <w:spacing w:val="-2"/>
        </w:rPr>
        <w:t xml:space="preserve">also </w:t>
      </w:r>
      <w:r w:rsidRPr="005C5811">
        <w:t>be</w:t>
      </w:r>
      <w:r w:rsidRPr="005C5811">
        <w:rPr>
          <w:spacing w:val="-2"/>
        </w:rPr>
        <w:t xml:space="preserve"> </w:t>
      </w:r>
      <w:r>
        <w:t>informed/consulted</w:t>
      </w:r>
      <w:r w:rsidRPr="005C5811">
        <w:t>.</w:t>
      </w:r>
    </w:p>
    <w:p w14:paraId="20B0119C" w14:textId="292390AE" w:rsidR="003E1294" w:rsidRPr="00CC6077" w:rsidRDefault="003E1294" w:rsidP="003E1294">
      <w:pPr>
        <w:rPr>
          <w:spacing w:val="1"/>
        </w:rPr>
      </w:pPr>
      <w:r>
        <w:t xml:space="preserve">Follow the </w:t>
      </w:r>
      <w:hyperlink w:anchor="_Procurement_of_Medical" w:history="1">
        <w:r w:rsidRPr="00C561C0">
          <w:rPr>
            <w:rStyle w:val="Hyperlink"/>
          </w:rPr>
          <w:t>procurement process</w:t>
        </w:r>
      </w:hyperlink>
      <w:r>
        <w:t xml:space="preserve"> where equipment needs to be replaced.</w:t>
      </w:r>
    </w:p>
    <w:p w14:paraId="1DA04904" w14:textId="5371169F" w:rsidR="003E1294" w:rsidRPr="00CC6077" w:rsidRDefault="003E1294" w:rsidP="003E1294">
      <w:pPr>
        <w:rPr>
          <w:spacing w:val="-2"/>
        </w:rPr>
      </w:pPr>
      <w:r>
        <w:rPr>
          <w:spacing w:val="1"/>
        </w:rPr>
        <w:lastRenderedPageBreak/>
        <w:t xml:space="preserve">Whilst awaiting </w:t>
      </w:r>
      <w:r>
        <w:t>c</w:t>
      </w:r>
      <w:r w:rsidRPr="005C5811">
        <w:t>ol</w:t>
      </w:r>
      <w:r w:rsidRPr="005C5811">
        <w:rPr>
          <w:spacing w:val="-1"/>
        </w:rPr>
        <w:t>l</w:t>
      </w:r>
      <w:r w:rsidRPr="005C5811">
        <w:t>ection</w:t>
      </w:r>
      <w:r w:rsidRPr="005C5811">
        <w:rPr>
          <w:spacing w:val="-2"/>
        </w:rPr>
        <w:t xml:space="preserve"> </w:t>
      </w:r>
      <w:r w:rsidRPr="005C5811">
        <w:t>f</w:t>
      </w:r>
      <w:r w:rsidRPr="005C5811">
        <w:rPr>
          <w:spacing w:val="1"/>
        </w:rPr>
        <w:t>o</w:t>
      </w:r>
      <w:r w:rsidRPr="005C5811">
        <w:t xml:space="preserve">r </w:t>
      </w:r>
      <w:r w:rsidRPr="005C5811">
        <w:rPr>
          <w:spacing w:val="-2"/>
        </w:rPr>
        <w:t>p</w:t>
      </w:r>
      <w:r w:rsidRPr="005C5811">
        <w:t>erm</w:t>
      </w:r>
      <w:r w:rsidRPr="005C5811">
        <w:rPr>
          <w:spacing w:val="-2"/>
        </w:rPr>
        <w:t>a</w:t>
      </w:r>
      <w:r w:rsidRPr="005C5811">
        <w:t>n</w:t>
      </w:r>
      <w:r w:rsidRPr="005C5811">
        <w:rPr>
          <w:spacing w:val="-2"/>
        </w:rPr>
        <w:t>e</w:t>
      </w:r>
      <w:r w:rsidRPr="005C5811">
        <w:t>nt r</w:t>
      </w:r>
      <w:r w:rsidRPr="005C5811">
        <w:rPr>
          <w:spacing w:val="-3"/>
        </w:rPr>
        <w:t>e</w:t>
      </w:r>
      <w:r w:rsidRPr="005C5811">
        <w:rPr>
          <w:spacing w:val="1"/>
        </w:rPr>
        <w:t>m</w:t>
      </w:r>
      <w:r w:rsidRPr="005C5811">
        <w:t>o</w:t>
      </w:r>
      <w:r w:rsidRPr="005C5811">
        <w:rPr>
          <w:spacing w:val="-3"/>
        </w:rPr>
        <w:t>v</w:t>
      </w:r>
      <w:r w:rsidRPr="005C5811">
        <w:t>al</w:t>
      </w:r>
      <w:r w:rsidR="00C2799A">
        <w:t>,</w:t>
      </w:r>
      <w:r w:rsidRPr="005C5811">
        <w:t xml:space="preserve"> </w:t>
      </w:r>
      <w:r>
        <w:t>t</w:t>
      </w:r>
      <w:r w:rsidRPr="005C5811">
        <w:rPr>
          <w:spacing w:val="-2"/>
        </w:rPr>
        <w:t>h</w:t>
      </w:r>
      <w:r w:rsidRPr="005C5811">
        <w:t xml:space="preserve">e </w:t>
      </w:r>
      <w:r w:rsidRPr="005C5811">
        <w:rPr>
          <w:spacing w:val="1"/>
        </w:rPr>
        <w:t>e</w:t>
      </w:r>
      <w:r w:rsidRPr="005C5811">
        <w:rPr>
          <w:spacing w:val="-2"/>
        </w:rPr>
        <w:t>q</w:t>
      </w:r>
      <w:r w:rsidRPr="005C5811">
        <w:t>ui</w:t>
      </w:r>
      <w:r w:rsidRPr="005C5811">
        <w:rPr>
          <w:spacing w:val="-2"/>
        </w:rPr>
        <w:t>p</w:t>
      </w:r>
      <w:r w:rsidRPr="005C5811">
        <w:rPr>
          <w:spacing w:val="1"/>
        </w:rPr>
        <w:t>m</w:t>
      </w:r>
      <w:r w:rsidRPr="005C5811">
        <w:rPr>
          <w:spacing w:val="-2"/>
        </w:rPr>
        <w:t>e</w:t>
      </w:r>
      <w:r w:rsidRPr="005C5811">
        <w:t>nt s</w:t>
      </w:r>
      <w:r w:rsidRPr="005C5811">
        <w:rPr>
          <w:spacing w:val="-2"/>
        </w:rPr>
        <w:t>h</w:t>
      </w:r>
      <w:r w:rsidRPr="005C5811">
        <w:t>ould</w:t>
      </w:r>
      <w:r w:rsidRPr="005C5811">
        <w:rPr>
          <w:spacing w:val="-4"/>
        </w:rPr>
        <w:t xml:space="preserve"> </w:t>
      </w:r>
      <w:r w:rsidRPr="005C5811">
        <w:t>be r</w:t>
      </w:r>
      <w:r w:rsidRPr="005C5811">
        <w:rPr>
          <w:spacing w:val="-2"/>
        </w:rPr>
        <w:t>e</w:t>
      </w:r>
      <w:r w:rsidRPr="005C5811">
        <w:rPr>
          <w:spacing w:val="1"/>
        </w:rPr>
        <w:t>m</w:t>
      </w:r>
      <w:r w:rsidRPr="005C5811">
        <w:t>o</w:t>
      </w:r>
      <w:r w:rsidRPr="005C5811">
        <w:rPr>
          <w:spacing w:val="-3"/>
        </w:rPr>
        <w:t>v</w:t>
      </w:r>
      <w:r w:rsidRPr="005C5811">
        <w:t xml:space="preserve">ed </w:t>
      </w:r>
      <w:r w:rsidRPr="005C5811">
        <w:rPr>
          <w:spacing w:val="-2"/>
        </w:rPr>
        <w:t>t</w:t>
      </w:r>
      <w:r w:rsidRPr="005C5811">
        <w:t xml:space="preserve">o </w:t>
      </w:r>
      <w:r w:rsidRPr="005C5811">
        <w:rPr>
          <w:spacing w:val="-1"/>
        </w:rPr>
        <w:t>a</w:t>
      </w:r>
      <w:r w:rsidRPr="005C5811">
        <w:t xml:space="preserve">n </w:t>
      </w:r>
      <w:r w:rsidRPr="005C5811">
        <w:rPr>
          <w:spacing w:val="1"/>
        </w:rPr>
        <w:t>a</w:t>
      </w:r>
      <w:r w:rsidRPr="005C5811">
        <w:t>r</w:t>
      </w:r>
      <w:r w:rsidRPr="005C5811">
        <w:rPr>
          <w:spacing w:val="-3"/>
        </w:rPr>
        <w:t>e</w:t>
      </w:r>
      <w:r w:rsidRPr="005C5811">
        <w:t>a</w:t>
      </w:r>
      <w:r w:rsidRPr="005C5811">
        <w:rPr>
          <w:spacing w:val="-2"/>
        </w:rPr>
        <w:t xml:space="preserve"> </w:t>
      </w:r>
      <w:r w:rsidRPr="005C5811">
        <w:rPr>
          <w:spacing w:val="-3"/>
        </w:rPr>
        <w:t>w</w:t>
      </w:r>
      <w:r w:rsidRPr="005C5811">
        <w:t>here it can</w:t>
      </w:r>
      <w:r w:rsidRPr="005C5811">
        <w:rPr>
          <w:spacing w:val="-2"/>
        </w:rPr>
        <w:t>n</w:t>
      </w:r>
      <w:r w:rsidRPr="005C5811">
        <w:t>ot</w:t>
      </w:r>
      <w:r w:rsidRPr="005C5811">
        <w:rPr>
          <w:spacing w:val="-2"/>
        </w:rPr>
        <w:t xml:space="preserve"> </w:t>
      </w:r>
      <w:r w:rsidRPr="005C5811">
        <w:t>be</w:t>
      </w:r>
      <w:r w:rsidRPr="005C5811">
        <w:rPr>
          <w:spacing w:val="-2"/>
        </w:rPr>
        <w:t xml:space="preserve"> </w:t>
      </w:r>
      <w:r w:rsidRPr="005C5811">
        <w:t>u</w:t>
      </w:r>
      <w:r w:rsidRPr="005C5811">
        <w:rPr>
          <w:spacing w:val="-3"/>
        </w:rPr>
        <w:t>s</w:t>
      </w:r>
      <w:r w:rsidRPr="005C5811">
        <w:t>ed and</w:t>
      </w:r>
      <w:r w:rsidRPr="005C5811">
        <w:rPr>
          <w:spacing w:val="-2"/>
        </w:rPr>
        <w:t xml:space="preserve"> </w:t>
      </w:r>
      <w:r w:rsidRPr="005C5811">
        <w:t>clear</w:t>
      </w:r>
      <w:r w:rsidRPr="005C5811">
        <w:rPr>
          <w:spacing w:val="-2"/>
        </w:rPr>
        <w:t>l</w:t>
      </w:r>
      <w:r w:rsidRPr="005C5811">
        <w:t>y</w:t>
      </w:r>
      <w:r w:rsidRPr="005C5811">
        <w:rPr>
          <w:spacing w:val="-3"/>
        </w:rPr>
        <w:t xml:space="preserve"> </w:t>
      </w:r>
      <w:r w:rsidRPr="005C5811">
        <w:rPr>
          <w:spacing w:val="1"/>
        </w:rPr>
        <w:t>m</w:t>
      </w:r>
      <w:r w:rsidRPr="005C5811">
        <w:t>ark</w:t>
      </w:r>
      <w:r w:rsidRPr="005C5811">
        <w:rPr>
          <w:spacing w:val="-3"/>
        </w:rPr>
        <w:t>e</w:t>
      </w:r>
      <w:r w:rsidRPr="005C5811">
        <w:t xml:space="preserve">d </w:t>
      </w:r>
      <w:r w:rsidRPr="005C5811">
        <w:rPr>
          <w:spacing w:val="-3"/>
        </w:rPr>
        <w:t>w</w:t>
      </w:r>
      <w:r w:rsidRPr="005C5811">
        <w:t>ith a</w:t>
      </w:r>
      <w:r w:rsidRPr="005C5811">
        <w:rPr>
          <w:spacing w:val="1"/>
        </w:rPr>
        <w:t xml:space="preserve"> n</w:t>
      </w:r>
      <w:r w:rsidRPr="005C5811">
        <w:rPr>
          <w:spacing w:val="5"/>
        </w:rPr>
        <w:t>o</w:t>
      </w:r>
      <w:r w:rsidRPr="005C5811">
        <w:t xml:space="preserve">tice </w:t>
      </w:r>
      <w:r w:rsidRPr="005C5811">
        <w:rPr>
          <w:spacing w:val="-1"/>
        </w:rPr>
        <w:t>o</w:t>
      </w:r>
      <w:r w:rsidRPr="005C5811">
        <w:t>r stickers to</w:t>
      </w:r>
      <w:r w:rsidRPr="005C5811">
        <w:rPr>
          <w:spacing w:val="1"/>
        </w:rPr>
        <w:t xml:space="preserve"> p</w:t>
      </w:r>
      <w:r w:rsidRPr="005C5811">
        <w:t>re</w:t>
      </w:r>
      <w:r w:rsidRPr="005C5811">
        <w:rPr>
          <w:spacing w:val="-3"/>
        </w:rPr>
        <w:t>v</w:t>
      </w:r>
      <w:r w:rsidRPr="005C5811">
        <w:t>ent</w:t>
      </w:r>
      <w:r w:rsidRPr="005C5811">
        <w:rPr>
          <w:spacing w:val="-2"/>
        </w:rPr>
        <w:t xml:space="preserve"> </w:t>
      </w:r>
      <w:r w:rsidRPr="005C5811">
        <w:t>accid</w:t>
      </w:r>
      <w:r w:rsidRPr="005C5811">
        <w:rPr>
          <w:spacing w:val="-1"/>
        </w:rPr>
        <w:t>e</w:t>
      </w:r>
      <w:r w:rsidRPr="005C5811">
        <w:t>nt</w:t>
      </w:r>
      <w:r w:rsidRPr="005C5811">
        <w:rPr>
          <w:spacing w:val="1"/>
        </w:rPr>
        <w:t>a</w:t>
      </w:r>
      <w:r w:rsidRPr="005C5811">
        <w:t xml:space="preserve">l </w:t>
      </w:r>
      <w:r w:rsidRPr="005C5811">
        <w:rPr>
          <w:spacing w:val="-4"/>
        </w:rPr>
        <w:t>r</w:t>
      </w:r>
      <w:r w:rsidRPr="005C5811">
        <w:rPr>
          <w:spacing w:val="3"/>
        </w:rPr>
        <w:t>e</w:t>
      </w:r>
      <w:r w:rsidRPr="005C5811">
        <w:rPr>
          <w:spacing w:val="-1"/>
        </w:rPr>
        <w:t>-</w:t>
      </w:r>
      <w:r w:rsidRPr="005C5811">
        <w:t>use.</w:t>
      </w:r>
    </w:p>
    <w:p w14:paraId="291DF2E6" w14:textId="5F184429" w:rsidR="003E1294" w:rsidRPr="005C5811" w:rsidRDefault="003E1294" w:rsidP="005A073C">
      <w:pPr>
        <w:pStyle w:val="Heading2"/>
        <w:rPr>
          <w:b w:val="0"/>
          <w:sz w:val="22"/>
        </w:rPr>
      </w:pPr>
      <w:bookmarkStart w:id="20" w:name="_Toc105498690"/>
      <w:bookmarkStart w:id="21" w:name="_Toc197523914"/>
      <w:r w:rsidRPr="00716407">
        <w:t xml:space="preserve">Incident </w:t>
      </w:r>
      <w:r w:rsidRPr="00CC6077">
        <w:t>Rep</w:t>
      </w:r>
      <w:r>
        <w:t>orting</w:t>
      </w:r>
      <w:bookmarkEnd w:id="20"/>
      <w:bookmarkEnd w:id="21"/>
    </w:p>
    <w:p w14:paraId="7CFC303A" w14:textId="68D5A917" w:rsidR="003E1294" w:rsidRPr="005C5811" w:rsidRDefault="003E1294" w:rsidP="003E1294">
      <w:r w:rsidRPr="005C5811">
        <w:t xml:space="preserve">Any incident involving the use of medical devices </w:t>
      </w:r>
      <w:r>
        <w:t>should</w:t>
      </w:r>
      <w:r w:rsidRPr="005C5811">
        <w:t xml:space="preserve"> be </w:t>
      </w:r>
      <w:r>
        <w:t>reported in line with the</w:t>
      </w:r>
      <w:r w:rsidR="00116660">
        <w:t xml:space="preserve"> </w:t>
      </w:r>
      <w:proofErr w:type="spellStart"/>
      <w:r w:rsidR="00116660">
        <w:t>organisation</w:t>
      </w:r>
      <w:r w:rsidR="009C2CF4">
        <w:t>’</w:t>
      </w:r>
      <w:r w:rsidR="00116660">
        <w:t>s</w:t>
      </w:r>
      <w:proofErr w:type="spellEnd"/>
      <w:r w:rsidR="009C2CF4">
        <w:t xml:space="preserve"> i</w:t>
      </w:r>
      <w:r w:rsidRPr="005C5811">
        <w:t xml:space="preserve">ncident </w:t>
      </w:r>
      <w:r w:rsidR="009C2CF4">
        <w:t>r</w:t>
      </w:r>
      <w:r w:rsidRPr="005C5811">
        <w:t xml:space="preserve">eporting </w:t>
      </w:r>
      <w:r w:rsidR="009C2CF4">
        <w:t>procedure</w:t>
      </w:r>
      <w:r w:rsidRPr="005C5811">
        <w:t xml:space="preserve"> and the current </w:t>
      </w:r>
      <w:r>
        <w:t>Medicines</w:t>
      </w:r>
      <w:r w:rsidRPr="005C5811">
        <w:t xml:space="preserve"> and Healthcare Products Regulatory Agency</w:t>
      </w:r>
      <w:r>
        <w:t xml:space="preserve"> (MHRA)</w:t>
      </w:r>
      <w:r w:rsidRPr="005C5811">
        <w:t xml:space="preserve"> </w:t>
      </w:r>
      <w:r>
        <w:t>guidance.</w:t>
      </w:r>
    </w:p>
    <w:p w14:paraId="71D316A1" w14:textId="77777777" w:rsidR="003E1294" w:rsidRPr="005C5811" w:rsidRDefault="003E1294" w:rsidP="003E1294">
      <w:r>
        <w:t>The MHRA</w:t>
      </w:r>
      <w:r w:rsidRPr="005C5811">
        <w:t xml:space="preserve"> investigates all adverse incidents reported concerning diagnostic and therapeutic equipment.</w:t>
      </w:r>
      <w:r>
        <w:t xml:space="preserve"> </w:t>
      </w:r>
      <w:r w:rsidRPr="005C5811">
        <w:t xml:space="preserve"> Where the results of investigations have implications for other patients or users, the MHRA will issue a Medical Device Alert, which will advise of hazardous</w:t>
      </w:r>
      <w:r>
        <w:t xml:space="preserve"> products or unsafe procedures.</w:t>
      </w:r>
    </w:p>
    <w:p w14:paraId="4A181E8A" w14:textId="2056DF7C" w:rsidR="003E1294" w:rsidRPr="005C5811" w:rsidRDefault="003E1294" w:rsidP="003E1294">
      <w:r w:rsidRPr="005C5811">
        <w:t>Any adverse (serious) incident involving a medical device should be reported to the MHRA, especially those that have led to or could lead to</w:t>
      </w:r>
      <w:r w:rsidR="008F1A34">
        <w:t xml:space="preserve"> </w:t>
      </w:r>
      <w:r w:rsidRPr="005C5811">
        <w:t xml:space="preserve">if they were to occur again: </w:t>
      </w:r>
    </w:p>
    <w:p w14:paraId="1A587E4F" w14:textId="77777777" w:rsidR="003E1294" w:rsidRPr="005C5811" w:rsidRDefault="003E1294" w:rsidP="0015749F">
      <w:pPr>
        <w:pStyle w:val="ListParagraph"/>
        <w:numPr>
          <w:ilvl w:val="0"/>
          <w:numId w:val="24"/>
        </w:numPr>
        <w:spacing w:line="240" w:lineRule="auto"/>
        <w:ind w:left="714" w:hanging="357"/>
        <w:contextualSpacing w:val="0"/>
      </w:pPr>
      <w:r>
        <w:t>d</w:t>
      </w:r>
      <w:r w:rsidRPr="005C5811">
        <w:t xml:space="preserve">eath or serious injury </w:t>
      </w:r>
    </w:p>
    <w:p w14:paraId="4FF25EEF" w14:textId="77777777" w:rsidR="003E1294" w:rsidRPr="005C5811" w:rsidRDefault="003E1294" w:rsidP="0015749F">
      <w:pPr>
        <w:pStyle w:val="ListParagraph"/>
        <w:numPr>
          <w:ilvl w:val="0"/>
          <w:numId w:val="24"/>
        </w:numPr>
        <w:spacing w:line="240" w:lineRule="auto"/>
        <w:ind w:left="714" w:hanging="357"/>
        <w:contextualSpacing w:val="0"/>
      </w:pPr>
      <w:r>
        <w:t>u</w:t>
      </w:r>
      <w:r w:rsidRPr="005C5811">
        <w:t xml:space="preserve">nreliable test results (and risk of misdiagnosis) </w:t>
      </w:r>
    </w:p>
    <w:p w14:paraId="2030E68B" w14:textId="77777777" w:rsidR="003E1294" w:rsidRPr="005C5811" w:rsidRDefault="003E1294" w:rsidP="003E1294">
      <w:r w:rsidRPr="005C5811">
        <w:t xml:space="preserve">Other minor safety or quality problems should also be reported as these can help demonstrate trends or highlight inadequate manufacturing or supply systems. </w:t>
      </w:r>
    </w:p>
    <w:p w14:paraId="0F0935AB" w14:textId="74DD56F0" w:rsidR="003E1294" w:rsidRPr="005C5811" w:rsidRDefault="003E1294" w:rsidP="003E1294">
      <w:r w:rsidRPr="005C5811">
        <w:t xml:space="preserve">Adverse incidents should be reported at the earliest opportunity, following the </w:t>
      </w:r>
      <w:proofErr w:type="spellStart"/>
      <w:r>
        <w:t>organisation’s</w:t>
      </w:r>
      <w:proofErr w:type="spellEnd"/>
      <w:r>
        <w:t xml:space="preserve"> </w:t>
      </w:r>
      <w:r w:rsidR="00116660">
        <w:t>i</w:t>
      </w:r>
      <w:r w:rsidRPr="005C5811">
        <w:t xml:space="preserve">ncident </w:t>
      </w:r>
      <w:r w:rsidR="00116660">
        <w:t>r</w:t>
      </w:r>
      <w:r w:rsidRPr="005C5811">
        <w:t xml:space="preserve">eporting </w:t>
      </w:r>
      <w:r w:rsidR="00116660">
        <w:t>p</w:t>
      </w:r>
      <w:r w:rsidRPr="005C5811">
        <w:t xml:space="preserve">rocedure. </w:t>
      </w:r>
    </w:p>
    <w:p w14:paraId="6F5CAC6C" w14:textId="123BBD72" w:rsidR="003E1294" w:rsidRPr="005C5811" w:rsidRDefault="003E1294" w:rsidP="003E1294">
      <w:r w:rsidRPr="005C5811">
        <w:t>An adverse incident is an event that causes</w:t>
      </w:r>
      <w:r w:rsidR="009C2CF4">
        <w:t>,</w:t>
      </w:r>
      <w:r w:rsidRPr="005C5811">
        <w:t xml:space="preserve"> or has the potential to cause</w:t>
      </w:r>
      <w:r w:rsidR="009C2CF4">
        <w:t>,</w:t>
      </w:r>
      <w:r w:rsidRPr="005C5811">
        <w:t xml:space="preserve"> unexpected or unwanted effects involving the safety of patients, device users or other persons.</w:t>
      </w:r>
      <w:r w:rsidR="009C2CF4">
        <w:t xml:space="preserve"> </w:t>
      </w:r>
      <w:r w:rsidRPr="005C5811">
        <w:t xml:space="preserve"> Causes of incidents involving medical devices may include: </w:t>
      </w:r>
    </w:p>
    <w:p w14:paraId="514F9A21" w14:textId="77777777" w:rsidR="003E1294" w:rsidRPr="005C5811" w:rsidRDefault="003E1294" w:rsidP="0015749F">
      <w:pPr>
        <w:pStyle w:val="ListParagraph"/>
        <w:numPr>
          <w:ilvl w:val="0"/>
          <w:numId w:val="25"/>
        </w:numPr>
        <w:spacing w:line="240" w:lineRule="auto"/>
        <w:ind w:left="714" w:hanging="357"/>
        <w:contextualSpacing w:val="0"/>
      </w:pPr>
      <w:r>
        <w:t>design or manufacture problems</w:t>
      </w:r>
    </w:p>
    <w:p w14:paraId="75D8B73B" w14:textId="77777777" w:rsidR="003E1294" w:rsidRPr="005C5811" w:rsidRDefault="003E1294" w:rsidP="0015749F">
      <w:pPr>
        <w:pStyle w:val="ListParagraph"/>
        <w:numPr>
          <w:ilvl w:val="0"/>
          <w:numId w:val="25"/>
        </w:numPr>
        <w:spacing w:line="240" w:lineRule="auto"/>
        <w:ind w:left="714" w:hanging="357"/>
        <w:contextualSpacing w:val="0"/>
      </w:pPr>
      <w:r>
        <w:t>p</w:t>
      </w:r>
      <w:r w:rsidRPr="005C5811">
        <w:t>oor user instructions and training</w:t>
      </w:r>
    </w:p>
    <w:p w14:paraId="15FA4B12" w14:textId="77777777" w:rsidR="003E1294" w:rsidRPr="005C5811" w:rsidRDefault="003E1294" w:rsidP="0015749F">
      <w:pPr>
        <w:pStyle w:val="ListParagraph"/>
        <w:numPr>
          <w:ilvl w:val="0"/>
          <w:numId w:val="25"/>
        </w:numPr>
        <w:spacing w:line="240" w:lineRule="auto"/>
        <w:ind w:left="714" w:hanging="357"/>
        <w:contextualSpacing w:val="0"/>
      </w:pPr>
      <w:r>
        <w:t>i</w:t>
      </w:r>
      <w:r w:rsidRPr="005C5811">
        <w:t>n</w:t>
      </w:r>
      <w:r>
        <w:t>appropriate local modifications</w:t>
      </w:r>
    </w:p>
    <w:p w14:paraId="3E1EB619" w14:textId="77777777" w:rsidR="003E1294" w:rsidRPr="005C5811" w:rsidRDefault="003E1294" w:rsidP="0015749F">
      <w:pPr>
        <w:pStyle w:val="ListParagraph"/>
        <w:numPr>
          <w:ilvl w:val="0"/>
          <w:numId w:val="25"/>
        </w:numPr>
        <w:spacing w:line="240" w:lineRule="auto"/>
        <w:ind w:left="714" w:hanging="357"/>
        <w:contextualSpacing w:val="0"/>
      </w:pPr>
      <w:r>
        <w:t>inadequate maintenance</w:t>
      </w:r>
    </w:p>
    <w:p w14:paraId="3B3CBEA4" w14:textId="77777777" w:rsidR="003E1294" w:rsidRDefault="003E1294" w:rsidP="0015749F">
      <w:pPr>
        <w:pStyle w:val="ListParagraph"/>
        <w:numPr>
          <w:ilvl w:val="0"/>
          <w:numId w:val="25"/>
        </w:numPr>
        <w:spacing w:line="240" w:lineRule="auto"/>
        <w:ind w:left="714" w:hanging="357"/>
        <w:contextualSpacing w:val="0"/>
      </w:pPr>
      <w:r>
        <w:t>u</w:t>
      </w:r>
      <w:r w:rsidRPr="005C5811">
        <w:t>nsuit</w:t>
      </w:r>
      <w:r>
        <w:t>able storage and use conditions</w:t>
      </w:r>
    </w:p>
    <w:p w14:paraId="246A6016" w14:textId="373C3C6C" w:rsidR="003E1294" w:rsidRPr="005C5811" w:rsidRDefault="003E1294" w:rsidP="003E1294">
      <w:r>
        <w:t xml:space="preserve">The relevant Operational Lead and the </w:t>
      </w:r>
      <w:r w:rsidR="009C2CF4">
        <w:t>Head of</w:t>
      </w:r>
      <w:r w:rsidR="00EE6EC4">
        <w:t xml:space="preserve"> Quality and Safety </w:t>
      </w:r>
      <w:r>
        <w:t xml:space="preserve">should be consulted prior to any incidents involving medical devices being reported to the MHRA.  </w:t>
      </w:r>
      <w:r w:rsidRPr="00CD20D0">
        <w:t>The preferred method of reporting to the MHRA is to use t</w:t>
      </w:r>
      <w:r>
        <w:t xml:space="preserve">heir on-line reporting facility </w:t>
      </w:r>
      <w:hyperlink r:id="rId16" w:history="1">
        <w:r>
          <w:rPr>
            <w:rStyle w:val="Hyperlink"/>
          </w:rPr>
          <w:t>Report a problem with a medicine or medical device - GOV.UK (www.gov.uk)</w:t>
        </w:r>
      </w:hyperlink>
      <w:r>
        <w:t>.</w:t>
      </w:r>
    </w:p>
    <w:p w14:paraId="1FF502E9" w14:textId="539E5786" w:rsidR="003E1294" w:rsidRPr="005C5811" w:rsidRDefault="003E1294" w:rsidP="003E1294">
      <w:r w:rsidRPr="005C5811">
        <w:t xml:space="preserve">Either the MHRA or the manufacturer may wish for the equipment to be returned for further investigation. </w:t>
      </w:r>
      <w:r>
        <w:t xml:space="preserve"> </w:t>
      </w:r>
      <w:r w:rsidRPr="005C5811">
        <w:t xml:space="preserve">Equipment that is involved in an adverse incident must not be reused prior to investigation as a repeat of the incident may occur. </w:t>
      </w:r>
    </w:p>
    <w:p w14:paraId="157D7319" w14:textId="7C90A3E4" w:rsidR="003E1294" w:rsidRDefault="003E1294" w:rsidP="003E1294">
      <w:r w:rsidRPr="005C5811">
        <w:lastRenderedPageBreak/>
        <w:t>Where a medical device is involved in an incident</w:t>
      </w:r>
      <w:r>
        <w:t>,</w:t>
      </w:r>
      <w:r w:rsidRPr="005C5811">
        <w:t xml:space="preserve"> it must be suitably labelled, </w:t>
      </w:r>
      <w:r>
        <w:t xml:space="preserve">decontaminated, </w:t>
      </w:r>
      <w:r w:rsidRPr="005C5811">
        <w:t xml:space="preserve">quarantined and stored securely until </w:t>
      </w:r>
      <w:r>
        <w:t xml:space="preserve">an </w:t>
      </w:r>
      <w:r w:rsidRPr="005C5811">
        <w:t>investigation has been completed and the equipment declared safe to use.</w:t>
      </w:r>
    </w:p>
    <w:p w14:paraId="08B54061" w14:textId="62B04B7F" w:rsidR="003E1294" w:rsidRDefault="003E1294" w:rsidP="005A073C">
      <w:pPr>
        <w:pStyle w:val="Heading2"/>
      </w:pPr>
      <w:bookmarkStart w:id="22" w:name="_Toc105498691"/>
      <w:bookmarkStart w:id="23" w:name="_Toc197523915"/>
      <w:r w:rsidRPr="007D5FB4">
        <w:t>Software ‘Apps’ in Clinical Practice</w:t>
      </w:r>
      <w:bookmarkEnd w:id="22"/>
      <w:bookmarkEnd w:id="23"/>
    </w:p>
    <w:p w14:paraId="62FD6405" w14:textId="08A18CD8" w:rsidR="003E1294" w:rsidRPr="007B10FD" w:rsidRDefault="003E1294" w:rsidP="00770597">
      <w:r>
        <w:t>NHS England provide</w:t>
      </w:r>
      <w:r w:rsidR="005A1F3E">
        <w:t>s</w:t>
      </w:r>
      <w:r>
        <w:t xml:space="preserve"> </w:t>
      </w:r>
      <w:r w:rsidRPr="005C5811">
        <w:t>access to a range of apps</w:t>
      </w:r>
      <w:r>
        <w:t xml:space="preserve"> via links in </w:t>
      </w:r>
      <w:hyperlink r:id="rId17" w:history="1">
        <w:r>
          <w:rPr>
            <w:rStyle w:val="Hyperlink"/>
          </w:rPr>
          <w:t>their website</w:t>
        </w:r>
      </w:hyperlink>
      <w:r>
        <w:t>.  These ‘apps’</w:t>
      </w:r>
      <w:r w:rsidRPr="005C5811">
        <w:t xml:space="preserve"> have gone through a </w:t>
      </w:r>
      <w:r>
        <w:t>quality assurance process</w:t>
      </w:r>
      <w:r w:rsidR="00770597">
        <w:t>.</w:t>
      </w:r>
    </w:p>
    <w:p w14:paraId="2DF30AE1" w14:textId="6F146D85" w:rsidR="003E1294" w:rsidRPr="005B299C" w:rsidRDefault="003E1294" w:rsidP="003E1294">
      <w:r w:rsidRPr="005B299C">
        <w:t xml:space="preserve">If a member of staff believes that there are clinical apps or other technologies that could benefit their patients/clients, this should be discussed with the </w:t>
      </w:r>
      <w:r w:rsidR="00D71511">
        <w:t>Registered Manager.</w:t>
      </w:r>
      <w:r w:rsidR="00AF014D">
        <w:t xml:space="preserve"> </w:t>
      </w:r>
    </w:p>
    <w:p w14:paraId="5FF52544" w14:textId="3CA368CF" w:rsidR="003E1294" w:rsidRPr="005C5811" w:rsidRDefault="003E1294" w:rsidP="003E1294">
      <w:r>
        <w:t>S</w:t>
      </w:r>
      <w:r w:rsidRPr="005C5811">
        <w:t xml:space="preserve">taff should check the </w:t>
      </w:r>
      <w:proofErr w:type="spellStart"/>
      <w:r w:rsidRPr="005C5811">
        <w:t>organisation’s</w:t>
      </w:r>
      <w:proofErr w:type="spellEnd"/>
      <w:r w:rsidRPr="005C5811">
        <w:t xml:space="preserve"> list of approved apps (found </w:t>
      </w:r>
      <w:r w:rsidR="00211AEC">
        <w:t>on the FNHC Tea</w:t>
      </w:r>
      <w:r w:rsidR="00EB4F7B">
        <w:t>m/General Channel/</w:t>
      </w:r>
      <w:r w:rsidR="00B9761D">
        <w:t>Medical Devices</w:t>
      </w:r>
      <w:r w:rsidRPr="005C5811">
        <w:t xml:space="preserve">) to see if </w:t>
      </w:r>
      <w:proofErr w:type="spellStart"/>
      <w:r w:rsidRPr="005C5811">
        <w:t>authorisation</w:t>
      </w:r>
      <w:proofErr w:type="spellEnd"/>
      <w:r w:rsidRPr="005C5811">
        <w:t xml:space="preserve"> has already been given.  If the app is not already on this list, complete the ‘Consideration for using an app for clinica</w:t>
      </w:r>
      <w:r>
        <w:t>l purposes’ document (</w:t>
      </w:r>
      <w:hyperlink w:anchor="_10.3_Appendix_3" w:history="1">
        <w:r w:rsidRPr="007042FF">
          <w:rPr>
            <w:rStyle w:val="Hyperlink"/>
          </w:rPr>
          <w:t>Appendix 3</w:t>
        </w:r>
      </w:hyperlink>
      <w:r w:rsidRPr="005C5811">
        <w:t xml:space="preserve"> Part A) and </w:t>
      </w:r>
      <w:r w:rsidR="008475CD">
        <w:t>email</w:t>
      </w:r>
      <w:r w:rsidRPr="005C5811">
        <w:t xml:space="preserve"> it to the </w:t>
      </w:r>
      <w:r>
        <w:t>Co-</w:t>
      </w:r>
      <w:r w:rsidR="008475CD">
        <w:t>Ordinator</w:t>
      </w:r>
      <w:r>
        <w:t>/Chair of the Medical Devices Group</w:t>
      </w:r>
      <w:r w:rsidRPr="005C5811">
        <w:t xml:space="preserve">.  This document includes </w:t>
      </w:r>
      <w:r>
        <w:t>criteria</w:t>
      </w:r>
      <w:r w:rsidRPr="005C5811">
        <w:t xml:space="preserve"> for evaluating such apps.</w:t>
      </w:r>
      <w:r>
        <w:t xml:space="preserve">  </w:t>
      </w:r>
      <w:proofErr w:type="spellStart"/>
      <w:r>
        <w:t>Authorisation</w:t>
      </w:r>
      <w:proofErr w:type="spellEnd"/>
      <w:r>
        <w:t xml:space="preserve"> is not required if the app is not a medical device.</w:t>
      </w:r>
    </w:p>
    <w:p w14:paraId="485AA2FC" w14:textId="4DCD3013" w:rsidR="00A5452F" w:rsidRDefault="003E1294" w:rsidP="00A5452F">
      <w:r>
        <w:t>A written response</w:t>
      </w:r>
      <w:r w:rsidRPr="005C5811">
        <w:t xml:space="preserve"> will be </w:t>
      </w:r>
      <w:r w:rsidR="008475CD">
        <w:t>emailed</w:t>
      </w:r>
      <w:r w:rsidRPr="005C5811">
        <w:t xml:space="preserve"> to applicant following consideration of the app’s use by the </w:t>
      </w:r>
      <w:r>
        <w:t xml:space="preserve">Medical Devices Group. (see </w:t>
      </w:r>
      <w:hyperlink w:anchor="_10.3_Appendix_3" w:history="1">
        <w:r>
          <w:rPr>
            <w:rStyle w:val="Hyperlink"/>
          </w:rPr>
          <w:t>Appendix 3</w:t>
        </w:r>
      </w:hyperlink>
      <w:r w:rsidRPr="005C5811">
        <w:t xml:space="preserve"> Part B).</w:t>
      </w:r>
    </w:p>
    <w:p w14:paraId="41EDA7B2" w14:textId="77777777" w:rsidR="00856DE7" w:rsidRPr="00856DE7" w:rsidRDefault="00856DE7" w:rsidP="00856DE7">
      <w:pPr>
        <w:pStyle w:val="Heading1"/>
        <w:ind w:hanging="530"/>
      </w:pPr>
      <w:bookmarkStart w:id="24" w:name="_Toc197523916"/>
      <w:r w:rsidRPr="00856DE7">
        <w:t>MONITORING COMPLIANCE</w:t>
      </w:r>
      <w:bookmarkEnd w:id="24"/>
    </w:p>
    <w:p w14:paraId="6DFF4A2F" w14:textId="5E471BF3" w:rsidR="003E5FF1" w:rsidRDefault="003E5FF1" w:rsidP="003E5FF1">
      <w:r w:rsidRPr="00EC6C33">
        <w:t>Implementation of the principles outlined within this policy will be monito</w:t>
      </w:r>
      <w:r>
        <w:t xml:space="preserve">red </w:t>
      </w:r>
      <w:r w:rsidR="00CB600A">
        <w:t>informally</w:t>
      </w:r>
      <w:r w:rsidR="005810E2">
        <w:t xml:space="preserve"> by those involved in the various </w:t>
      </w:r>
      <w:r w:rsidR="00CC5595">
        <w:t xml:space="preserve">aspects of the management of medical devices.  </w:t>
      </w:r>
      <w:r w:rsidR="009C5897">
        <w:t>Incidents involving medical devices will also be monitored</w:t>
      </w:r>
      <w:r w:rsidR="00EC32A1">
        <w:t xml:space="preserve"> as part of the monthly performance reporting process.</w:t>
      </w:r>
    </w:p>
    <w:p w14:paraId="03DFFAB7" w14:textId="279553F8" w:rsidR="00233DA9" w:rsidRDefault="003E5FF1" w:rsidP="00A33A94">
      <w:r>
        <w:t xml:space="preserve">Exceptional reporting will also be undertaken </w:t>
      </w:r>
      <w:r w:rsidR="00EC32A1">
        <w:t>where appropriate.</w:t>
      </w:r>
    </w:p>
    <w:p w14:paraId="28D5616E" w14:textId="77777777" w:rsidR="00796620" w:rsidRDefault="00796620" w:rsidP="00A33A94">
      <w:pPr>
        <w:sectPr w:rsidR="00796620" w:rsidSect="00796620">
          <w:footerReference w:type="first" r:id="rId18"/>
          <w:pgSz w:w="11906" w:h="16838"/>
          <w:pgMar w:top="1440" w:right="1440" w:bottom="1440" w:left="1440" w:header="708" w:footer="735" w:gutter="0"/>
          <w:pgNumType w:start="1"/>
          <w:cols w:space="708"/>
          <w:titlePg/>
          <w:docGrid w:linePitch="360"/>
        </w:sectPr>
      </w:pPr>
    </w:p>
    <w:p w14:paraId="1D0790DB" w14:textId="77777777" w:rsidR="00101BBD" w:rsidRPr="00856DE7" w:rsidRDefault="00942F86" w:rsidP="00A50DC5">
      <w:pPr>
        <w:pStyle w:val="Heading1"/>
        <w:ind w:hanging="530"/>
      </w:pPr>
      <w:bookmarkStart w:id="25" w:name="_Toc197523917"/>
      <w:r w:rsidRPr="00856DE7">
        <w:lastRenderedPageBreak/>
        <w:t>CONSULTATION PROCESS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00746A5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336F66A" w14:textId="77777777" w:rsidTr="00C932E2">
        <w:tc>
          <w:tcPr>
            <w:tcW w:w="2988" w:type="dxa"/>
            <w:shd w:val="clear" w:color="auto" w:fill="auto"/>
            <w:vAlign w:val="center"/>
          </w:tcPr>
          <w:p w14:paraId="493C6A40" w14:textId="1397CBEB" w:rsidR="00A00AAC" w:rsidRPr="00856DE7" w:rsidRDefault="00EC32A1" w:rsidP="004632CA">
            <w:pPr>
              <w:jc w:val="left"/>
              <w:rPr>
                <w:rFonts w:cs="Arial"/>
                <w:szCs w:val="22"/>
              </w:rPr>
            </w:pPr>
            <w:r>
              <w:rPr>
                <w:rFonts w:cs="Arial"/>
                <w:szCs w:val="22"/>
              </w:rPr>
              <w:t>Tia</w:t>
            </w:r>
            <w:r w:rsidR="00B7706A">
              <w:rPr>
                <w:rFonts w:cs="Arial"/>
                <w:szCs w:val="22"/>
              </w:rPr>
              <w:t xml:space="preserve"> Hall</w:t>
            </w:r>
          </w:p>
        </w:tc>
        <w:tc>
          <w:tcPr>
            <w:tcW w:w="3240" w:type="dxa"/>
            <w:shd w:val="clear" w:color="auto" w:fill="auto"/>
            <w:vAlign w:val="center"/>
          </w:tcPr>
          <w:p w14:paraId="2DC4EB39" w14:textId="64A5D444" w:rsidR="00A00AAC" w:rsidRPr="00856DE7" w:rsidRDefault="00B7706A" w:rsidP="00C932E2">
            <w:pPr>
              <w:jc w:val="left"/>
              <w:rPr>
                <w:rFonts w:cs="Arial"/>
                <w:szCs w:val="22"/>
              </w:rPr>
            </w:pPr>
            <w:r>
              <w:rPr>
                <w:rFonts w:cs="Arial"/>
                <w:szCs w:val="22"/>
              </w:rPr>
              <w:t>Registered Manager – Adult Nursing Services</w:t>
            </w:r>
          </w:p>
        </w:tc>
        <w:tc>
          <w:tcPr>
            <w:tcW w:w="2628" w:type="dxa"/>
            <w:shd w:val="clear" w:color="auto" w:fill="auto"/>
            <w:vAlign w:val="center"/>
          </w:tcPr>
          <w:p w14:paraId="7680B89B" w14:textId="075BB4BB" w:rsidR="00A00AAC" w:rsidRPr="00856DE7" w:rsidRDefault="00257698" w:rsidP="00C932E2">
            <w:pPr>
              <w:jc w:val="center"/>
              <w:rPr>
                <w:rFonts w:cs="Arial"/>
                <w:szCs w:val="22"/>
              </w:rPr>
            </w:pPr>
            <w:r>
              <w:rPr>
                <w:rFonts w:cs="Arial"/>
                <w:szCs w:val="22"/>
              </w:rPr>
              <w:t>24</w:t>
            </w:r>
            <w:r w:rsidR="00F10722">
              <w:rPr>
                <w:rFonts w:cs="Arial"/>
                <w:szCs w:val="22"/>
              </w:rPr>
              <w:t>/03/25</w:t>
            </w:r>
          </w:p>
        </w:tc>
      </w:tr>
      <w:tr w:rsidR="00A00AAC" w:rsidRPr="00856DE7" w14:paraId="4D01A546" w14:textId="77777777" w:rsidTr="00C932E2">
        <w:tc>
          <w:tcPr>
            <w:tcW w:w="2988" w:type="dxa"/>
            <w:shd w:val="clear" w:color="auto" w:fill="auto"/>
            <w:vAlign w:val="center"/>
          </w:tcPr>
          <w:p w14:paraId="2E980DC3" w14:textId="460DAF2D" w:rsidR="00A00AAC" w:rsidRPr="00856DE7" w:rsidRDefault="00B7706A" w:rsidP="004632CA">
            <w:pPr>
              <w:jc w:val="left"/>
              <w:rPr>
                <w:rFonts w:cs="Arial"/>
                <w:szCs w:val="22"/>
              </w:rPr>
            </w:pPr>
            <w:r>
              <w:rPr>
                <w:rFonts w:cs="Arial"/>
                <w:szCs w:val="22"/>
              </w:rPr>
              <w:t>Michelle Cumming</w:t>
            </w:r>
          </w:p>
        </w:tc>
        <w:tc>
          <w:tcPr>
            <w:tcW w:w="3240" w:type="dxa"/>
            <w:shd w:val="clear" w:color="auto" w:fill="auto"/>
            <w:vAlign w:val="center"/>
          </w:tcPr>
          <w:p w14:paraId="1A54AFBC" w14:textId="7ADD2D4F" w:rsidR="00A00AAC" w:rsidRPr="00856DE7" w:rsidRDefault="00B7706A" w:rsidP="00C932E2">
            <w:pPr>
              <w:jc w:val="left"/>
              <w:rPr>
                <w:rFonts w:cs="Arial"/>
                <w:szCs w:val="22"/>
              </w:rPr>
            </w:pPr>
            <w:r>
              <w:rPr>
                <w:rFonts w:cs="Arial"/>
                <w:szCs w:val="22"/>
              </w:rPr>
              <w:t>Registered Manager – Child and Family Services</w:t>
            </w:r>
          </w:p>
        </w:tc>
        <w:tc>
          <w:tcPr>
            <w:tcW w:w="2628" w:type="dxa"/>
            <w:shd w:val="clear" w:color="auto" w:fill="auto"/>
            <w:vAlign w:val="center"/>
          </w:tcPr>
          <w:p w14:paraId="3DE6741F" w14:textId="1FF80A90" w:rsidR="00A00AAC" w:rsidRPr="00856DE7" w:rsidRDefault="00257698" w:rsidP="00C932E2">
            <w:pPr>
              <w:jc w:val="center"/>
              <w:rPr>
                <w:rFonts w:cs="Arial"/>
                <w:szCs w:val="22"/>
              </w:rPr>
            </w:pPr>
            <w:r>
              <w:rPr>
                <w:rFonts w:cs="Arial"/>
                <w:szCs w:val="22"/>
              </w:rPr>
              <w:t>24</w:t>
            </w:r>
            <w:r w:rsidR="00F10722">
              <w:rPr>
                <w:rFonts w:cs="Arial"/>
                <w:szCs w:val="22"/>
              </w:rPr>
              <w:t>/03/25</w:t>
            </w:r>
          </w:p>
        </w:tc>
      </w:tr>
      <w:tr w:rsidR="00A00AAC" w:rsidRPr="00856DE7" w14:paraId="47C252A0" w14:textId="77777777" w:rsidTr="00C932E2">
        <w:tc>
          <w:tcPr>
            <w:tcW w:w="2988" w:type="dxa"/>
            <w:shd w:val="clear" w:color="auto" w:fill="auto"/>
            <w:vAlign w:val="center"/>
          </w:tcPr>
          <w:p w14:paraId="532E4A5E" w14:textId="21831047" w:rsidR="00A00AAC" w:rsidRPr="00856DE7" w:rsidRDefault="004632CA" w:rsidP="004632CA">
            <w:pPr>
              <w:jc w:val="left"/>
              <w:rPr>
                <w:rFonts w:cs="Arial"/>
                <w:szCs w:val="22"/>
              </w:rPr>
            </w:pPr>
            <w:r>
              <w:rPr>
                <w:rFonts w:cs="Arial"/>
                <w:szCs w:val="22"/>
              </w:rPr>
              <w:t>Laura Baker</w:t>
            </w:r>
          </w:p>
        </w:tc>
        <w:tc>
          <w:tcPr>
            <w:tcW w:w="3240" w:type="dxa"/>
            <w:shd w:val="clear" w:color="auto" w:fill="auto"/>
            <w:vAlign w:val="center"/>
          </w:tcPr>
          <w:p w14:paraId="31E7CD1E" w14:textId="1F984C6A" w:rsidR="00A00AAC" w:rsidRPr="00856DE7" w:rsidRDefault="004632CA" w:rsidP="00C932E2">
            <w:pPr>
              <w:jc w:val="left"/>
              <w:rPr>
                <w:rFonts w:cs="Arial"/>
                <w:szCs w:val="22"/>
              </w:rPr>
            </w:pPr>
            <w:r>
              <w:rPr>
                <w:rFonts w:cs="Arial"/>
                <w:szCs w:val="22"/>
              </w:rPr>
              <w:t xml:space="preserve">Facilities and </w:t>
            </w:r>
            <w:r w:rsidR="00C932E2">
              <w:rPr>
                <w:rFonts w:cs="Arial"/>
                <w:szCs w:val="22"/>
              </w:rPr>
              <w:t>P</w:t>
            </w:r>
            <w:r>
              <w:rPr>
                <w:rFonts w:cs="Arial"/>
                <w:szCs w:val="22"/>
              </w:rPr>
              <w:t>remises Mana</w:t>
            </w:r>
            <w:r w:rsidR="00C932E2">
              <w:rPr>
                <w:rFonts w:cs="Arial"/>
                <w:szCs w:val="22"/>
              </w:rPr>
              <w:t>ger</w:t>
            </w:r>
          </w:p>
        </w:tc>
        <w:tc>
          <w:tcPr>
            <w:tcW w:w="2628" w:type="dxa"/>
            <w:shd w:val="clear" w:color="auto" w:fill="auto"/>
            <w:vAlign w:val="center"/>
          </w:tcPr>
          <w:p w14:paraId="24B4D0FD" w14:textId="4F37EA55" w:rsidR="00A00AAC" w:rsidRPr="00856DE7" w:rsidRDefault="00257698" w:rsidP="00C932E2">
            <w:pPr>
              <w:jc w:val="center"/>
              <w:rPr>
                <w:rFonts w:cs="Arial"/>
                <w:szCs w:val="22"/>
              </w:rPr>
            </w:pPr>
            <w:r>
              <w:rPr>
                <w:rFonts w:cs="Arial"/>
                <w:szCs w:val="22"/>
              </w:rPr>
              <w:t>24</w:t>
            </w:r>
            <w:r w:rsidR="00F10722">
              <w:rPr>
                <w:rFonts w:cs="Arial"/>
                <w:szCs w:val="22"/>
              </w:rPr>
              <w:t>/03/25</w:t>
            </w:r>
          </w:p>
        </w:tc>
      </w:tr>
      <w:tr w:rsidR="00A00AAC" w:rsidRPr="00856DE7" w14:paraId="5A404FFD" w14:textId="77777777" w:rsidTr="00C932E2">
        <w:tc>
          <w:tcPr>
            <w:tcW w:w="2988" w:type="dxa"/>
            <w:shd w:val="clear" w:color="auto" w:fill="auto"/>
            <w:vAlign w:val="center"/>
          </w:tcPr>
          <w:p w14:paraId="04E8A05E" w14:textId="7407C64D" w:rsidR="00A00AAC" w:rsidRPr="00856DE7" w:rsidRDefault="00C932E2" w:rsidP="00C932E2">
            <w:pPr>
              <w:jc w:val="left"/>
              <w:rPr>
                <w:rFonts w:cs="Arial"/>
                <w:szCs w:val="22"/>
              </w:rPr>
            </w:pPr>
            <w:r>
              <w:rPr>
                <w:rFonts w:cs="Arial"/>
                <w:szCs w:val="22"/>
              </w:rPr>
              <w:t>Gilly Gle</w:t>
            </w:r>
            <w:r w:rsidR="00A9206A">
              <w:rPr>
                <w:rFonts w:cs="Arial"/>
                <w:szCs w:val="22"/>
              </w:rPr>
              <w:t>ndewar</w:t>
            </w:r>
          </w:p>
        </w:tc>
        <w:tc>
          <w:tcPr>
            <w:tcW w:w="3240" w:type="dxa"/>
            <w:shd w:val="clear" w:color="auto" w:fill="auto"/>
            <w:vAlign w:val="center"/>
          </w:tcPr>
          <w:p w14:paraId="6B5CDA43" w14:textId="73EB7EF8" w:rsidR="00A00AAC" w:rsidRPr="00856DE7" w:rsidRDefault="00A9206A" w:rsidP="00C932E2">
            <w:pPr>
              <w:jc w:val="left"/>
              <w:rPr>
                <w:rFonts w:cs="Arial"/>
                <w:szCs w:val="22"/>
              </w:rPr>
            </w:pPr>
            <w:r>
              <w:rPr>
                <w:rFonts w:cs="Arial"/>
                <w:szCs w:val="22"/>
              </w:rPr>
              <w:t>Tissue Viability Clinical Nurse Specialist</w:t>
            </w:r>
          </w:p>
        </w:tc>
        <w:tc>
          <w:tcPr>
            <w:tcW w:w="2628" w:type="dxa"/>
            <w:shd w:val="clear" w:color="auto" w:fill="auto"/>
            <w:vAlign w:val="center"/>
          </w:tcPr>
          <w:p w14:paraId="642E2B4F" w14:textId="347F9FC0" w:rsidR="00A00AAC" w:rsidRPr="00856DE7" w:rsidRDefault="00257698" w:rsidP="00C932E2">
            <w:pPr>
              <w:jc w:val="center"/>
              <w:rPr>
                <w:rFonts w:cs="Arial"/>
                <w:szCs w:val="22"/>
              </w:rPr>
            </w:pPr>
            <w:r>
              <w:rPr>
                <w:rFonts w:cs="Arial"/>
                <w:szCs w:val="22"/>
              </w:rPr>
              <w:t>24</w:t>
            </w:r>
            <w:r w:rsidR="00F10722">
              <w:rPr>
                <w:rFonts w:cs="Arial"/>
                <w:szCs w:val="22"/>
              </w:rPr>
              <w:t>/03/25</w:t>
            </w:r>
          </w:p>
        </w:tc>
      </w:tr>
      <w:tr w:rsidR="00A00AAC" w:rsidRPr="00856DE7" w14:paraId="7CDDB071" w14:textId="77777777" w:rsidTr="00C932E2">
        <w:tc>
          <w:tcPr>
            <w:tcW w:w="2988" w:type="dxa"/>
            <w:shd w:val="clear" w:color="auto" w:fill="auto"/>
            <w:vAlign w:val="center"/>
          </w:tcPr>
          <w:p w14:paraId="70497207" w14:textId="1D9C80DB" w:rsidR="00A00AAC" w:rsidRPr="00856DE7" w:rsidRDefault="00A9206A" w:rsidP="00C932E2">
            <w:pPr>
              <w:jc w:val="left"/>
              <w:rPr>
                <w:rFonts w:cs="Arial"/>
                <w:szCs w:val="22"/>
              </w:rPr>
            </w:pPr>
            <w:r>
              <w:rPr>
                <w:rFonts w:cs="Arial"/>
                <w:szCs w:val="22"/>
              </w:rPr>
              <w:t xml:space="preserve">Alan </w:t>
            </w:r>
            <w:r w:rsidR="00AF0D6A">
              <w:rPr>
                <w:rFonts w:cs="Arial"/>
                <w:szCs w:val="22"/>
              </w:rPr>
              <w:t>Keen</w:t>
            </w:r>
          </w:p>
        </w:tc>
        <w:tc>
          <w:tcPr>
            <w:tcW w:w="3240" w:type="dxa"/>
            <w:shd w:val="clear" w:color="auto" w:fill="auto"/>
            <w:vAlign w:val="center"/>
          </w:tcPr>
          <w:p w14:paraId="4CA85D92" w14:textId="77783EB8" w:rsidR="00A00AAC" w:rsidRPr="00856DE7" w:rsidRDefault="00F10722" w:rsidP="00C932E2">
            <w:pPr>
              <w:jc w:val="left"/>
              <w:rPr>
                <w:rFonts w:cs="Arial"/>
                <w:szCs w:val="22"/>
              </w:rPr>
            </w:pPr>
            <w:r w:rsidRPr="00F10722">
              <w:rPr>
                <w:rFonts w:cs="Arial"/>
                <w:szCs w:val="22"/>
              </w:rPr>
              <w:t>Stores Support &amp; Procurement Officer</w:t>
            </w:r>
          </w:p>
        </w:tc>
        <w:tc>
          <w:tcPr>
            <w:tcW w:w="2628" w:type="dxa"/>
            <w:shd w:val="clear" w:color="auto" w:fill="auto"/>
            <w:vAlign w:val="center"/>
          </w:tcPr>
          <w:p w14:paraId="721A7A96" w14:textId="4A65951F" w:rsidR="00A00AAC" w:rsidRPr="00856DE7" w:rsidRDefault="00257698" w:rsidP="00C932E2">
            <w:pPr>
              <w:jc w:val="center"/>
              <w:rPr>
                <w:rFonts w:cs="Arial"/>
                <w:szCs w:val="22"/>
              </w:rPr>
            </w:pPr>
            <w:r>
              <w:rPr>
                <w:rFonts w:cs="Arial"/>
                <w:szCs w:val="22"/>
              </w:rPr>
              <w:t>24</w:t>
            </w:r>
            <w:r w:rsidR="00F10722">
              <w:rPr>
                <w:rFonts w:cs="Arial"/>
                <w:szCs w:val="22"/>
              </w:rPr>
              <w:t>/03/25</w:t>
            </w:r>
          </w:p>
        </w:tc>
      </w:tr>
      <w:tr w:rsidR="00A00AAC" w:rsidRPr="00856DE7" w14:paraId="2005EA5B" w14:textId="77777777" w:rsidTr="00C932E2">
        <w:tc>
          <w:tcPr>
            <w:tcW w:w="2988" w:type="dxa"/>
            <w:shd w:val="clear" w:color="auto" w:fill="auto"/>
            <w:vAlign w:val="center"/>
          </w:tcPr>
          <w:p w14:paraId="5FC6EB3D" w14:textId="77777777" w:rsidR="00A00AAC" w:rsidRPr="00856DE7" w:rsidRDefault="00A00AAC" w:rsidP="00C932E2">
            <w:pPr>
              <w:jc w:val="left"/>
              <w:rPr>
                <w:rFonts w:cs="Arial"/>
                <w:szCs w:val="22"/>
              </w:rPr>
            </w:pPr>
          </w:p>
        </w:tc>
        <w:tc>
          <w:tcPr>
            <w:tcW w:w="3240" w:type="dxa"/>
            <w:shd w:val="clear" w:color="auto" w:fill="auto"/>
            <w:vAlign w:val="center"/>
          </w:tcPr>
          <w:p w14:paraId="6D3B7DAA" w14:textId="77777777" w:rsidR="00A00AAC" w:rsidRPr="00856DE7" w:rsidRDefault="00A00AAC" w:rsidP="00C932E2">
            <w:pPr>
              <w:jc w:val="left"/>
              <w:rPr>
                <w:rFonts w:cs="Arial"/>
                <w:szCs w:val="22"/>
              </w:rPr>
            </w:pPr>
          </w:p>
        </w:tc>
        <w:tc>
          <w:tcPr>
            <w:tcW w:w="2628" w:type="dxa"/>
            <w:shd w:val="clear" w:color="auto" w:fill="auto"/>
            <w:vAlign w:val="center"/>
          </w:tcPr>
          <w:p w14:paraId="1E50E24A" w14:textId="77777777" w:rsidR="00A00AAC" w:rsidRPr="00856DE7" w:rsidRDefault="00A00AAC" w:rsidP="00C932E2">
            <w:pPr>
              <w:jc w:val="center"/>
              <w:rPr>
                <w:rFonts w:cs="Arial"/>
                <w:szCs w:val="22"/>
              </w:rPr>
            </w:pPr>
          </w:p>
        </w:tc>
      </w:tr>
    </w:tbl>
    <w:p w14:paraId="34A6434D" w14:textId="77777777" w:rsidR="00796620" w:rsidRPr="00856DE7" w:rsidRDefault="00796620" w:rsidP="00796620">
      <w:pPr>
        <w:pStyle w:val="Heading1"/>
        <w:ind w:hanging="530"/>
      </w:pPr>
      <w:bookmarkStart w:id="26" w:name="_Toc197523918"/>
      <w:r w:rsidRPr="00856DE7">
        <w:t>EQUALITY IMPACT STATEMENT</w:t>
      </w:r>
      <w:bookmarkEnd w:id="26"/>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15749F">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15749F">
      <w:pPr>
        <w:pStyle w:val="ListParagraph"/>
        <w:numPr>
          <w:ilvl w:val="0"/>
          <w:numId w:val="2"/>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15749F">
      <w:pPr>
        <w:pStyle w:val="ListParagraph"/>
        <w:numPr>
          <w:ilvl w:val="0"/>
          <w:numId w:val="2"/>
        </w:numPr>
        <w:rPr>
          <w:shd w:val="clear" w:color="auto" w:fill="FFFFFF"/>
        </w:rPr>
      </w:pPr>
      <w:r w:rsidRPr="00502E62">
        <w:rPr>
          <w:rFonts w:cs="Arial"/>
          <w:shd w:val="clear" w:color="auto" w:fill="FFFFFF"/>
        </w:rPr>
        <w:t>Work as a team</w:t>
      </w:r>
    </w:p>
    <w:p w14:paraId="3AC25F43" w14:textId="13912C1C" w:rsidR="00796620" w:rsidRDefault="00796620" w:rsidP="00796620">
      <w:r w:rsidRPr="00502E62">
        <w:rPr>
          <w:rFonts w:cs="Arial"/>
          <w:shd w:val="clear" w:color="auto" w:fill="FFFFFF"/>
        </w:rPr>
        <w:lastRenderedPageBreak/>
        <w:t xml:space="preserve">This policy should be </w:t>
      </w:r>
      <w:proofErr w:type="gramStart"/>
      <w:r w:rsidRPr="00502E62">
        <w:rPr>
          <w:rFonts w:cs="Arial"/>
          <w:shd w:val="clear" w:color="auto" w:fill="FFFFFF"/>
        </w:rPr>
        <w:t xml:space="preserve">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000C6454" w:rsidRPr="003E5FF1">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7" w:name="_Toc197523919"/>
      <w:r>
        <w:lastRenderedPageBreak/>
        <w:t xml:space="preserve">EQUALITY IMPACT </w:t>
      </w:r>
      <w:r w:rsidRPr="00DA3FE7">
        <w:t>SCREENING</w:t>
      </w:r>
      <w:r>
        <w:t xml:space="preserve"> TOOL</w:t>
      </w:r>
      <w:bookmarkEnd w:id="27"/>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38E2BE5A" w:rsidR="00796620" w:rsidRPr="00856DE7" w:rsidRDefault="00796620" w:rsidP="00AE5034">
            <w:pPr>
              <w:spacing w:after="120"/>
              <w:rPr>
                <w:rFonts w:cs="Arial"/>
                <w:b/>
                <w:bCs/>
              </w:rPr>
            </w:pPr>
            <w:r w:rsidRPr="00856DE7">
              <w:rPr>
                <w:rFonts w:cs="Arial"/>
                <w:b/>
                <w:bCs/>
              </w:rPr>
              <w:t xml:space="preserve">Stage 1 - Screening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3B255566" w:rsidR="00796620" w:rsidRPr="00856DE7" w:rsidRDefault="00796620" w:rsidP="00AE5034">
            <w:pPr>
              <w:spacing w:after="120"/>
              <w:rPr>
                <w:rFonts w:cs="Arial"/>
              </w:rPr>
            </w:pPr>
            <w:bookmarkStart w:id="28" w:name="_Toc20232270"/>
            <w:r w:rsidRPr="00856DE7">
              <w:rPr>
                <w:rFonts w:cs="Arial"/>
              </w:rPr>
              <w:t>Title of Procedural Document:</w:t>
            </w:r>
            <w:bookmarkEnd w:id="28"/>
            <w:r w:rsidRPr="00856DE7">
              <w:rPr>
                <w:rFonts w:cs="Arial"/>
              </w:rPr>
              <w:t xml:space="preserve"> </w:t>
            </w:r>
            <w:r w:rsidR="003E5FF1">
              <w:rPr>
                <w:rFonts w:cs="Arial"/>
              </w:rPr>
              <w:t>Medical Devices Policy</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rsidP="00AE5034">
            <w:pPr>
              <w:spacing w:after="120"/>
              <w:rPr>
                <w:rFonts w:cs="Arial"/>
              </w:rPr>
            </w:pPr>
            <w:bookmarkStart w:id="29" w:name="_Toc20232271"/>
            <w:r w:rsidRPr="00856DE7">
              <w:rPr>
                <w:rFonts w:cs="Arial"/>
              </w:rPr>
              <w:t>Date of Assessment</w:t>
            </w:r>
            <w:bookmarkEnd w:id="29"/>
          </w:p>
        </w:tc>
        <w:tc>
          <w:tcPr>
            <w:tcW w:w="1873" w:type="dxa"/>
            <w:gridSpan w:val="2"/>
          </w:tcPr>
          <w:p w14:paraId="5BBFCD2D" w14:textId="76B3A0AB" w:rsidR="00796620" w:rsidRPr="00856DE7" w:rsidRDefault="003E5FF1" w:rsidP="00AE5034">
            <w:pPr>
              <w:spacing w:after="120"/>
              <w:rPr>
                <w:rFonts w:cs="Arial"/>
              </w:rPr>
            </w:pPr>
            <w:r>
              <w:rPr>
                <w:rFonts w:cs="Arial"/>
              </w:rPr>
              <w:t>19.03.25</w:t>
            </w:r>
          </w:p>
        </w:tc>
        <w:tc>
          <w:tcPr>
            <w:tcW w:w="2722" w:type="dxa"/>
            <w:gridSpan w:val="5"/>
          </w:tcPr>
          <w:p w14:paraId="682F124F" w14:textId="77777777" w:rsidR="00796620" w:rsidRPr="00856DE7" w:rsidRDefault="00796620" w:rsidP="00AE5034">
            <w:pPr>
              <w:spacing w:after="120"/>
              <w:rPr>
                <w:rFonts w:cs="Arial"/>
              </w:rPr>
            </w:pPr>
            <w:r w:rsidRPr="00856DE7">
              <w:rPr>
                <w:rFonts w:cs="Arial"/>
              </w:rPr>
              <w:t>Responsible Department</w:t>
            </w:r>
          </w:p>
        </w:tc>
        <w:tc>
          <w:tcPr>
            <w:tcW w:w="2776" w:type="dxa"/>
            <w:gridSpan w:val="2"/>
          </w:tcPr>
          <w:p w14:paraId="70DE4E2B" w14:textId="4C3597DD" w:rsidR="00796620" w:rsidRPr="00856DE7" w:rsidRDefault="003E5FF1" w:rsidP="00AE5034">
            <w:pPr>
              <w:spacing w:after="120"/>
              <w:rPr>
                <w:rFonts w:cs="Arial"/>
              </w:rPr>
            </w:pPr>
            <w:r>
              <w:rPr>
                <w:rFonts w:cs="Arial"/>
              </w:rPr>
              <w:t>Q</w:t>
            </w:r>
            <w:r w:rsidR="00BE250C">
              <w:rPr>
                <w:rFonts w:cs="Arial"/>
              </w:rPr>
              <w:t>uality and Safety</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rsidP="00AE5034">
            <w:pPr>
              <w:spacing w:after="120"/>
              <w:rPr>
                <w:rFonts w:cs="Arial"/>
              </w:rPr>
            </w:pPr>
            <w:r>
              <w:rPr>
                <w:rFonts w:cs="Arial"/>
              </w:rPr>
              <w:t>Completed by</w:t>
            </w:r>
          </w:p>
        </w:tc>
        <w:tc>
          <w:tcPr>
            <w:tcW w:w="2948" w:type="dxa"/>
            <w:gridSpan w:val="3"/>
          </w:tcPr>
          <w:p w14:paraId="4018456C" w14:textId="4C522E72" w:rsidR="00796620" w:rsidRPr="00856DE7" w:rsidRDefault="00BE250C" w:rsidP="00AE5034">
            <w:pPr>
              <w:spacing w:after="120"/>
              <w:rPr>
                <w:rFonts w:cs="Arial"/>
              </w:rPr>
            </w:pPr>
            <w:r>
              <w:rPr>
                <w:rFonts w:cs="Arial"/>
              </w:rPr>
              <w:t>Elspeth Snowie</w:t>
            </w:r>
          </w:p>
        </w:tc>
        <w:tc>
          <w:tcPr>
            <w:tcW w:w="1163" w:type="dxa"/>
            <w:gridSpan w:val="3"/>
          </w:tcPr>
          <w:p w14:paraId="7E2C0A09" w14:textId="77777777" w:rsidR="00796620" w:rsidRPr="00856DE7" w:rsidRDefault="00796620" w:rsidP="00AE5034">
            <w:pPr>
              <w:spacing w:after="120"/>
              <w:rPr>
                <w:rFonts w:cs="Arial"/>
              </w:rPr>
            </w:pPr>
            <w:r w:rsidRPr="00856DE7">
              <w:rPr>
                <w:rFonts w:cs="Arial"/>
              </w:rPr>
              <w:t>Job Title</w:t>
            </w:r>
          </w:p>
        </w:tc>
        <w:tc>
          <w:tcPr>
            <w:tcW w:w="4335" w:type="dxa"/>
            <w:gridSpan w:val="4"/>
          </w:tcPr>
          <w:p w14:paraId="7A89F83F" w14:textId="738167D4" w:rsidR="00796620" w:rsidRPr="00856DE7" w:rsidRDefault="00BE250C" w:rsidP="00AE5034">
            <w:pPr>
              <w:spacing w:after="120"/>
              <w:rPr>
                <w:rFonts w:cs="Arial"/>
              </w:rPr>
            </w:pPr>
            <w:r>
              <w:rPr>
                <w:rFonts w:cs="Arial"/>
              </w:rPr>
              <w:t>Head of Quality and Safety</w:t>
            </w:r>
          </w:p>
        </w:tc>
      </w:tr>
      <w:tr w:rsidR="00796620" w:rsidRPr="00856DE7" w14:paraId="6A42141D" w14:textId="77777777">
        <w:tc>
          <w:tcPr>
            <w:tcW w:w="10065" w:type="dxa"/>
            <w:gridSpan w:val="11"/>
            <w:shd w:val="clear" w:color="auto" w:fill="B6DDE8"/>
          </w:tcPr>
          <w:p w14:paraId="61468AA7" w14:textId="77777777" w:rsidR="00796620" w:rsidRPr="00856DE7" w:rsidRDefault="00796620" w:rsidP="00AE5034">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rsidP="00AE5034">
            <w:pPr>
              <w:spacing w:before="80" w:after="80"/>
              <w:ind w:left="361"/>
              <w:rPr>
                <w:rFonts w:cs="Arial"/>
              </w:rPr>
            </w:pPr>
          </w:p>
        </w:tc>
        <w:tc>
          <w:tcPr>
            <w:tcW w:w="1134" w:type="dxa"/>
            <w:gridSpan w:val="2"/>
            <w:vAlign w:val="center"/>
          </w:tcPr>
          <w:p w14:paraId="2323B341" w14:textId="77777777" w:rsidR="00796620" w:rsidRPr="00856DE7" w:rsidRDefault="00796620" w:rsidP="00AE5034">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AE5034">
            <w:pPr>
              <w:spacing w:before="80" w:after="80"/>
              <w:ind w:left="33"/>
              <w:jc w:val="center"/>
              <w:rPr>
                <w:rFonts w:cs="Arial"/>
                <w:b/>
              </w:rPr>
            </w:pPr>
            <w:r w:rsidRPr="00856DE7">
              <w:rPr>
                <w:rFonts w:cs="Arial"/>
                <w:b/>
              </w:rPr>
              <w:t>Comments</w:t>
            </w:r>
          </w:p>
        </w:tc>
      </w:tr>
      <w:tr w:rsidR="00796620" w:rsidRPr="00856DE7" w14:paraId="6E24FAAB" w14:textId="77777777" w:rsidTr="00BE250C">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vAlign w:val="center"/>
          </w:tcPr>
          <w:p w14:paraId="0FE54B3E" w14:textId="7AB44432" w:rsidR="00796620" w:rsidRPr="00856DE7" w:rsidRDefault="00BE250C" w:rsidP="00BE250C">
            <w:pPr>
              <w:spacing w:before="80" w:after="80"/>
              <w:jc w:val="center"/>
              <w:rPr>
                <w:rFonts w:cs="Arial"/>
              </w:rPr>
            </w:pPr>
            <w:r>
              <w:rPr>
                <w:rFonts w:cs="Arial"/>
              </w:rPr>
              <w:t>No</w:t>
            </w:r>
          </w:p>
        </w:tc>
        <w:tc>
          <w:tcPr>
            <w:tcW w:w="3626" w:type="dxa"/>
            <w:gridSpan w:val="3"/>
          </w:tcPr>
          <w:p w14:paraId="6A843CFF" w14:textId="77777777" w:rsidR="00796620" w:rsidRPr="00856DE7" w:rsidRDefault="00796620" w:rsidP="00AE5034">
            <w:pPr>
              <w:spacing w:before="80" w:after="80"/>
              <w:rPr>
                <w:rFonts w:cs="Arial"/>
              </w:rPr>
            </w:pPr>
          </w:p>
        </w:tc>
      </w:tr>
      <w:tr w:rsidR="00796620" w:rsidRPr="00856DE7" w14:paraId="38995910" w14:textId="77777777" w:rsidTr="00BE250C">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AE5034">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vAlign w:val="center"/>
          </w:tcPr>
          <w:p w14:paraId="6AD7FB91" w14:textId="290658EA" w:rsidR="00796620" w:rsidRPr="00856DE7" w:rsidRDefault="00BE250C" w:rsidP="00BE250C">
            <w:pPr>
              <w:spacing w:before="80" w:after="80"/>
              <w:jc w:val="center"/>
              <w:rPr>
                <w:rFonts w:cs="Arial"/>
              </w:rPr>
            </w:pPr>
            <w:r>
              <w:rPr>
                <w:rFonts w:cs="Arial"/>
              </w:rPr>
              <w:t>No</w:t>
            </w:r>
          </w:p>
        </w:tc>
        <w:tc>
          <w:tcPr>
            <w:tcW w:w="3626" w:type="dxa"/>
            <w:gridSpan w:val="3"/>
          </w:tcPr>
          <w:p w14:paraId="7ADAD7E5" w14:textId="77777777" w:rsidR="00796620" w:rsidRPr="00856DE7" w:rsidRDefault="00796620" w:rsidP="00AE5034">
            <w:pPr>
              <w:spacing w:before="80" w:after="80"/>
              <w:rPr>
                <w:rFonts w:cs="Arial"/>
              </w:rPr>
            </w:pPr>
          </w:p>
        </w:tc>
      </w:tr>
      <w:tr w:rsidR="00796620" w:rsidRPr="00856DE7" w14:paraId="1C85B329" w14:textId="77777777" w:rsidTr="00BE250C">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vAlign w:val="center"/>
          </w:tcPr>
          <w:p w14:paraId="40B86141" w14:textId="738DCCA8" w:rsidR="00796620" w:rsidRPr="00856DE7" w:rsidRDefault="00BE250C" w:rsidP="00BE250C">
            <w:pPr>
              <w:spacing w:before="80" w:after="80"/>
              <w:jc w:val="center"/>
              <w:rPr>
                <w:rFonts w:cs="Arial"/>
              </w:rPr>
            </w:pPr>
            <w:r>
              <w:rPr>
                <w:rFonts w:cs="Arial"/>
              </w:rPr>
              <w:t>No</w:t>
            </w:r>
          </w:p>
        </w:tc>
        <w:tc>
          <w:tcPr>
            <w:tcW w:w="3626" w:type="dxa"/>
            <w:gridSpan w:val="3"/>
          </w:tcPr>
          <w:p w14:paraId="7C77D725" w14:textId="77777777" w:rsidR="00796620" w:rsidRPr="00856DE7" w:rsidRDefault="00796620" w:rsidP="00AE5034">
            <w:pPr>
              <w:spacing w:before="80" w:after="80"/>
              <w:rPr>
                <w:rFonts w:cs="Arial"/>
              </w:rPr>
            </w:pPr>
          </w:p>
        </w:tc>
      </w:tr>
      <w:tr w:rsidR="00796620" w:rsidRPr="00856DE7" w14:paraId="2822DD6F" w14:textId="77777777" w:rsidTr="00BE250C">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vAlign w:val="center"/>
          </w:tcPr>
          <w:p w14:paraId="64DC08E8" w14:textId="21F13AD0" w:rsidR="00796620" w:rsidRPr="00856DE7" w:rsidRDefault="00BE250C" w:rsidP="00BE250C">
            <w:pPr>
              <w:spacing w:before="80" w:after="80"/>
              <w:jc w:val="center"/>
              <w:rPr>
                <w:rFonts w:cs="Arial"/>
              </w:rPr>
            </w:pPr>
            <w:r>
              <w:rPr>
                <w:rFonts w:cs="Arial"/>
              </w:rPr>
              <w:t>No</w:t>
            </w:r>
          </w:p>
        </w:tc>
        <w:tc>
          <w:tcPr>
            <w:tcW w:w="3626" w:type="dxa"/>
            <w:gridSpan w:val="3"/>
          </w:tcPr>
          <w:p w14:paraId="684E8A77" w14:textId="77777777" w:rsidR="00796620" w:rsidRPr="00856DE7" w:rsidRDefault="00796620" w:rsidP="00AE5034">
            <w:pPr>
              <w:spacing w:before="80" w:after="80"/>
              <w:rPr>
                <w:rFonts w:cs="Arial"/>
              </w:rPr>
            </w:pPr>
          </w:p>
        </w:tc>
      </w:tr>
      <w:tr w:rsidR="00796620" w:rsidRPr="00856DE7" w14:paraId="07CA0C5B" w14:textId="77777777" w:rsidTr="00BE250C">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vAlign w:val="center"/>
          </w:tcPr>
          <w:p w14:paraId="77553DF7" w14:textId="3E69FD7A" w:rsidR="00796620" w:rsidRPr="00856DE7" w:rsidRDefault="00BE250C" w:rsidP="00BE250C">
            <w:pPr>
              <w:spacing w:before="80" w:after="80"/>
              <w:jc w:val="center"/>
              <w:rPr>
                <w:rFonts w:cs="Arial"/>
              </w:rPr>
            </w:pPr>
            <w:r>
              <w:rPr>
                <w:rFonts w:cs="Arial"/>
              </w:rPr>
              <w:t>No</w:t>
            </w:r>
          </w:p>
        </w:tc>
        <w:tc>
          <w:tcPr>
            <w:tcW w:w="3626" w:type="dxa"/>
            <w:gridSpan w:val="3"/>
          </w:tcPr>
          <w:p w14:paraId="1C371269" w14:textId="77777777" w:rsidR="00796620" w:rsidRPr="00856DE7" w:rsidRDefault="00796620" w:rsidP="00AE5034">
            <w:pPr>
              <w:spacing w:before="80" w:after="80"/>
              <w:rPr>
                <w:rFonts w:cs="Arial"/>
              </w:rPr>
            </w:pPr>
          </w:p>
        </w:tc>
      </w:tr>
      <w:tr w:rsidR="00796620" w:rsidRPr="00856DE7" w14:paraId="241D44A1" w14:textId="77777777" w:rsidTr="00BE250C">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vAlign w:val="center"/>
          </w:tcPr>
          <w:p w14:paraId="1A185662" w14:textId="032E08D7" w:rsidR="00796620" w:rsidRPr="00856DE7" w:rsidRDefault="00BE250C" w:rsidP="00BE250C">
            <w:pPr>
              <w:spacing w:before="80" w:after="80"/>
              <w:jc w:val="center"/>
              <w:rPr>
                <w:rFonts w:cs="Arial"/>
              </w:rPr>
            </w:pPr>
            <w:r>
              <w:rPr>
                <w:rFonts w:cs="Arial"/>
              </w:rPr>
              <w:t>No</w:t>
            </w:r>
          </w:p>
        </w:tc>
        <w:tc>
          <w:tcPr>
            <w:tcW w:w="3626" w:type="dxa"/>
            <w:gridSpan w:val="3"/>
          </w:tcPr>
          <w:p w14:paraId="32B6A679" w14:textId="57C1D595" w:rsidR="00796620" w:rsidRPr="00856DE7" w:rsidRDefault="00796620" w:rsidP="00AE5034">
            <w:pPr>
              <w:spacing w:before="80" w:after="80"/>
              <w:rPr>
                <w:rFonts w:cs="Arial"/>
              </w:rPr>
            </w:pPr>
          </w:p>
        </w:tc>
      </w:tr>
      <w:tr w:rsidR="00796620" w:rsidRPr="00856DE7" w14:paraId="5B1495C8" w14:textId="77777777" w:rsidTr="00BE250C">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vAlign w:val="center"/>
          </w:tcPr>
          <w:p w14:paraId="22888F98" w14:textId="1815D994" w:rsidR="00796620" w:rsidRPr="00856DE7" w:rsidRDefault="00BE250C" w:rsidP="00BE250C">
            <w:pPr>
              <w:spacing w:before="80" w:after="80"/>
              <w:jc w:val="center"/>
              <w:rPr>
                <w:rFonts w:cs="Arial"/>
              </w:rPr>
            </w:pPr>
            <w:r>
              <w:rPr>
                <w:rFonts w:cs="Arial"/>
              </w:rPr>
              <w:t>No</w:t>
            </w:r>
          </w:p>
        </w:tc>
        <w:tc>
          <w:tcPr>
            <w:tcW w:w="3626" w:type="dxa"/>
            <w:gridSpan w:val="3"/>
          </w:tcPr>
          <w:p w14:paraId="6BF96E97" w14:textId="77777777" w:rsidR="00796620" w:rsidRPr="00856DE7" w:rsidRDefault="00796620" w:rsidP="00AE5034">
            <w:pPr>
              <w:spacing w:before="80" w:after="80"/>
              <w:rPr>
                <w:rFonts w:cs="Arial"/>
              </w:rPr>
            </w:pPr>
          </w:p>
        </w:tc>
      </w:tr>
      <w:tr w:rsidR="00796620" w:rsidRPr="00856DE7" w14:paraId="2C34FE14" w14:textId="77777777" w:rsidTr="00BE250C">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vAlign w:val="center"/>
          </w:tcPr>
          <w:p w14:paraId="390EF241" w14:textId="1948C276" w:rsidR="00796620" w:rsidRPr="00856DE7" w:rsidRDefault="00BE250C" w:rsidP="00BE250C">
            <w:pPr>
              <w:spacing w:before="80" w:after="80"/>
              <w:jc w:val="center"/>
              <w:rPr>
                <w:rFonts w:cs="Arial"/>
              </w:rPr>
            </w:pPr>
            <w:r>
              <w:rPr>
                <w:rFonts w:cs="Arial"/>
              </w:rPr>
              <w:t>No</w:t>
            </w:r>
          </w:p>
        </w:tc>
        <w:tc>
          <w:tcPr>
            <w:tcW w:w="3626" w:type="dxa"/>
            <w:gridSpan w:val="3"/>
          </w:tcPr>
          <w:p w14:paraId="0D70673B" w14:textId="77777777" w:rsidR="00796620" w:rsidRPr="00856DE7" w:rsidRDefault="00796620" w:rsidP="00AE5034">
            <w:pPr>
              <w:spacing w:before="80" w:after="80"/>
              <w:rPr>
                <w:rFonts w:cs="Arial"/>
              </w:rPr>
            </w:pPr>
          </w:p>
        </w:tc>
      </w:tr>
      <w:tr w:rsidR="00796620" w:rsidRPr="00856DE7" w14:paraId="629D8424" w14:textId="77777777" w:rsidTr="00BE250C">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vAlign w:val="center"/>
          </w:tcPr>
          <w:p w14:paraId="1EC8BBE6" w14:textId="1758DC1F" w:rsidR="00796620" w:rsidRPr="00856DE7" w:rsidRDefault="00BE250C" w:rsidP="00BE250C">
            <w:pPr>
              <w:spacing w:before="80" w:after="80"/>
              <w:jc w:val="center"/>
              <w:rPr>
                <w:rFonts w:cs="Arial"/>
              </w:rPr>
            </w:pPr>
            <w:r>
              <w:rPr>
                <w:rFonts w:cs="Arial"/>
              </w:rPr>
              <w:t>No</w:t>
            </w:r>
          </w:p>
        </w:tc>
        <w:tc>
          <w:tcPr>
            <w:tcW w:w="3626" w:type="dxa"/>
            <w:gridSpan w:val="3"/>
          </w:tcPr>
          <w:p w14:paraId="15DD3741" w14:textId="77777777" w:rsidR="00796620" w:rsidRPr="00856DE7" w:rsidRDefault="00796620" w:rsidP="00AE5034">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rsidP="00AE5034">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rsidP="00AE5034">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rsidP="00AE5034">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rsidP="00AE5034">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rsidP="00AE5034">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AE5034">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14:paraId="1C4E78B8" w14:textId="77777777" w:rsidR="00796620" w:rsidRPr="00856DE7" w:rsidRDefault="00796620" w:rsidP="00AE5034">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24B7316D" w14:textId="77777777" w:rsidR="00796620" w:rsidRPr="00856DE7" w:rsidRDefault="00796620" w:rsidP="00AE5034">
            <w:pPr>
              <w:spacing w:before="80" w:after="80"/>
              <w:rPr>
                <w:rFonts w:cs="Arial"/>
              </w:rPr>
            </w:pPr>
          </w:p>
          <w:p w14:paraId="69CB7C58" w14:textId="13BC4300" w:rsidR="00796620" w:rsidRPr="00856DE7" w:rsidRDefault="00796620" w:rsidP="00AE5034">
            <w:pPr>
              <w:spacing w:before="80" w:after="80"/>
              <w:rPr>
                <w:rFonts w:cs="Arial"/>
              </w:rPr>
            </w:pPr>
          </w:p>
        </w:tc>
        <w:tc>
          <w:tcPr>
            <w:tcW w:w="1276" w:type="dxa"/>
            <w:gridSpan w:val="2"/>
          </w:tcPr>
          <w:p w14:paraId="3E6E1F66" w14:textId="77777777" w:rsidR="00796620" w:rsidRPr="00856DE7" w:rsidRDefault="00796620" w:rsidP="00AE5034">
            <w:pPr>
              <w:spacing w:before="80" w:after="80"/>
              <w:ind w:left="34"/>
              <w:rPr>
                <w:rFonts w:cs="Arial"/>
              </w:rPr>
            </w:pPr>
          </w:p>
        </w:tc>
        <w:tc>
          <w:tcPr>
            <w:tcW w:w="3260" w:type="dxa"/>
            <w:gridSpan w:val="5"/>
          </w:tcPr>
          <w:p w14:paraId="21B76752" w14:textId="77777777" w:rsidR="00796620" w:rsidRPr="00856DE7" w:rsidRDefault="00796620" w:rsidP="00AE5034">
            <w:pPr>
              <w:spacing w:before="80" w:after="80"/>
              <w:ind w:left="33"/>
              <w:rPr>
                <w:rFonts w:cs="Arial"/>
              </w:rPr>
            </w:pPr>
          </w:p>
        </w:tc>
        <w:tc>
          <w:tcPr>
            <w:tcW w:w="2126" w:type="dxa"/>
          </w:tcPr>
          <w:p w14:paraId="14037169" w14:textId="77777777" w:rsidR="00796620" w:rsidRPr="00856DE7" w:rsidRDefault="00796620" w:rsidP="00AE5034">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rsidP="00AE5034">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9366D3C" w14:textId="77777777" w:rsidR="00796620" w:rsidRPr="00856DE7" w:rsidRDefault="00796620" w:rsidP="00AE5034">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rsidP="00AE5034">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30" w:name="_Toc197523920"/>
      <w:r w:rsidRPr="00856DE7">
        <w:lastRenderedPageBreak/>
        <w:t>IMPLEMENTATION PLAN</w:t>
      </w:r>
      <w:bookmarkEnd w:id="30"/>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746A5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746A57">
        <w:tc>
          <w:tcPr>
            <w:tcW w:w="2952" w:type="dxa"/>
            <w:shd w:val="clear" w:color="auto" w:fill="auto"/>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shd w:val="clear" w:color="auto" w:fill="auto"/>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rsidTr="00746A57">
        <w:tc>
          <w:tcPr>
            <w:tcW w:w="2952" w:type="dxa"/>
            <w:shd w:val="clear" w:color="auto" w:fill="auto"/>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shd w:val="clear" w:color="auto" w:fill="auto"/>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shd w:val="clear" w:color="auto" w:fill="auto"/>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r w:rsidR="00502E62" w:rsidRPr="00856DE7" w14:paraId="3FB9A0DE" w14:textId="77777777" w:rsidTr="00746A57">
        <w:tc>
          <w:tcPr>
            <w:tcW w:w="2952" w:type="dxa"/>
            <w:shd w:val="clear" w:color="auto" w:fill="auto"/>
          </w:tcPr>
          <w:p w14:paraId="3C4CE76B" w14:textId="77777777" w:rsidR="00502E62" w:rsidRPr="00A33A94" w:rsidRDefault="00502E62" w:rsidP="00A33A94">
            <w:pPr>
              <w:spacing w:before="60" w:after="60"/>
              <w:rPr>
                <w:rFonts w:cs="Arial"/>
              </w:rPr>
            </w:pPr>
            <w:r>
              <w:rPr>
                <w:rFonts w:cs="Arial"/>
              </w:rPr>
              <w:t>Upload policy (+/- assessment tool) to Virtual College and allocate to relevant staff</w:t>
            </w:r>
          </w:p>
        </w:tc>
        <w:tc>
          <w:tcPr>
            <w:tcW w:w="2952" w:type="dxa"/>
            <w:shd w:val="clear" w:color="auto" w:fill="auto"/>
          </w:tcPr>
          <w:p w14:paraId="6D56D32D" w14:textId="77777777" w:rsidR="00502E62" w:rsidRDefault="00502E62" w:rsidP="00A33A94">
            <w:pPr>
              <w:spacing w:before="60" w:after="60"/>
              <w:rPr>
                <w:rFonts w:cs="Arial"/>
                <w:szCs w:val="22"/>
              </w:rPr>
            </w:pPr>
            <w:r>
              <w:rPr>
                <w:rFonts w:cs="Arial"/>
                <w:szCs w:val="22"/>
              </w:rPr>
              <w:t>Education and Development Department</w:t>
            </w:r>
          </w:p>
        </w:tc>
        <w:tc>
          <w:tcPr>
            <w:tcW w:w="2952" w:type="dxa"/>
            <w:shd w:val="clear" w:color="auto" w:fill="auto"/>
          </w:tcPr>
          <w:p w14:paraId="36F06759" w14:textId="77777777" w:rsidR="00502E62" w:rsidRPr="00856DE7" w:rsidRDefault="00502E62" w:rsidP="00A33A94">
            <w:pPr>
              <w:spacing w:before="60" w:after="60"/>
              <w:rPr>
                <w:rFonts w:cs="Arial"/>
              </w:rPr>
            </w:pPr>
            <w:r w:rsidRPr="00856DE7">
              <w:rPr>
                <w:rFonts w:cs="Arial"/>
              </w:rPr>
              <w:t>Within 2 weeks following ratification</w:t>
            </w:r>
          </w:p>
        </w:tc>
      </w:tr>
      <w:tr w:rsidR="00201CA3" w:rsidRPr="00856DE7" w14:paraId="678AA1A9" w14:textId="77777777" w:rsidTr="00746A57">
        <w:tc>
          <w:tcPr>
            <w:tcW w:w="2952" w:type="dxa"/>
            <w:shd w:val="clear" w:color="auto" w:fill="auto"/>
          </w:tcPr>
          <w:p w14:paraId="4F5D2ED4" w14:textId="77777777" w:rsidR="00201CA3" w:rsidRPr="00A33A94" w:rsidRDefault="00A33A94" w:rsidP="00502E62">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tcPr>
          <w:p w14:paraId="44DA4E1C" w14:textId="77777777" w:rsidR="00201CA3" w:rsidRPr="00A33A94" w:rsidRDefault="00A33A94" w:rsidP="00A33A94">
            <w:pPr>
              <w:spacing w:before="60" w:after="60"/>
              <w:rPr>
                <w:rFonts w:cs="Arial"/>
                <w:szCs w:val="22"/>
              </w:rPr>
            </w:pPr>
            <w:r w:rsidRPr="00A33A94">
              <w:rPr>
                <w:rFonts w:cs="Arial"/>
                <w:szCs w:val="22"/>
              </w:rPr>
              <w:t>All staff notified via Virtual College.</w:t>
            </w:r>
          </w:p>
        </w:tc>
        <w:tc>
          <w:tcPr>
            <w:tcW w:w="2952" w:type="dxa"/>
            <w:shd w:val="clear" w:color="auto" w:fill="auto"/>
          </w:tcPr>
          <w:p w14:paraId="05F372E0" w14:textId="3FEB4DBE" w:rsidR="00201CA3" w:rsidRPr="00856DE7" w:rsidRDefault="00A33A94" w:rsidP="00502E62">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31" w:name="_Toc197523921"/>
      <w:r w:rsidRPr="00856DE7">
        <w:t>GLOSSARY OF TERMS</w:t>
      </w:r>
      <w:bookmarkEnd w:id="31"/>
    </w:p>
    <w:p w14:paraId="21005DCC" w14:textId="77777777" w:rsidR="0072699E" w:rsidRPr="00A6336D" w:rsidRDefault="0072699E" w:rsidP="0072699E">
      <w:r w:rsidRPr="00632CBA">
        <w:rPr>
          <w:b/>
          <w:spacing w:val="-1"/>
        </w:rPr>
        <w:t>Medical Devices</w:t>
      </w:r>
      <w:r w:rsidRPr="005C5811">
        <w:rPr>
          <w:spacing w:val="26"/>
        </w:rPr>
        <w:t xml:space="preserve"> </w:t>
      </w:r>
      <w:r>
        <w:rPr>
          <w:spacing w:val="26"/>
        </w:rPr>
        <w:t xml:space="preserve">- </w:t>
      </w:r>
      <w:r w:rsidRPr="00A6336D">
        <w:t>According to the Medical Devices Regulations 2002 (SI 2002 No 618, as amended) (UK MDR 2002), a medical device is described as any instrument, apparatus, appliance, software, material or other article, whether used alone or in combination, together with any accessories, including the software intended by its manufacturer to be used specifically for diagnosis or therapeutic purposes or both and necessary for its proper application</w:t>
      </w:r>
      <w:r>
        <w:t>.  In addition, such devices are</w:t>
      </w:r>
      <w:r w:rsidRPr="00A6336D">
        <w:t xml:space="preserve"> intended by the manufacturer to be used for human beings for the purpose of:</w:t>
      </w:r>
    </w:p>
    <w:p w14:paraId="261B2511" w14:textId="77777777" w:rsidR="0072699E" w:rsidRPr="00A6336D" w:rsidRDefault="0072699E" w:rsidP="0015749F">
      <w:pPr>
        <w:pStyle w:val="ListParagraph"/>
        <w:numPr>
          <w:ilvl w:val="0"/>
          <w:numId w:val="27"/>
        </w:numPr>
        <w:spacing w:line="240" w:lineRule="auto"/>
        <w:ind w:left="714" w:hanging="357"/>
        <w:contextualSpacing w:val="0"/>
        <w:rPr>
          <w:lang w:val="en-GB" w:eastAsia="en-GB"/>
        </w:rPr>
      </w:pPr>
      <w:r w:rsidRPr="00A6336D">
        <w:rPr>
          <w:lang w:val="en-GB" w:eastAsia="en-GB"/>
        </w:rPr>
        <w:t>diagnosis, prevention, monitoring, treatment or alleviation of disease</w:t>
      </w:r>
    </w:p>
    <w:p w14:paraId="7A69BB5D" w14:textId="77777777" w:rsidR="0072699E" w:rsidRPr="00A6336D" w:rsidRDefault="0072699E" w:rsidP="0015749F">
      <w:pPr>
        <w:pStyle w:val="ListParagraph"/>
        <w:numPr>
          <w:ilvl w:val="0"/>
          <w:numId w:val="27"/>
        </w:numPr>
        <w:spacing w:line="240" w:lineRule="auto"/>
        <w:ind w:left="714" w:hanging="357"/>
        <w:contextualSpacing w:val="0"/>
        <w:rPr>
          <w:lang w:val="en-GB" w:eastAsia="en-GB"/>
        </w:rPr>
      </w:pPr>
      <w:r w:rsidRPr="00A6336D">
        <w:rPr>
          <w:lang w:val="en-GB" w:eastAsia="en-GB"/>
        </w:rPr>
        <w:t>diagnosis, monitoring, treatment, alleviation of or compensation for an injury or handicap</w:t>
      </w:r>
    </w:p>
    <w:p w14:paraId="4545D5D9" w14:textId="77777777" w:rsidR="0072699E" w:rsidRPr="00A6336D" w:rsidRDefault="0072699E" w:rsidP="0015749F">
      <w:pPr>
        <w:pStyle w:val="ListParagraph"/>
        <w:numPr>
          <w:ilvl w:val="0"/>
          <w:numId w:val="27"/>
        </w:numPr>
        <w:spacing w:line="240" w:lineRule="auto"/>
        <w:ind w:left="714" w:hanging="357"/>
        <w:contextualSpacing w:val="0"/>
        <w:rPr>
          <w:lang w:val="en-GB" w:eastAsia="en-GB"/>
        </w:rPr>
      </w:pPr>
      <w:r w:rsidRPr="00A6336D">
        <w:rPr>
          <w:lang w:val="en-GB" w:eastAsia="en-GB"/>
        </w:rPr>
        <w:t>investigation, replacement or modification of the anatomy or of a physiological process, or</w:t>
      </w:r>
    </w:p>
    <w:p w14:paraId="2329B170" w14:textId="77777777" w:rsidR="0072699E" w:rsidRPr="00A6336D" w:rsidRDefault="0072699E" w:rsidP="0015749F">
      <w:pPr>
        <w:pStyle w:val="ListParagraph"/>
        <w:numPr>
          <w:ilvl w:val="0"/>
          <w:numId w:val="27"/>
        </w:numPr>
        <w:spacing w:line="240" w:lineRule="auto"/>
        <w:ind w:left="714" w:hanging="357"/>
        <w:contextualSpacing w:val="0"/>
        <w:rPr>
          <w:lang w:val="en-GB" w:eastAsia="en-GB"/>
        </w:rPr>
      </w:pPr>
      <w:r w:rsidRPr="00A6336D">
        <w:rPr>
          <w:lang w:val="en-GB" w:eastAsia="en-GB"/>
        </w:rPr>
        <w:t>control of conception</w:t>
      </w:r>
    </w:p>
    <w:p w14:paraId="1188D3BB" w14:textId="77777777" w:rsidR="0072699E" w:rsidRDefault="0072699E" w:rsidP="0072699E">
      <w:pPr>
        <w:rPr>
          <w:lang w:val="en-GB" w:eastAsia="en-GB"/>
        </w:rPr>
      </w:pPr>
      <w:r w:rsidRPr="00A6336D">
        <w:rPr>
          <w:lang w:val="en-GB" w:eastAsia="en-GB"/>
        </w:rPr>
        <w:t>A medical device does not achieve its main intended action by pharmacological, immunological or metabolic means although it can be assisted by these</w:t>
      </w:r>
      <w:r>
        <w:rPr>
          <w:lang w:val="en-GB" w:eastAsia="en-GB"/>
        </w:rPr>
        <w:t>.</w:t>
      </w:r>
    </w:p>
    <w:p w14:paraId="492F6FB2" w14:textId="77777777" w:rsidR="0072699E" w:rsidRPr="00A6336D" w:rsidRDefault="0072699E" w:rsidP="0072699E">
      <w:pPr>
        <w:rPr>
          <w:lang w:val="en-GB" w:eastAsia="en-GB"/>
        </w:rPr>
      </w:pPr>
      <w:r>
        <w:rPr>
          <w:lang w:val="en-GB" w:eastAsia="en-GB"/>
        </w:rPr>
        <w:t xml:space="preserve">See </w:t>
      </w:r>
      <w:hyperlink w:anchor="_10.5_Appendix_5" w:history="1">
        <w:r>
          <w:rPr>
            <w:rStyle w:val="Hyperlink"/>
            <w:lang w:val="en-GB" w:eastAsia="en-GB"/>
          </w:rPr>
          <w:t>Appendix 5</w:t>
        </w:r>
      </w:hyperlink>
      <w:r>
        <w:rPr>
          <w:lang w:val="en-GB" w:eastAsia="en-GB"/>
        </w:rPr>
        <w:t xml:space="preserve"> for examples of medical devices used by Family Nursing &amp; Home Care.</w:t>
      </w:r>
    </w:p>
    <w:p w14:paraId="3BDCD36F" w14:textId="77777777" w:rsidR="0072699E" w:rsidRPr="005C5811" w:rsidRDefault="0072699E" w:rsidP="0072699E">
      <w:pPr>
        <w:rPr>
          <w:rFonts w:cs="Arial"/>
        </w:rPr>
      </w:pPr>
      <w:r>
        <w:rPr>
          <w:rFonts w:cs="Arial"/>
        </w:rPr>
        <w:t>Software Applications (‘</w:t>
      </w:r>
      <w:r w:rsidRPr="005C5811">
        <w:rPr>
          <w:rFonts w:cs="Arial"/>
        </w:rPr>
        <w:t>Apps</w:t>
      </w:r>
      <w:r>
        <w:rPr>
          <w:rFonts w:cs="Arial"/>
        </w:rPr>
        <w:t>’)</w:t>
      </w:r>
      <w:r w:rsidRPr="005C5811">
        <w:rPr>
          <w:rFonts w:cs="Arial"/>
        </w:rPr>
        <w:t xml:space="preserve"> that are used for any medical purpose are </w:t>
      </w:r>
      <w:r>
        <w:rPr>
          <w:rFonts w:cs="Arial"/>
        </w:rPr>
        <w:t xml:space="preserve">also </w:t>
      </w:r>
      <w:r w:rsidRPr="005C5811">
        <w:rPr>
          <w:rFonts w:cs="Arial"/>
        </w:rPr>
        <w:t xml:space="preserve">classified as </w:t>
      </w:r>
      <w:r w:rsidRPr="00D64CE6">
        <w:rPr>
          <w:rFonts w:cs="Arial"/>
        </w:rPr>
        <w:t>medical devices</w:t>
      </w:r>
      <w:r w:rsidRPr="005C5811">
        <w:rPr>
          <w:rFonts w:cs="Arial"/>
        </w:rPr>
        <w:t xml:space="preserve"> (R</w:t>
      </w:r>
      <w:r>
        <w:rPr>
          <w:rFonts w:cs="Arial"/>
        </w:rPr>
        <w:t>oyal College of Physicians 2015</w:t>
      </w:r>
      <w:r w:rsidRPr="005C5811">
        <w:rPr>
          <w:rFonts w:cs="Arial"/>
        </w:rPr>
        <w:t>).  These may include apps that:</w:t>
      </w:r>
    </w:p>
    <w:p w14:paraId="21A82603" w14:textId="77777777" w:rsidR="0072699E" w:rsidRPr="009611BB" w:rsidRDefault="0072699E" w:rsidP="0015749F">
      <w:pPr>
        <w:pStyle w:val="ListParagraph"/>
        <w:numPr>
          <w:ilvl w:val="0"/>
          <w:numId w:val="26"/>
        </w:numPr>
        <w:spacing w:line="240" w:lineRule="auto"/>
        <w:ind w:left="714" w:hanging="357"/>
        <w:contextualSpacing w:val="0"/>
        <w:rPr>
          <w:rFonts w:cs="Arial"/>
        </w:rPr>
      </w:pPr>
      <w:r w:rsidRPr="009611BB">
        <w:rPr>
          <w:rFonts w:cs="Arial"/>
        </w:rPr>
        <w:t>diagnose</w:t>
      </w:r>
    </w:p>
    <w:p w14:paraId="4AC70F04" w14:textId="77777777" w:rsidR="0072699E" w:rsidRPr="009611BB" w:rsidRDefault="0072699E" w:rsidP="0015749F">
      <w:pPr>
        <w:pStyle w:val="ListParagraph"/>
        <w:numPr>
          <w:ilvl w:val="0"/>
          <w:numId w:val="26"/>
        </w:numPr>
        <w:spacing w:line="240" w:lineRule="auto"/>
        <w:ind w:left="714" w:hanging="357"/>
        <w:contextualSpacing w:val="0"/>
        <w:rPr>
          <w:rFonts w:cs="Arial"/>
        </w:rPr>
      </w:pPr>
      <w:r w:rsidRPr="009611BB">
        <w:rPr>
          <w:rFonts w:cs="Arial"/>
        </w:rPr>
        <w:lastRenderedPageBreak/>
        <w:t>support diagnosis or clinical decision making</w:t>
      </w:r>
    </w:p>
    <w:p w14:paraId="5197E2B2" w14:textId="77777777" w:rsidR="0072699E" w:rsidRPr="009611BB" w:rsidRDefault="0072699E" w:rsidP="0015749F">
      <w:pPr>
        <w:pStyle w:val="ListParagraph"/>
        <w:numPr>
          <w:ilvl w:val="0"/>
          <w:numId w:val="26"/>
        </w:numPr>
        <w:spacing w:line="240" w:lineRule="auto"/>
        <w:ind w:left="714" w:hanging="357"/>
        <w:contextualSpacing w:val="0"/>
        <w:rPr>
          <w:rFonts w:cs="Arial"/>
        </w:rPr>
      </w:pPr>
      <w:r w:rsidRPr="009611BB">
        <w:rPr>
          <w:rFonts w:cs="Arial"/>
        </w:rPr>
        <w:t>make calculations to determine diagnosis or treatment</w:t>
      </w:r>
    </w:p>
    <w:p w14:paraId="607EE8E5" w14:textId="5119BE35" w:rsidR="00796620" w:rsidRDefault="00796620" w:rsidP="00824956">
      <w:pPr>
        <w:rPr>
          <w:rFonts w:cs="Arial"/>
        </w:rPr>
      </w:pPr>
    </w:p>
    <w:p w14:paraId="63A2DC08" w14:textId="77777777"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32" w:name="_Toc197523922"/>
      <w:r w:rsidRPr="00856DE7">
        <w:lastRenderedPageBreak/>
        <w:t>REFERENCES</w:t>
      </w:r>
      <w:bookmarkEnd w:id="32"/>
    </w:p>
    <w:p w14:paraId="42FE6AEF" w14:textId="280FDB4E" w:rsidR="00111740" w:rsidRPr="0078375D" w:rsidRDefault="00111740" w:rsidP="00111740">
      <w:pPr>
        <w:rPr>
          <w:lang w:val="en-GB"/>
        </w:rPr>
      </w:pPr>
      <w:r>
        <w:rPr>
          <w:sz w:val="23"/>
          <w:szCs w:val="23"/>
        </w:rPr>
        <w:t xml:space="preserve">Medicines and Healthcare Products Regulatory Agency (2013, updated </w:t>
      </w:r>
      <w:r w:rsidR="006723AC">
        <w:rPr>
          <w:sz w:val="23"/>
          <w:szCs w:val="23"/>
        </w:rPr>
        <w:t>January 2025</w:t>
      </w:r>
      <w:r w:rsidRPr="0078375D">
        <w:rPr>
          <w:sz w:val="23"/>
          <w:szCs w:val="23"/>
        </w:rPr>
        <w:t xml:space="preserve">) </w:t>
      </w:r>
      <w:r w:rsidRPr="0078375D">
        <w:t>Medical devices: how to comply with the legal requirements in Great Britain</w:t>
      </w:r>
      <w:r>
        <w:t xml:space="preserve">; </w:t>
      </w:r>
      <w:hyperlink r:id="rId19" w:history="1">
        <w:r>
          <w:rPr>
            <w:rStyle w:val="Hyperlink"/>
          </w:rPr>
          <w:t>Medical devices: how to comply with the legal requirements in Great Britain - GOV.UK (www.gov.uk)</w:t>
        </w:r>
      </w:hyperlink>
      <w:r>
        <w:t xml:space="preserve"> (last accessed </w:t>
      </w:r>
      <w:r w:rsidR="00EB3168">
        <w:t>19.03.25</w:t>
      </w:r>
      <w:r>
        <w:t>)</w:t>
      </w:r>
    </w:p>
    <w:p w14:paraId="35592326" w14:textId="73E760B0" w:rsidR="00111740" w:rsidRDefault="00111740" w:rsidP="00111740">
      <w:pPr>
        <w:spacing w:before="240"/>
      </w:pPr>
      <w:r w:rsidRPr="008958A7">
        <w:t>Medicines and Healthcare Products Regulatory Agency (2014, updated July 202</w:t>
      </w:r>
      <w:r w:rsidR="00B652F7">
        <w:t>3</w:t>
      </w:r>
      <w:r w:rsidRPr="008958A7">
        <w:t>) Medical devices: software applications (apps)</w:t>
      </w:r>
      <w:r>
        <w:t xml:space="preserve"> </w:t>
      </w:r>
      <w:hyperlink r:id="rId20" w:history="1">
        <w:r>
          <w:rPr>
            <w:rStyle w:val="Hyperlink"/>
          </w:rPr>
          <w:t>Medical devices: software applications (apps) - GOV.UK (www.gov.uk)</w:t>
        </w:r>
      </w:hyperlink>
      <w:r>
        <w:t xml:space="preserve">; (last accessed </w:t>
      </w:r>
      <w:r w:rsidR="00EB3168">
        <w:t>19/03/25</w:t>
      </w:r>
      <w:r>
        <w:t>)</w:t>
      </w:r>
    </w:p>
    <w:p w14:paraId="37A637DB" w14:textId="6A0C5AFA" w:rsidR="00111740" w:rsidRDefault="00111740" w:rsidP="00111740">
      <w:pPr>
        <w:spacing w:before="240"/>
      </w:pPr>
      <w:r>
        <w:t xml:space="preserve">Royal College of Physicians (2015) Using Apps in Clinical Practice; </w:t>
      </w:r>
      <w:hyperlink r:id="rId21" w:history="1">
        <w:r>
          <w:rPr>
            <w:rStyle w:val="Hyperlink"/>
          </w:rPr>
          <w:t>Using apps in clinical practice guidance | RCP London</w:t>
        </w:r>
      </w:hyperlink>
      <w:r>
        <w:t xml:space="preserve"> (last accessed </w:t>
      </w:r>
      <w:r w:rsidR="00B01A53">
        <w:t>19.03.25</w:t>
      </w:r>
      <w:r>
        <w:t>)</w:t>
      </w:r>
    </w:p>
    <w:p w14:paraId="7A4877A2" w14:textId="77777777" w:rsidR="00233DA9" w:rsidRPr="00233DA9" w:rsidRDefault="00233DA9" w:rsidP="00F97AD3">
      <w:pPr>
        <w:rPr>
          <w:rFonts w:cs="Arial"/>
        </w:rPr>
      </w:pPr>
    </w:p>
    <w:p w14:paraId="34767643" w14:textId="77777777" w:rsidR="00DA3FE7" w:rsidRDefault="00DA3FE7" w:rsidP="007B2215">
      <w:pPr>
        <w:pStyle w:val="ListParagraph"/>
        <w:tabs>
          <w:tab w:val="left" w:pos="284"/>
        </w:tabs>
        <w:ind w:left="-66"/>
        <w:rPr>
          <w:rFonts w:cs="Arial"/>
          <w:b/>
        </w:rPr>
        <w:sectPr w:rsidR="00DA3FE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A50DC5">
      <w:pPr>
        <w:pStyle w:val="Heading1"/>
        <w:ind w:hanging="530"/>
      </w:pPr>
      <w:bookmarkStart w:id="33" w:name="_Toc197523923"/>
      <w:r w:rsidRPr="00856DE7">
        <w:lastRenderedPageBreak/>
        <w:t>APPENDI</w:t>
      </w:r>
      <w:r w:rsidR="00502E62">
        <w:t>CES</w:t>
      </w:r>
      <w:bookmarkEnd w:id="33"/>
    </w:p>
    <w:p w14:paraId="557800A7" w14:textId="77777777" w:rsidR="0035311C" w:rsidRDefault="0035311C" w:rsidP="0035311C">
      <w:pPr>
        <w:pStyle w:val="Heading2"/>
        <w:numPr>
          <w:ilvl w:val="0"/>
          <w:numId w:val="0"/>
        </w:numPr>
        <w:ind w:left="284" w:hanging="360"/>
      </w:pPr>
      <w:bookmarkStart w:id="34" w:name="_10.1_Appendix_1"/>
      <w:bookmarkStart w:id="35" w:name="_Toc105498699"/>
      <w:bookmarkStart w:id="36" w:name="_Toc197523924"/>
      <w:bookmarkEnd w:id="34"/>
      <w:r>
        <w:t>10.1 Appendix 1 Medical Device Suitability Application</w:t>
      </w:r>
      <w:bookmarkEnd w:id="35"/>
      <w:bookmarkEnd w:id="36"/>
    </w:p>
    <w:p w14:paraId="77BDDBDC" w14:textId="77777777" w:rsidR="0035311C" w:rsidRPr="00737D1D" w:rsidRDefault="0035311C" w:rsidP="0035311C">
      <w:pPr>
        <w:spacing w:after="120"/>
        <w:rPr>
          <w:i/>
        </w:rPr>
      </w:pPr>
      <w:r w:rsidRPr="00737D1D">
        <w:rPr>
          <w:i/>
        </w:rPr>
        <w:t>Please</w:t>
      </w:r>
      <w:r>
        <w:rPr>
          <w:i/>
        </w:rPr>
        <w:t xml:space="preserve"> complete and email to the Co-</w:t>
      </w:r>
      <w:proofErr w:type="spellStart"/>
      <w:r>
        <w:rPr>
          <w:i/>
        </w:rPr>
        <w:t>ordinator</w:t>
      </w:r>
      <w:proofErr w:type="spellEnd"/>
      <w:r>
        <w:rPr>
          <w:i/>
        </w:rPr>
        <w:t>/Chair of the Medical Devices G</w:t>
      </w:r>
      <w:r w:rsidRPr="00737D1D">
        <w:rPr>
          <w:i/>
        </w:rPr>
        <w:t>roup</w:t>
      </w:r>
      <w:r>
        <w:rPr>
          <w:i/>
        </w:rPr>
        <w:t>.  Where more than one type of equipment is to be obtained, use a separate application form for each item.  Do not use this form for ‘apps’ considered to be medical devices – a different form is available.</w:t>
      </w:r>
    </w:p>
    <w:tbl>
      <w:tblPr>
        <w:tblStyle w:val="TableGrid"/>
        <w:tblW w:w="0" w:type="auto"/>
        <w:tblLook w:val="04A0" w:firstRow="1" w:lastRow="0" w:firstColumn="1" w:lastColumn="0" w:noHBand="0" w:noVBand="1"/>
      </w:tblPr>
      <w:tblGrid>
        <w:gridCol w:w="1980"/>
        <w:gridCol w:w="850"/>
        <w:gridCol w:w="1678"/>
        <w:gridCol w:w="990"/>
        <w:gridCol w:w="3518"/>
      </w:tblGrid>
      <w:tr w:rsidR="0035311C" w14:paraId="2DF8BDF4" w14:textId="77777777" w:rsidTr="00134D5D">
        <w:tc>
          <w:tcPr>
            <w:tcW w:w="4508" w:type="dxa"/>
            <w:gridSpan w:val="3"/>
            <w:vAlign w:val="center"/>
          </w:tcPr>
          <w:p w14:paraId="49A874EB" w14:textId="77777777" w:rsidR="0035311C" w:rsidRPr="008C17EB" w:rsidRDefault="0035311C" w:rsidP="00134D5D">
            <w:pPr>
              <w:rPr>
                <w:b/>
              </w:rPr>
            </w:pPr>
            <w:r>
              <w:rPr>
                <w:b/>
              </w:rPr>
              <w:t>Name of Applicant(s)</w:t>
            </w:r>
          </w:p>
        </w:tc>
        <w:tc>
          <w:tcPr>
            <w:tcW w:w="4508" w:type="dxa"/>
            <w:gridSpan w:val="2"/>
          </w:tcPr>
          <w:p w14:paraId="5E9A27B9" w14:textId="77777777" w:rsidR="0035311C" w:rsidRDefault="0035311C" w:rsidP="00134D5D"/>
          <w:p w14:paraId="5AF2C191" w14:textId="77777777" w:rsidR="0035311C" w:rsidRDefault="0035311C" w:rsidP="00134D5D"/>
        </w:tc>
      </w:tr>
      <w:tr w:rsidR="0035311C" w14:paraId="5694FEB7" w14:textId="77777777" w:rsidTr="00134D5D">
        <w:tc>
          <w:tcPr>
            <w:tcW w:w="4508" w:type="dxa"/>
            <w:gridSpan w:val="3"/>
            <w:vAlign w:val="center"/>
          </w:tcPr>
          <w:p w14:paraId="3A9C1128" w14:textId="77777777" w:rsidR="0035311C" w:rsidRPr="008C17EB" w:rsidRDefault="0035311C" w:rsidP="00134D5D">
            <w:pPr>
              <w:rPr>
                <w:b/>
              </w:rPr>
            </w:pPr>
            <w:r w:rsidRPr="008C17EB">
              <w:rPr>
                <w:b/>
              </w:rPr>
              <w:t>Service(s) Requiring the Equipment</w:t>
            </w:r>
          </w:p>
        </w:tc>
        <w:tc>
          <w:tcPr>
            <w:tcW w:w="4508" w:type="dxa"/>
            <w:gridSpan w:val="2"/>
          </w:tcPr>
          <w:p w14:paraId="104B0B5E" w14:textId="77777777" w:rsidR="0035311C" w:rsidRDefault="0035311C" w:rsidP="00134D5D"/>
          <w:p w14:paraId="29FFD4D7" w14:textId="77777777" w:rsidR="0035311C" w:rsidRDefault="0035311C" w:rsidP="00134D5D"/>
        </w:tc>
      </w:tr>
      <w:tr w:rsidR="0035311C" w14:paraId="70489A77" w14:textId="77777777" w:rsidTr="00134D5D">
        <w:tc>
          <w:tcPr>
            <w:tcW w:w="4508" w:type="dxa"/>
            <w:gridSpan w:val="3"/>
            <w:vAlign w:val="center"/>
          </w:tcPr>
          <w:p w14:paraId="2CFC9EAE" w14:textId="77777777" w:rsidR="0035311C" w:rsidRPr="008C17EB" w:rsidRDefault="0035311C" w:rsidP="00134D5D">
            <w:pPr>
              <w:rPr>
                <w:b/>
              </w:rPr>
            </w:pPr>
            <w:r w:rsidRPr="008C17EB">
              <w:rPr>
                <w:b/>
              </w:rPr>
              <w:t xml:space="preserve">Type of Medical Device Required </w:t>
            </w:r>
            <w:r w:rsidRPr="008C17EB">
              <w:rPr>
                <w:sz w:val="18"/>
              </w:rPr>
              <w:t>(e.g. sphygmomanometer, pulse oximeter)</w:t>
            </w:r>
          </w:p>
        </w:tc>
        <w:tc>
          <w:tcPr>
            <w:tcW w:w="4508" w:type="dxa"/>
            <w:gridSpan w:val="2"/>
          </w:tcPr>
          <w:p w14:paraId="726037C6" w14:textId="77777777" w:rsidR="0035311C" w:rsidRDefault="0035311C" w:rsidP="00134D5D"/>
        </w:tc>
      </w:tr>
      <w:tr w:rsidR="0035311C" w14:paraId="40D44C64" w14:textId="77777777" w:rsidTr="00134D5D">
        <w:tc>
          <w:tcPr>
            <w:tcW w:w="4508" w:type="dxa"/>
            <w:gridSpan w:val="3"/>
            <w:vAlign w:val="center"/>
          </w:tcPr>
          <w:p w14:paraId="2C5ACB08" w14:textId="77777777" w:rsidR="0035311C" w:rsidRPr="008C17EB" w:rsidRDefault="0035311C" w:rsidP="00134D5D">
            <w:pPr>
              <w:rPr>
                <w:b/>
              </w:rPr>
            </w:pPr>
            <w:r w:rsidRPr="008C17EB">
              <w:rPr>
                <w:b/>
              </w:rPr>
              <w:t>Brand</w:t>
            </w:r>
          </w:p>
        </w:tc>
        <w:tc>
          <w:tcPr>
            <w:tcW w:w="4508" w:type="dxa"/>
            <w:gridSpan w:val="2"/>
          </w:tcPr>
          <w:p w14:paraId="322BB8DD" w14:textId="77777777" w:rsidR="0035311C" w:rsidRDefault="0035311C" w:rsidP="00134D5D"/>
          <w:p w14:paraId="525FD0A6" w14:textId="77777777" w:rsidR="0035311C" w:rsidRDefault="0035311C" w:rsidP="00134D5D"/>
        </w:tc>
      </w:tr>
      <w:tr w:rsidR="0035311C" w14:paraId="0D72F721" w14:textId="77777777" w:rsidTr="00134D5D">
        <w:tc>
          <w:tcPr>
            <w:tcW w:w="4508" w:type="dxa"/>
            <w:gridSpan w:val="3"/>
            <w:vAlign w:val="center"/>
          </w:tcPr>
          <w:p w14:paraId="2B837B3C" w14:textId="77777777" w:rsidR="0035311C" w:rsidRPr="008C17EB" w:rsidRDefault="0035311C" w:rsidP="00134D5D">
            <w:pPr>
              <w:rPr>
                <w:b/>
              </w:rPr>
            </w:pPr>
            <w:r w:rsidRPr="008C17EB">
              <w:rPr>
                <w:b/>
              </w:rPr>
              <w:t>Model</w:t>
            </w:r>
          </w:p>
        </w:tc>
        <w:tc>
          <w:tcPr>
            <w:tcW w:w="4508" w:type="dxa"/>
            <w:gridSpan w:val="2"/>
          </w:tcPr>
          <w:p w14:paraId="6E1B7DA4" w14:textId="77777777" w:rsidR="0035311C" w:rsidRDefault="0035311C" w:rsidP="00134D5D"/>
          <w:p w14:paraId="2FAFFC68" w14:textId="77777777" w:rsidR="0035311C" w:rsidRDefault="0035311C" w:rsidP="00134D5D"/>
        </w:tc>
      </w:tr>
      <w:tr w:rsidR="0035311C" w14:paraId="7C1E3A5D" w14:textId="77777777" w:rsidTr="00134D5D">
        <w:tc>
          <w:tcPr>
            <w:tcW w:w="4508" w:type="dxa"/>
            <w:gridSpan w:val="3"/>
            <w:vAlign w:val="center"/>
          </w:tcPr>
          <w:p w14:paraId="0E7F5C32" w14:textId="77777777" w:rsidR="0035311C" w:rsidRPr="008C17EB" w:rsidRDefault="0035311C" w:rsidP="00134D5D">
            <w:pPr>
              <w:rPr>
                <w:b/>
              </w:rPr>
            </w:pPr>
            <w:r w:rsidRPr="008C17EB">
              <w:rPr>
                <w:b/>
              </w:rPr>
              <w:t>Number Required</w:t>
            </w:r>
          </w:p>
        </w:tc>
        <w:tc>
          <w:tcPr>
            <w:tcW w:w="4508" w:type="dxa"/>
            <w:gridSpan w:val="2"/>
          </w:tcPr>
          <w:p w14:paraId="4700AE46" w14:textId="77777777" w:rsidR="0035311C" w:rsidRDefault="0035311C" w:rsidP="00134D5D"/>
          <w:p w14:paraId="002A918B" w14:textId="77777777" w:rsidR="0035311C" w:rsidRDefault="0035311C" w:rsidP="00134D5D"/>
        </w:tc>
      </w:tr>
      <w:tr w:rsidR="0035311C" w14:paraId="21F9BA8F" w14:textId="77777777" w:rsidTr="00134D5D">
        <w:tc>
          <w:tcPr>
            <w:tcW w:w="4508" w:type="dxa"/>
            <w:gridSpan w:val="3"/>
            <w:vAlign w:val="center"/>
          </w:tcPr>
          <w:p w14:paraId="2EB1FCD2" w14:textId="77777777" w:rsidR="0035311C" w:rsidRPr="008C17EB" w:rsidRDefault="0035311C" w:rsidP="00134D5D">
            <w:pPr>
              <w:rPr>
                <w:b/>
              </w:rPr>
            </w:pPr>
            <w:r>
              <w:rPr>
                <w:b/>
              </w:rPr>
              <w:t>Chosen Option</w:t>
            </w:r>
            <w:r w:rsidRPr="007902B1">
              <w:t xml:space="preserve"> (</w:t>
            </w:r>
            <w:r>
              <w:t>Purchase, Loan, Hire)</w:t>
            </w:r>
          </w:p>
        </w:tc>
        <w:tc>
          <w:tcPr>
            <w:tcW w:w="4508" w:type="dxa"/>
            <w:gridSpan w:val="2"/>
          </w:tcPr>
          <w:p w14:paraId="7D3CCFE3" w14:textId="77777777" w:rsidR="0035311C" w:rsidRDefault="0035311C" w:rsidP="00134D5D"/>
          <w:p w14:paraId="2100423C" w14:textId="77777777" w:rsidR="0035311C" w:rsidRDefault="0035311C" w:rsidP="00134D5D"/>
        </w:tc>
      </w:tr>
      <w:tr w:rsidR="0035311C" w14:paraId="3044C198" w14:textId="77777777" w:rsidTr="00134D5D">
        <w:tc>
          <w:tcPr>
            <w:tcW w:w="4508" w:type="dxa"/>
            <w:gridSpan w:val="3"/>
            <w:vAlign w:val="center"/>
          </w:tcPr>
          <w:p w14:paraId="0476D3B9" w14:textId="77777777" w:rsidR="0035311C" w:rsidRPr="008C17EB" w:rsidRDefault="0035311C" w:rsidP="00134D5D">
            <w:pPr>
              <w:rPr>
                <w:b/>
              </w:rPr>
            </w:pPr>
            <w:r>
              <w:rPr>
                <w:b/>
              </w:rPr>
              <w:t>If purchasing is the chosen option, has borrowing or hiring been considered?</w:t>
            </w:r>
          </w:p>
        </w:tc>
        <w:tc>
          <w:tcPr>
            <w:tcW w:w="4508" w:type="dxa"/>
            <w:gridSpan w:val="2"/>
          </w:tcPr>
          <w:p w14:paraId="5DA51687" w14:textId="77777777" w:rsidR="0035311C" w:rsidRDefault="0035311C" w:rsidP="00134D5D">
            <w:r>
              <w:t>Yes/No</w:t>
            </w:r>
          </w:p>
          <w:p w14:paraId="215E2D55" w14:textId="77777777" w:rsidR="0035311C" w:rsidRDefault="0035311C" w:rsidP="00134D5D">
            <w:r>
              <w:t>If ‘no’, explain why:</w:t>
            </w:r>
          </w:p>
          <w:p w14:paraId="34FDEC1F" w14:textId="77777777" w:rsidR="0035311C" w:rsidRDefault="0035311C" w:rsidP="00134D5D"/>
          <w:p w14:paraId="0C583DBA" w14:textId="77777777" w:rsidR="0035311C" w:rsidRDefault="0035311C" w:rsidP="00134D5D"/>
        </w:tc>
      </w:tr>
      <w:tr w:rsidR="0035311C" w14:paraId="50CE3344" w14:textId="77777777" w:rsidTr="00134D5D">
        <w:tc>
          <w:tcPr>
            <w:tcW w:w="4508" w:type="dxa"/>
            <w:gridSpan w:val="3"/>
            <w:vAlign w:val="center"/>
          </w:tcPr>
          <w:p w14:paraId="58C3A076" w14:textId="77777777" w:rsidR="0035311C" w:rsidRPr="008C17EB" w:rsidRDefault="0035311C" w:rsidP="00134D5D">
            <w:pPr>
              <w:rPr>
                <w:b/>
              </w:rPr>
            </w:pPr>
            <w:r>
              <w:rPr>
                <w:b/>
              </w:rPr>
              <w:t>Intended Supplier</w:t>
            </w:r>
          </w:p>
        </w:tc>
        <w:tc>
          <w:tcPr>
            <w:tcW w:w="4508" w:type="dxa"/>
            <w:gridSpan w:val="2"/>
          </w:tcPr>
          <w:p w14:paraId="63EFAA34" w14:textId="77777777" w:rsidR="0035311C" w:rsidRDefault="0035311C" w:rsidP="00134D5D"/>
          <w:p w14:paraId="7C6176D6" w14:textId="77777777" w:rsidR="0035311C" w:rsidRDefault="0035311C" w:rsidP="00134D5D"/>
          <w:p w14:paraId="4218E9CD" w14:textId="77777777" w:rsidR="0035311C" w:rsidRDefault="0035311C" w:rsidP="00134D5D"/>
        </w:tc>
      </w:tr>
      <w:tr w:rsidR="0035311C" w14:paraId="2A41E537" w14:textId="77777777" w:rsidTr="00134D5D">
        <w:trPr>
          <w:trHeight w:val="699"/>
        </w:trPr>
        <w:tc>
          <w:tcPr>
            <w:tcW w:w="4508" w:type="dxa"/>
            <w:gridSpan w:val="3"/>
            <w:vAlign w:val="center"/>
          </w:tcPr>
          <w:p w14:paraId="119190B9" w14:textId="77777777" w:rsidR="0035311C" w:rsidRDefault="0035311C" w:rsidP="00134D5D">
            <w:pPr>
              <w:rPr>
                <w:b/>
              </w:rPr>
            </w:pPr>
            <w:r>
              <w:rPr>
                <w:b/>
              </w:rPr>
              <w:t>Purchase Cost (per unit/item)</w:t>
            </w:r>
          </w:p>
        </w:tc>
        <w:tc>
          <w:tcPr>
            <w:tcW w:w="4508" w:type="dxa"/>
            <w:gridSpan w:val="2"/>
          </w:tcPr>
          <w:p w14:paraId="1869B498" w14:textId="77777777" w:rsidR="0035311C" w:rsidRDefault="0035311C" w:rsidP="00134D5D"/>
        </w:tc>
      </w:tr>
      <w:tr w:rsidR="0035311C" w14:paraId="3FB1CD1F" w14:textId="77777777" w:rsidTr="00134D5D">
        <w:tc>
          <w:tcPr>
            <w:tcW w:w="9016" w:type="dxa"/>
            <w:gridSpan w:val="5"/>
            <w:shd w:val="clear" w:color="auto" w:fill="BFBFBF" w:themeFill="background1" w:themeFillShade="BF"/>
          </w:tcPr>
          <w:p w14:paraId="3D033916" w14:textId="77777777" w:rsidR="0035311C" w:rsidRDefault="0035311C" w:rsidP="00134D5D">
            <w:r>
              <w:rPr>
                <w:b/>
              </w:rPr>
              <w:t>Please detail the following:</w:t>
            </w:r>
          </w:p>
        </w:tc>
      </w:tr>
      <w:tr w:rsidR="0035311C" w14:paraId="02642452" w14:textId="77777777" w:rsidTr="00134D5D">
        <w:trPr>
          <w:trHeight w:val="210"/>
        </w:trPr>
        <w:tc>
          <w:tcPr>
            <w:tcW w:w="2830" w:type="dxa"/>
            <w:gridSpan w:val="2"/>
            <w:vMerge w:val="restart"/>
          </w:tcPr>
          <w:p w14:paraId="2316E6B8" w14:textId="77777777" w:rsidR="0035311C" w:rsidRDefault="0035311C" w:rsidP="00134D5D">
            <w:pPr>
              <w:rPr>
                <w:b/>
              </w:rPr>
            </w:pPr>
            <w:r>
              <w:rPr>
                <w:b/>
              </w:rPr>
              <w:t xml:space="preserve">Quality and Suitability </w:t>
            </w:r>
          </w:p>
          <w:p w14:paraId="409DED1F" w14:textId="7C11DF27" w:rsidR="0035311C" w:rsidRPr="00064D1F" w:rsidRDefault="0035311C" w:rsidP="00134D5D">
            <w:pPr>
              <w:spacing w:before="0"/>
            </w:pPr>
            <w:r w:rsidRPr="00064D1F">
              <w:rPr>
                <w:sz w:val="20"/>
              </w:rPr>
              <w:lastRenderedPageBreak/>
              <w:t>(</w:t>
            </w:r>
            <w:r w:rsidR="00AA62F9">
              <w:rPr>
                <w:sz w:val="20"/>
              </w:rPr>
              <w:t xml:space="preserve">From </w:t>
            </w:r>
            <w:r w:rsidRPr="00064D1F">
              <w:rPr>
                <w:sz w:val="20"/>
              </w:rPr>
              <w:t xml:space="preserve">30 June 2023, all medical devices </w:t>
            </w:r>
            <w:r w:rsidR="008A4192">
              <w:rPr>
                <w:sz w:val="20"/>
              </w:rPr>
              <w:t>should</w:t>
            </w:r>
            <w:r w:rsidRPr="00064D1F">
              <w:rPr>
                <w:sz w:val="20"/>
              </w:rPr>
              <w:t xml:space="preserve"> have</w:t>
            </w:r>
            <w:r w:rsidR="008A4192">
              <w:rPr>
                <w:sz w:val="20"/>
              </w:rPr>
              <w:t xml:space="preserve"> had</w:t>
            </w:r>
            <w:r w:rsidRPr="00064D1F">
              <w:rPr>
                <w:sz w:val="20"/>
              </w:rPr>
              <w:t xml:space="preserve"> the UKCA (UK Conformity Assured) mark</w:t>
            </w:r>
            <w:r w:rsidR="008A4192">
              <w:rPr>
                <w:sz w:val="20"/>
              </w:rPr>
              <w:t xml:space="preserve">.  However, this deadline has been pushed </w:t>
            </w:r>
            <w:proofErr w:type="gramStart"/>
            <w:r w:rsidR="008A4192">
              <w:rPr>
                <w:sz w:val="20"/>
              </w:rPr>
              <w:t>back</w:t>
            </w:r>
            <w:proofErr w:type="gramEnd"/>
            <w:r w:rsidR="00C871DE">
              <w:rPr>
                <w:sz w:val="20"/>
              </w:rPr>
              <w:t xml:space="preserve"> </w:t>
            </w:r>
            <w:r w:rsidR="005F7790">
              <w:rPr>
                <w:sz w:val="20"/>
              </w:rPr>
              <w:t>and, in some cases,</w:t>
            </w:r>
            <w:r w:rsidR="00C871DE">
              <w:rPr>
                <w:sz w:val="20"/>
              </w:rPr>
              <w:t xml:space="preserve"> medical devices will continue to have the CE mark until 2030</w:t>
            </w:r>
            <w:r>
              <w:rPr>
                <w:sz w:val="20"/>
              </w:rPr>
              <w:t>)</w:t>
            </w:r>
          </w:p>
        </w:tc>
        <w:tc>
          <w:tcPr>
            <w:tcW w:w="6186" w:type="dxa"/>
            <w:gridSpan w:val="3"/>
          </w:tcPr>
          <w:p w14:paraId="059E94A8" w14:textId="77777777" w:rsidR="0035311C" w:rsidRDefault="0035311C" w:rsidP="00134D5D">
            <w:r>
              <w:lastRenderedPageBreak/>
              <w:t xml:space="preserve">UKCA or CE mark present </w:t>
            </w:r>
            <w:r>
              <w:tab/>
              <w:t>Yes/No</w:t>
            </w:r>
          </w:p>
          <w:p w14:paraId="2FB9B511" w14:textId="77777777" w:rsidR="0035311C" w:rsidRPr="00057F9A" w:rsidRDefault="0035311C" w:rsidP="00134D5D">
            <w:pPr>
              <w:rPr>
                <w:i/>
              </w:rPr>
            </w:pPr>
            <w:r w:rsidRPr="00057F9A">
              <w:rPr>
                <w:i/>
                <w:color w:val="FF0000"/>
              </w:rPr>
              <w:t>If ‘no’, do not purchase</w:t>
            </w:r>
            <w:r>
              <w:rPr>
                <w:i/>
                <w:color w:val="FF0000"/>
              </w:rPr>
              <w:t>/acquire</w:t>
            </w:r>
          </w:p>
        </w:tc>
      </w:tr>
      <w:tr w:rsidR="0035311C" w14:paraId="39829783" w14:textId="77777777" w:rsidTr="00134D5D">
        <w:trPr>
          <w:trHeight w:val="210"/>
        </w:trPr>
        <w:tc>
          <w:tcPr>
            <w:tcW w:w="2830" w:type="dxa"/>
            <w:gridSpan w:val="2"/>
            <w:vMerge/>
          </w:tcPr>
          <w:p w14:paraId="56D21AC8" w14:textId="77777777" w:rsidR="0035311C" w:rsidRDefault="0035311C" w:rsidP="00134D5D">
            <w:pPr>
              <w:rPr>
                <w:b/>
              </w:rPr>
            </w:pPr>
          </w:p>
        </w:tc>
        <w:tc>
          <w:tcPr>
            <w:tcW w:w="6186" w:type="dxa"/>
            <w:gridSpan w:val="3"/>
          </w:tcPr>
          <w:p w14:paraId="555A3EF4" w14:textId="77777777" w:rsidR="0035311C" w:rsidRDefault="0035311C" w:rsidP="00134D5D">
            <w:r>
              <w:t>Other known regulatory requirements</w:t>
            </w:r>
          </w:p>
          <w:p w14:paraId="022DEE63" w14:textId="77777777" w:rsidR="0035311C" w:rsidRDefault="0035311C" w:rsidP="00134D5D"/>
          <w:p w14:paraId="371EF3FA" w14:textId="77777777" w:rsidR="0035311C" w:rsidRDefault="0035311C" w:rsidP="00134D5D"/>
        </w:tc>
      </w:tr>
      <w:tr w:rsidR="0035311C" w14:paraId="62964FEF" w14:textId="77777777" w:rsidTr="00134D5D">
        <w:trPr>
          <w:trHeight w:val="210"/>
        </w:trPr>
        <w:tc>
          <w:tcPr>
            <w:tcW w:w="2830" w:type="dxa"/>
            <w:gridSpan w:val="2"/>
            <w:vMerge/>
          </w:tcPr>
          <w:p w14:paraId="61FB5754" w14:textId="77777777" w:rsidR="0035311C" w:rsidRDefault="0035311C" w:rsidP="00134D5D">
            <w:pPr>
              <w:rPr>
                <w:b/>
              </w:rPr>
            </w:pPr>
          </w:p>
        </w:tc>
        <w:tc>
          <w:tcPr>
            <w:tcW w:w="6186" w:type="dxa"/>
            <w:gridSpan w:val="3"/>
          </w:tcPr>
          <w:p w14:paraId="02520A16" w14:textId="77777777" w:rsidR="0035311C" w:rsidRDefault="0035311C" w:rsidP="00134D5D">
            <w:r>
              <w:t>Has the equipment been assessed as suitable for its intended purpose/application? (consider ease of use)</w:t>
            </w:r>
          </w:p>
          <w:p w14:paraId="205995EE" w14:textId="77777777" w:rsidR="0035311C" w:rsidRDefault="0035311C" w:rsidP="00134D5D">
            <w:r>
              <w:tab/>
            </w:r>
            <w:r>
              <w:tab/>
            </w:r>
            <w:r>
              <w:tab/>
            </w:r>
            <w:r>
              <w:tab/>
            </w:r>
            <w:r>
              <w:tab/>
            </w:r>
            <w:r>
              <w:tab/>
            </w:r>
            <w:r>
              <w:tab/>
              <w:t>Yes/No</w:t>
            </w:r>
          </w:p>
          <w:p w14:paraId="27D99E30" w14:textId="77777777" w:rsidR="0035311C" w:rsidRDefault="0035311C" w:rsidP="00134D5D"/>
        </w:tc>
      </w:tr>
      <w:tr w:rsidR="0035311C" w14:paraId="4952AA5E" w14:textId="77777777" w:rsidTr="00134D5D">
        <w:trPr>
          <w:trHeight w:val="380"/>
        </w:trPr>
        <w:tc>
          <w:tcPr>
            <w:tcW w:w="2830" w:type="dxa"/>
            <w:gridSpan w:val="2"/>
            <w:vMerge/>
          </w:tcPr>
          <w:p w14:paraId="3B855C04" w14:textId="77777777" w:rsidR="0035311C" w:rsidRDefault="0035311C" w:rsidP="00134D5D">
            <w:pPr>
              <w:rPr>
                <w:b/>
              </w:rPr>
            </w:pPr>
          </w:p>
        </w:tc>
        <w:tc>
          <w:tcPr>
            <w:tcW w:w="6186" w:type="dxa"/>
            <w:gridSpan w:val="3"/>
          </w:tcPr>
          <w:p w14:paraId="0627D747" w14:textId="77777777" w:rsidR="0035311C" w:rsidRDefault="0035311C" w:rsidP="00134D5D">
            <w:r>
              <w:t xml:space="preserve">Warranty details </w:t>
            </w:r>
            <w:r>
              <w:rPr>
                <w:sz w:val="18"/>
              </w:rPr>
              <w:t>(check if product comes with a w</w:t>
            </w:r>
            <w:r w:rsidRPr="00057F9A">
              <w:rPr>
                <w:sz w:val="18"/>
              </w:rPr>
              <w:t>arranty</w:t>
            </w:r>
            <w:r>
              <w:t>)</w:t>
            </w:r>
          </w:p>
          <w:p w14:paraId="417A7FC2" w14:textId="77777777" w:rsidR="0035311C" w:rsidRDefault="0035311C" w:rsidP="00134D5D"/>
          <w:p w14:paraId="1383FB76" w14:textId="77777777" w:rsidR="0035311C" w:rsidRDefault="0035311C" w:rsidP="00134D5D"/>
        </w:tc>
      </w:tr>
      <w:tr w:rsidR="0035311C" w14:paraId="22C84D60" w14:textId="77777777" w:rsidTr="00134D5D">
        <w:trPr>
          <w:trHeight w:val="380"/>
        </w:trPr>
        <w:tc>
          <w:tcPr>
            <w:tcW w:w="2830" w:type="dxa"/>
            <w:gridSpan w:val="2"/>
            <w:vMerge/>
          </w:tcPr>
          <w:p w14:paraId="035EC373" w14:textId="77777777" w:rsidR="0035311C" w:rsidRDefault="0035311C" w:rsidP="00134D5D">
            <w:pPr>
              <w:rPr>
                <w:b/>
              </w:rPr>
            </w:pPr>
          </w:p>
        </w:tc>
        <w:tc>
          <w:tcPr>
            <w:tcW w:w="6186" w:type="dxa"/>
            <w:gridSpan w:val="3"/>
          </w:tcPr>
          <w:p w14:paraId="657CCA72" w14:textId="77777777" w:rsidR="0035311C" w:rsidRDefault="0035311C" w:rsidP="00134D5D">
            <w:r>
              <w:t>Any safety issues or limitations on use?</w:t>
            </w:r>
            <w:r>
              <w:tab/>
            </w:r>
            <w:r>
              <w:tab/>
              <w:t>Yes/No</w:t>
            </w:r>
          </w:p>
          <w:p w14:paraId="7F6F760A" w14:textId="77777777" w:rsidR="0035311C" w:rsidRDefault="0035311C" w:rsidP="00134D5D">
            <w:r>
              <w:t>If ‘yes’ specify</w:t>
            </w:r>
          </w:p>
          <w:p w14:paraId="72105CC9" w14:textId="77777777" w:rsidR="0035311C" w:rsidRDefault="0035311C" w:rsidP="00134D5D"/>
          <w:p w14:paraId="78C46E4C" w14:textId="77777777" w:rsidR="0035311C" w:rsidRDefault="0035311C" w:rsidP="00134D5D"/>
        </w:tc>
      </w:tr>
      <w:tr w:rsidR="0035311C" w14:paraId="3C5E76E6" w14:textId="77777777" w:rsidTr="00134D5D">
        <w:trPr>
          <w:trHeight w:val="380"/>
        </w:trPr>
        <w:tc>
          <w:tcPr>
            <w:tcW w:w="2830" w:type="dxa"/>
            <w:gridSpan w:val="2"/>
            <w:vMerge/>
          </w:tcPr>
          <w:p w14:paraId="794D27C6" w14:textId="77777777" w:rsidR="0035311C" w:rsidRDefault="0035311C" w:rsidP="00134D5D">
            <w:pPr>
              <w:rPr>
                <w:b/>
              </w:rPr>
            </w:pPr>
          </w:p>
        </w:tc>
        <w:tc>
          <w:tcPr>
            <w:tcW w:w="6186" w:type="dxa"/>
            <w:gridSpan w:val="3"/>
          </w:tcPr>
          <w:p w14:paraId="1FFBD736" w14:textId="77777777" w:rsidR="0035311C" w:rsidRDefault="0035311C" w:rsidP="00134D5D">
            <w:r>
              <w:t>Any software compatibility issues?</w:t>
            </w:r>
            <w:r>
              <w:tab/>
            </w:r>
            <w:r>
              <w:tab/>
              <w:t>Yes/No/n/a</w:t>
            </w:r>
          </w:p>
          <w:p w14:paraId="1B7BE4E6" w14:textId="77777777" w:rsidR="0035311C" w:rsidRDefault="0035311C" w:rsidP="00134D5D">
            <w:r>
              <w:t>If ‘yes’ specify</w:t>
            </w:r>
          </w:p>
          <w:p w14:paraId="7B08FA75" w14:textId="77777777" w:rsidR="0035311C" w:rsidRDefault="0035311C" w:rsidP="00134D5D"/>
          <w:p w14:paraId="227D4F78" w14:textId="77777777" w:rsidR="0035311C" w:rsidRDefault="0035311C" w:rsidP="00134D5D"/>
        </w:tc>
      </w:tr>
      <w:tr w:rsidR="0035311C" w14:paraId="10C17DFA" w14:textId="77777777" w:rsidTr="00134D5D">
        <w:trPr>
          <w:trHeight w:val="380"/>
        </w:trPr>
        <w:tc>
          <w:tcPr>
            <w:tcW w:w="2830" w:type="dxa"/>
            <w:gridSpan w:val="2"/>
            <w:vMerge/>
          </w:tcPr>
          <w:p w14:paraId="0F043A43" w14:textId="77777777" w:rsidR="0035311C" w:rsidRDefault="0035311C" w:rsidP="00134D5D">
            <w:pPr>
              <w:rPr>
                <w:b/>
              </w:rPr>
            </w:pPr>
          </w:p>
        </w:tc>
        <w:tc>
          <w:tcPr>
            <w:tcW w:w="6186" w:type="dxa"/>
            <w:gridSpan w:val="3"/>
          </w:tcPr>
          <w:p w14:paraId="303BD49D" w14:textId="77777777" w:rsidR="0035311C" w:rsidRDefault="0035311C" w:rsidP="00134D5D">
            <w:r>
              <w:t>Are the manufacturer’s Instructions for Use (IFU) easy to read and understand?</w:t>
            </w:r>
            <w:r>
              <w:tab/>
            </w:r>
            <w:r>
              <w:tab/>
            </w:r>
            <w:r>
              <w:tab/>
            </w:r>
            <w:r>
              <w:tab/>
            </w:r>
            <w:r>
              <w:tab/>
              <w:t>Yes/No</w:t>
            </w:r>
          </w:p>
          <w:p w14:paraId="02584E53" w14:textId="77777777" w:rsidR="0035311C" w:rsidRDefault="0035311C" w:rsidP="00134D5D"/>
        </w:tc>
      </w:tr>
      <w:tr w:rsidR="0035311C" w14:paraId="5DE921E0" w14:textId="77777777" w:rsidTr="00134D5D">
        <w:trPr>
          <w:trHeight w:val="380"/>
        </w:trPr>
        <w:tc>
          <w:tcPr>
            <w:tcW w:w="2830" w:type="dxa"/>
            <w:gridSpan w:val="2"/>
            <w:vMerge/>
          </w:tcPr>
          <w:p w14:paraId="6A0A9FA9" w14:textId="77777777" w:rsidR="0035311C" w:rsidRDefault="0035311C" w:rsidP="00134D5D">
            <w:pPr>
              <w:rPr>
                <w:b/>
              </w:rPr>
            </w:pPr>
          </w:p>
        </w:tc>
        <w:tc>
          <w:tcPr>
            <w:tcW w:w="6186" w:type="dxa"/>
            <w:gridSpan w:val="3"/>
          </w:tcPr>
          <w:p w14:paraId="349BFDF2" w14:textId="77777777" w:rsidR="0035311C" w:rsidRDefault="0035311C" w:rsidP="00134D5D">
            <w:r>
              <w:t>Where will the Instructions for Use be saved (so accessible by the users of the medical device)?</w:t>
            </w:r>
          </w:p>
          <w:p w14:paraId="5F6A07CD" w14:textId="77777777" w:rsidR="0035311C" w:rsidRDefault="0035311C" w:rsidP="00134D5D"/>
          <w:p w14:paraId="01BA29FB" w14:textId="77777777" w:rsidR="0035311C" w:rsidRDefault="0035311C" w:rsidP="00134D5D"/>
        </w:tc>
      </w:tr>
      <w:tr w:rsidR="0035311C" w14:paraId="3E97ED69" w14:textId="77777777" w:rsidTr="00134D5D">
        <w:trPr>
          <w:trHeight w:val="380"/>
        </w:trPr>
        <w:tc>
          <w:tcPr>
            <w:tcW w:w="2830" w:type="dxa"/>
            <w:gridSpan w:val="2"/>
            <w:vMerge w:val="restart"/>
          </w:tcPr>
          <w:p w14:paraId="53C58836" w14:textId="77777777" w:rsidR="0035311C" w:rsidRDefault="0035311C" w:rsidP="00134D5D">
            <w:pPr>
              <w:rPr>
                <w:b/>
              </w:rPr>
            </w:pPr>
            <w:r>
              <w:rPr>
                <w:b/>
              </w:rPr>
              <w:t>Supplier</w:t>
            </w:r>
          </w:p>
        </w:tc>
        <w:tc>
          <w:tcPr>
            <w:tcW w:w="6186" w:type="dxa"/>
            <w:gridSpan w:val="3"/>
          </w:tcPr>
          <w:p w14:paraId="5C07576F" w14:textId="77777777" w:rsidR="0035311C" w:rsidRDefault="0035311C" w:rsidP="00134D5D">
            <w:r>
              <w:t xml:space="preserve">Does the supplier offer an advice service?  </w:t>
            </w:r>
            <w:r>
              <w:tab/>
            </w:r>
            <w:r>
              <w:tab/>
              <w:t>Yes/No</w:t>
            </w:r>
          </w:p>
          <w:p w14:paraId="20B212AB" w14:textId="77777777" w:rsidR="0035311C" w:rsidRDefault="0035311C" w:rsidP="00134D5D">
            <w:r>
              <w:t>If ‘no’ will this be an issue?</w:t>
            </w:r>
            <w:r>
              <w:tab/>
            </w:r>
            <w:r>
              <w:tab/>
            </w:r>
            <w:r>
              <w:tab/>
            </w:r>
            <w:r>
              <w:tab/>
              <w:t>Yes/No</w:t>
            </w:r>
          </w:p>
          <w:p w14:paraId="6A82FFB0" w14:textId="77777777" w:rsidR="0035311C" w:rsidRDefault="0035311C" w:rsidP="00134D5D"/>
        </w:tc>
      </w:tr>
      <w:tr w:rsidR="0035311C" w14:paraId="35058277" w14:textId="77777777" w:rsidTr="00134D5D">
        <w:trPr>
          <w:trHeight w:val="255"/>
        </w:trPr>
        <w:tc>
          <w:tcPr>
            <w:tcW w:w="2830" w:type="dxa"/>
            <w:gridSpan w:val="2"/>
            <w:vMerge/>
          </w:tcPr>
          <w:p w14:paraId="657BB341" w14:textId="77777777" w:rsidR="0035311C" w:rsidRDefault="0035311C" w:rsidP="00134D5D">
            <w:pPr>
              <w:rPr>
                <w:b/>
              </w:rPr>
            </w:pPr>
          </w:p>
        </w:tc>
        <w:tc>
          <w:tcPr>
            <w:tcW w:w="6186" w:type="dxa"/>
            <w:gridSpan w:val="3"/>
          </w:tcPr>
          <w:p w14:paraId="5598A3D9" w14:textId="77777777" w:rsidR="0035311C" w:rsidRDefault="0035311C" w:rsidP="00134D5D">
            <w:proofErr w:type="gramStart"/>
            <w:r>
              <w:t>Are</w:t>
            </w:r>
            <w:proofErr w:type="gramEnd"/>
            <w:r>
              <w:t xml:space="preserve"> user help guides available?</w:t>
            </w:r>
            <w:r>
              <w:tab/>
            </w:r>
            <w:r>
              <w:tab/>
            </w:r>
            <w:r>
              <w:tab/>
              <w:t>Yes/No</w:t>
            </w:r>
          </w:p>
          <w:p w14:paraId="5BD29080" w14:textId="77777777" w:rsidR="0035311C" w:rsidRDefault="0035311C" w:rsidP="00134D5D">
            <w:r>
              <w:t>If ‘no’ will this be an issue?</w:t>
            </w:r>
            <w:r>
              <w:tab/>
            </w:r>
            <w:r>
              <w:tab/>
            </w:r>
            <w:r>
              <w:tab/>
            </w:r>
            <w:r>
              <w:tab/>
              <w:t>Yes/No</w:t>
            </w:r>
          </w:p>
          <w:p w14:paraId="37FE6215" w14:textId="77777777" w:rsidR="0035311C" w:rsidRDefault="0035311C" w:rsidP="00134D5D"/>
        </w:tc>
      </w:tr>
      <w:tr w:rsidR="0035311C" w14:paraId="62C39B62" w14:textId="77777777" w:rsidTr="00134D5D">
        <w:trPr>
          <w:trHeight w:val="255"/>
        </w:trPr>
        <w:tc>
          <w:tcPr>
            <w:tcW w:w="2830" w:type="dxa"/>
            <w:gridSpan w:val="2"/>
            <w:vMerge w:val="restart"/>
          </w:tcPr>
          <w:p w14:paraId="2F6AE9F8" w14:textId="77777777" w:rsidR="0035311C" w:rsidRPr="008C17EB" w:rsidRDefault="0035311C" w:rsidP="00134D5D">
            <w:pPr>
              <w:rPr>
                <w:b/>
              </w:rPr>
            </w:pPr>
            <w:r>
              <w:rPr>
                <w:b/>
              </w:rPr>
              <w:t>Infection Prevention and Control</w:t>
            </w:r>
          </w:p>
        </w:tc>
        <w:tc>
          <w:tcPr>
            <w:tcW w:w="6186" w:type="dxa"/>
            <w:gridSpan w:val="3"/>
          </w:tcPr>
          <w:p w14:paraId="339EA7A9" w14:textId="77777777" w:rsidR="0035311C" w:rsidRPr="00632F60" w:rsidRDefault="0035311C" w:rsidP="00134D5D">
            <w:r>
              <w:t xml:space="preserve">Will the equipment be easy to clean? </w:t>
            </w:r>
            <w:r>
              <w:tab/>
            </w:r>
            <w:r>
              <w:tab/>
              <w:t>Yes/No</w:t>
            </w:r>
          </w:p>
          <w:p w14:paraId="6892CCB1" w14:textId="77777777" w:rsidR="0035311C" w:rsidRPr="00632F60" w:rsidRDefault="0035311C" w:rsidP="00134D5D">
            <w:pPr>
              <w:spacing w:after="120"/>
            </w:pPr>
            <w:r>
              <w:lastRenderedPageBreak/>
              <w:t>If ‘no’ specify why:</w:t>
            </w:r>
          </w:p>
        </w:tc>
      </w:tr>
      <w:tr w:rsidR="0035311C" w14:paraId="4E8B4E51" w14:textId="77777777" w:rsidTr="00134D5D">
        <w:trPr>
          <w:trHeight w:val="255"/>
        </w:trPr>
        <w:tc>
          <w:tcPr>
            <w:tcW w:w="2830" w:type="dxa"/>
            <w:gridSpan w:val="2"/>
            <w:vMerge/>
          </w:tcPr>
          <w:p w14:paraId="052CECD3" w14:textId="77777777" w:rsidR="0035311C" w:rsidRDefault="0035311C" w:rsidP="00134D5D">
            <w:pPr>
              <w:rPr>
                <w:b/>
              </w:rPr>
            </w:pPr>
          </w:p>
        </w:tc>
        <w:tc>
          <w:tcPr>
            <w:tcW w:w="6186" w:type="dxa"/>
            <w:gridSpan w:val="3"/>
          </w:tcPr>
          <w:p w14:paraId="2786158C" w14:textId="77777777" w:rsidR="0035311C" w:rsidRPr="00632F60" w:rsidRDefault="0035311C" w:rsidP="00134D5D">
            <w:r w:rsidRPr="00632F60">
              <w:t>How is the equipment cleaned?</w:t>
            </w:r>
          </w:p>
          <w:p w14:paraId="5DF56CDB" w14:textId="77777777" w:rsidR="0035311C" w:rsidRPr="00632F60" w:rsidRDefault="0035311C" w:rsidP="00134D5D"/>
          <w:p w14:paraId="2B5DF4F6" w14:textId="77777777" w:rsidR="0035311C" w:rsidRPr="00632F60" w:rsidRDefault="0035311C" w:rsidP="00134D5D"/>
        </w:tc>
      </w:tr>
      <w:tr w:rsidR="0035311C" w14:paraId="39AB5D2A" w14:textId="77777777" w:rsidTr="00134D5D">
        <w:trPr>
          <w:trHeight w:val="428"/>
        </w:trPr>
        <w:tc>
          <w:tcPr>
            <w:tcW w:w="2830" w:type="dxa"/>
            <w:gridSpan w:val="2"/>
            <w:vMerge w:val="restart"/>
          </w:tcPr>
          <w:p w14:paraId="5148682B" w14:textId="77777777" w:rsidR="0035311C" w:rsidRPr="008C17EB" w:rsidRDefault="0035311C" w:rsidP="00134D5D">
            <w:pPr>
              <w:rPr>
                <w:b/>
              </w:rPr>
            </w:pPr>
            <w:r>
              <w:rPr>
                <w:b/>
              </w:rPr>
              <w:t>Servicing and Repair</w:t>
            </w:r>
          </w:p>
        </w:tc>
        <w:tc>
          <w:tcPr>
            <w:tcW w:w="6186" w:type="dxa"/>
            <w:gridSpan w:val="3"/>
          </w:tcPr>
          <w:p w14:paraId="61D1254B" w14:textId="77777777" w:rsidR="0035311C" w:rsidRDefault="0035311C" w:rsidP="00134D5D">
            <w:r>
              <w:t>How often does the equipment need to be serviced?</w:t>
            </w:r>
          </w:p>
          <w:p w14:paraId="2F9088C3" w14:textId="77777777" w:rsidR="0035311C" w:rsidRDefault="0035311C" w:rsidP="00134D5D"/>
          <w:p w14:paraId="56DB6480" w14:textId="77777777" w:rsidR="0035311C" w:rsidRPr="00632F60" w:rsidRDefault="0035311C" w:rsidP="00134D5D"/>
        </w:tc>
      </w:tr>
      <w:tr w:rsidR="0035311C" w14:paraId="0F5A1564" w14:textId="77777777" w:rsidTr="00134D5D">
        <w:trPr>
          <w:trHeight w:val="426"/>
        </w:trPr>
        <w:tc>
          <w:tcPr>
            <w:tcW w:w="2830" w:type="dxa"/>
            <w:gridSpan w:val="2"/>
            <w:vMerge/>
          </w:tcPr>
          <w:p w14:paraId="7E21E5DA" w14:textId="77777777" w:rsidR="0035311C" w:rsidRDefault="0035311C" w:rsidP="00134D5D">
            <w:pPr>
              <w:rPr>
                <w:b/>
              </w:rPr>
            </w:pPr>
          </w:p>
        </w:tc>
        <w:tc>
          <w:tcPr>
            <w:tcW w:w="6186" w:type="dxa"/>
            <w:gridSpan w:val="3"/>
          </w:tcPr>
          <w:p w14:paraId="757BD4FA" w14:textId="77777777" w:rsidR="0035311C" w:rsidRDefault="0035311C" w:rsidP="00134D5D">
            <w:r>
              <w:t>Who will service the equipment?</w:t>
            </w:r>
          </w:p>
          <w:p w14:paraId="2AA67388" w14:textId="77777777" w:rsidR="0035311C" w:rsidRDefault="0035311C" w:rsidP="00134D5D"/>
          <w:p w14:paraId="4EAAF3DC" w14:textId="77777777" w:rsidR="0035311C" w:rsidRDefault="0035311C" w:rsidP="00134D5D"/>
        </w:tc>
      </w:tr>
      <w:tr w:rsidR="0035311C" w14:paraId="00731F4C" w14:textId="77777777" w:rsidTr="00134D5D">
        <w:trPr>
          <w:trHeight w:val="426"/>
        </w:trPr>
        <w:tc>
          <w:tcPr>
            <w:tcW w:w="2830" w:type="dxa"/>
            <w:gridSpan w:val="2"/>
            <w:vMerge/>
          </w:tcPr>
          <w:p w14:paraId="0DF36856" w14:textId="77777777" w:rsidR="0035311C" w:rsidRDefault="0035311C" w:rsidP="00134D5D">
            <w:pPr>
              <w:rPr>
                <w:b/>
              </w:rPr>
            </w:pPr>
          </w:p>
        </w:tc>
        <w:tc>
          <w:tcPr>
            <w:tcW w:w="6186" w:type="dxa"/>
            <w:gridSpan w:val="3"/>
          </w:tcPr>
          <w:p w14:paraId="4DF657E6" w14:textId="77777777" w:rsidR="0035311C" w:rsidRDefault="0035311C" w:rsidP="00134D5D">
            <w:r>
              <w:t>Annual cost of servicing?</w:t>
            </w:r>
          </w:p>
          <w:p w14:paraId="7E96F648" w14:textId="77777777" w:rsidR="0035311C" w:rsidRDefault="0035311C" w:rsidP="00134D5D"/>
        </w:tc>
      </w:tr>
      <w:tr w:rsidR="0035311C" w14:paraId="48CF2F28" w14:textId="77777777" w:rsidTr="00134D5D">
        <w:tc>
          <w:tcPr>
            <w:tcW w:w="2830" w:type="dxa"/>
            <w:gridSpan w:val="2"/>
            <w:vMerge/>
          </w:tcPr>
          <w:p w14:paraId="5B8452E4" w14:textId="77777777" w:rsidR="0035311C" w:rsidRDefault="0035311C" w:rsidP="00134D5D">
            <w:pPr>
              <w:rPr>
                <w:b/>
              </w:rPr>
            </w:pPr>
          </w:p>
        </w:tc>
        <w:tc>
          <w:tcPr>
            <w:tcW w:w="6186" w:type="dxa"/>
            <w:gridSpan w:val="3"/>
          </w:tcPr>
          <w:p w14:paraId="7E6CDC14" w14:textId="77777777" w:rsidR="0035311C" w:rsidRDefault="0035311C" w:rsidP="00134D5D">
            <w:r>
              <w:t>Can repairs be carried out on Island?</w:t>
            </w:r>
            <w:r>
              <w:tab/>
            </w:r>
            <w:r>
              <w:tab/>
              <w:t>Yes/No</w:t>
            </w:r>
          </w:p>
          <w:p w14:paraId="3143DC1C" w14:textId="77777777" w:rsidR="0035311C" w:rsidRDefault="0035311C" w:rsidP="00134D5D">
            <w:r>
              <w:t>If ‘no’ what is the process?</w:t>
            </w:r>
          </w:p>
          <w:p w14:paraId="135FE6EE" w14:textId="77777777" w:rsidR="0035311C" w:rsidRDefault="0035311C" w:rsidP="00134D5D"/>
          <w:p w14:paraId="612AFA3F" w14:textId="77777777" w:rsidR="0035311C" w:rsidRDefault="0035311C" w:rsidP="00134D5D"/>
        </w:tc>
      </w:tr>
      <w:tr w:rsidR="0035311C" w14:paraId="30E82FED" w14:textId="77777777" w:rsidTr="00134D5D">
        <w:tc>
          <w:tcPr>
            <w:tcW w:w="2830" w:type="dxa"/>
            <w:gridSpan w:val="2"/>
          </w:tcPr>
          <w:p w14:paraId="4F50FD6D" w14:textId="77777777" w:rsidR="0035311C" w:rsidRPr="008C17EB" w:rsidRDefault="0035311C" w:rsidP="00134D5D">
            <w:pPr>
              <w:rPr>
                <w:b/>
              </w:rPr>
            </w:pPr>
            <w:r>
              <w:rPr>
                <w:b/>
              </w:rPr>
              <w:t>Equipment Life Span</w:t>
            </w:r>
          </w:p>
        </w:tc>
        <w:tc>
          <w:tcPr>
            <w:tcW w:w="6186" w:type="dxa"/>
            <w:gridSpan w:val="3"/>
          </w:tcPr>
          <w:p w14:paraId="71172E03" w14:textId="77777777" w:rsidR="0035311C" w:rsidRDefault="0035311C" w:rsidP="00134D5D">
            <w:r>
              <w:t>How often will this equipment need to be re-placed?</w:t>
            </w:r>
          </w:p>
          <w:p w14:paraId="214D2D1E" w14:textId="77777777" w:rsidR="0035311C" w:rsidRDefault="0035311C" w:rsidP="00134D5D"/>
          <w:p w14:paraId="28C88D79" w14:textId="77777777" w:rsidR="0035311C" w:rsidRPr="00632F60" w:rsidRDefault="0035311C" w:rsidP="00134D5D"/>
        </w:tc>
      </w:tr>
      <w:tr w:rsidR="0035311C" w14:paraId="77CBA918" w14:textId="77777777" w:rsidTr="00134D5D">
        <w:trPr>
          <w:trHeight w:val="338"/>
        </w:trPr>
        <w:tc>
          <w:tcPr>
            <w:tcW w:w="2830" w:type="dxa"/>
            <w:gridSpan w:val="2"/>
            <w:vMerge w:val="restart"/>
          </w:tcPr>
          <w:p w14:paraId="56837030" w14:textId="77777777" w:rsidR="0035311C" w:rsidRPr="008C17EB" w:rsidRDefault="0035311C" w:rsidP="00134D5D">
            <w:pPr>
              <w:rPr>
                <w:b/>
              </w:rPr>
            </w:pPr>
            <w:r>
              <w:rPr>
                <w:b/>
              </w:rPr>
              <w:t>Training</w:t>
            </w:r>
          </w:p>
        </w:tc>
        <w:tc>
          <w:tcPr>
            <w:tcW w:w="6186" w:type="dxa"/>
            <w:gridSpan w:val="3"/>
          </w:tcPr>
          <w:p w14:paraId="0B73BA28" w14:textId="77777777" w:rsidR="0035311C" w:rsidRDefault="0035311C" w:rsidP="00134D5D">
            <w:r>
              <w:t>Detail what training will be required to safely use this equipment:</w:t>
            </w:r>
          </w:p>
          <w:p w14:paraId="71B94667" w14:textId="77777777" w:rsidR="0035311C" w:rsidRDefault="0035311C" w:rsidP="00134D5D"/>
          <w:p w14:paraId="6BCECE42" w14:textId="77777777" w:rsidR="0035311C" w:rsidRPr="00632F60" w:rsidRDefault="0035311C" w:rsidP="00134D5D"/>
        </w:tc>
      </w:tr>
      <w:tr w:rsidR="0035311C" w14:paraId="29CEAA92" w14:textId="77777777" w:rsidTr="00134D5D">
        <w:trPr>
          <w:trHeight w:val="336"/>
        </w:trPr>
        <w:tc>
          <w:tcPr>
            <w:tcW w:w="2830" w:type="dxa"/>
            <w:gridSpan w:val="2"/>
            <w:vMerge/>
          </w:tcPr>
          <w:p w14:paraId="5B22E5F1" w14:textId="77777777" w:rsidR="0035311C" w:rsidRDefault="0035311C" w:rsidP="00134D5D">
            <w:pPr>
              <w:rPr>
                <w:b/>
              </w:rPr>
            </w:pPr>
          </w:p>
        </w:tc>
        <w:tc>
          <w:tcPr>
            <w:tcW w:w="6186" w:type="dxa"/>
            <w:gridSpan w:val="3"/>
          </w:tcPr>
          <w:p w14:paraId="64DC41DD" w14:textId="77777777" w:rsidR="0035311C" w:rsidRDefault="0035311C" w:rsidP="00134D5D">
            <w:r>
              <w:t>What plans are in place for this training?</w:t>
            </w:r>
          </w:p>
          <w:p w14:paraId="70D7AA07" w14:textId="77777777" w:rsidR="0035311C" w:rsidRDefault="0035311C" w:rsidP="00134D5D"/>
          <w:p w14:paraId="1CA2BA38" w14:textId="77777777" w:rsidR="0035311C" w:rsidRDefault="0035311C" w:rsidP="00134D5D"/>
        </w:tc>
      </w:tr>
      <w:tr w:rsidR="0035311C" w14:paraId="57666B5F" w14:textId="77777777" w:rsidTr="00134D5D">
        <w:trPr>
          <w:trHeight w:val="336"/>
        </w:trPr>
        <w:tc>
          <w:tcPr>
            <w:tcW w:w="2830" w:type="dxa"/>
            <w:gridSpan w:val="2"/>
            <w:vMerge/>
          </w:tcPr>
          <w:p w14:paraId="78726DAA" w14:textId="77777777" w:rsidR="0035311C" w:rsidRDefault="0035311C" w:rsidP="00134D5D">
            <w:pPr>
              <w:rPr>
                <w:b/>
              </w:rPr>
            </w:pPr>
          </w:p>
        </w:tc>
        <w:tc>
          <w:tcPr>
            <w:tcW w:w="6186" w:type="dxa"/>
            <w:gridSpan w:val="3"/>
          </w:tcPr>
          <w:p w14:paraId="58E60FA9" w14:textId="77777777" w:rsidR="0035311C" w:rsidRDefault="0035311C" w:rsidP="00134D5D">
            <w:r>
              <w:t>How often will this training need to be repeated?</w:t>
            </w:r>
          </w:p>
          <w:p w14:paraId="0CF3BECF" w14:textId="77777777" w:rsidR="0035311C" w:rsidRDefault="0035311C" w:rsidP="00134D5D"/>
          <w:p w14:paraId="7DEBBAB3" w14:textId="77777777" w:rsidR="0035311C" w:rsidRDefault="0035311C" w:rsidP="00134D5D"/>
        </w:tc>
      </w:tr>
      <w:tr w:rsidR="0035311C" w14:paraId="79FB4652" w14:textId="77777777" w:rsidTr="00134D5D">
        <w:trPr>
          <w:trHeight w:val="380"/>
        </w:trPr>
        <w:tc>
          <w:tcPr>
            <w:tcW w:w="2830" w:type="dxa"/>
            <w:gridSpan w:val="2"/>
            <w:vMerge w:val="restart"/>
          </w:tcPr>
          <w:p w14:paraId="0F320F94" w14:textId="77777777" w:rsidR="0035311C" w:rsidRPr="008C17EB" w:rsidRDefault="0035311C" w:rsidP="00134D5D">
            <w:pPr>
              <w:rPr>
                <w:b/>
              </w:rPr>
            </w:pPr>
            <w:r>
              <w:rPr>
                <w:b/>
              </w:rPr>
              <w:t>Disposal</w:t>
            </w:r>
          </w:p>
        </w:tc>
        <w:tc>
          <w:tcPr>
            <w:tcW w:w="6186" w:type="dxa"/>
            <w:gridSpan w:val="3"/>
          </w:tcPr>
          <w:p w14:paraId="0E8C621B" w14:textId="77777777" w:rsidR="0035311C" w:rsidRDefault="0035311C" w:rsidP="00134D5D">
            <w:r>
              <w:t>How will the equipment be disposed of when no longer used?</w:t>
            </w:r>
          </w:p>
          <w:p w14:paraId="3A9C6845" w14:textId="77777777" w:rsidR="0035311C" w:rsidRDefault="0035311C" w:rsidP="00134D5D"/>
          <w:p w14:paraId="1D58FD54" w14:textId="77777777" w:rsidR="0035311C" w:rsidRPr="00632F60" w:rsidRDefault="0035311C" w:rsidP="00134D5D"/>
        </w:tc>
      </w:tr>
      <w:tr w:rsidR="0035311C" w14:paraId="62102003" w14:textId="77777777" w:rsidTr="00134D5D">
        <w:trPr>
          <w:trHeight w:val="380"/>
        </w:trPr>
        <w:tc>
          <w:tcPr>
            <w:tcW w:w="2830" w:type="dxa"/>
            <w:gridSpan w:val="2"/>
            <w:vMerge/>
          </w:tcPr>
          <w:p w14:paraId="37C5AA94" w14:textId="77777777" w:rsidR="0035311C" w:rsidRDefault="0035311C" w:rsidP="00134D5D">
            <w:pPr>
              <w:rPr>
                <w:b/>
              </w:rPr>
            </w:pPr>
          </w:p>
        </w:tc>
        <w:tc>
          <w:tcPr>
            <w:tcW w:w="6186" w:type="dxa"/>
            <w:gridSpan w:val="3"/>
          </w:tcPr>
          <w:p w14:paraId="352DD418" w14:textId="77777777" w:rsidR="0035311C" w:rsidRDefault="0035311C" w:rsidP="00134D5D">
            <w:r>
              <w:t>Does this equipment require regular battery changes?  If yes, how will the batteries be disposed of?</w:t>
            </w:r>
          </w:p>
          <w:p w14:paraId="3A2E7EE0" w14:textId="77777777" w:rsidR="0035311C" w:rsidRDefault="0035311C" w:rsidP="00134D5D"/>
          <w:p w14:paraId="24C62F45" w14:textId="77777777" w:rsidR="0035311C" w:rsidRDefault="0035311C" w:rsidP="00134D5D"/>
        </w:tc>
      </w:tr>
      <w:tr w:rsidR="0035311C" w14:paraId="04FB1D5C" w14:textId="77777777" w:rsidTr="00134D5D">
        <w:tc>
          <w:tcPr>
            <w:tcW w:w="9016" w:type="dxa"/>
            <w:gridSpan w:val="5"/>
          </w:tcPr>
          <w:p w14:paraId="1FA90AE7" w14:textId="77777777" w:rsidR="0035311C" w:rsidRDefault="0035311C" w:rsidP="00134D5D">
            <w:r>
              <w:rPr>
                <w:b/>
              </w:rPr>
              <w:t xml:space="preserve">Have there been any relevant safety alerts for this equipment in the past year?  </w:t>
            </w:r>
            <w:r>
              <w:t xml:space="preserve">(check MHRA website </w:t>
            </w:r>
            <w:hyperlink r:id="rId22" w:history="1">
              <w:r w:rsidRPr="00D3391B">
                <w:rPr>
                  <w:rStyle w:val="Hyperlink"/>
                </w:rPr>
                <w:t>https://www.gov.uk/drug-device-alerts</w:t>
              </w:r>
            </w:hyperlink>
            <w:r>
              <w:t xml:space="preserve"> and provide details)</w:t>
            </w:r>
          </w:p>
          <w:p w14:paraId="33140467" w14:textId="77777777" w:rsidR="0035311C" w:rsidRDefault="0035311C" w:rsidP="00134D5D"/>
          <w:p w14:paraId="21F9BE02" w14:textId="77777777" w:rsidR="0035311C" w:rsidRPr="00934E7A" w:rsidRDefault="0035311C" w:rsidP="00134D5D"/>
        </w:tc>
      </w:tr>
      <w:tr w:rsidR="0035311C" w14:paraId="13E5C946" w14:textId="77777777" w:rsidTr="00134D5D">
        <w:tc>
          <w:tcPr>
            <w:tcW w:w="2830" w:type="dxa"/>
            <w:gridSpan w:val="2"/>
          </w:tcPr>
          <w:p w14:paraId="30A2029A" w14:textId="77777777" w:rsidR="0035311C" w:rsidRPr="008C17EB" w:rsidRDefault="0035311C" w:rsidP="00134D5D">
            <w:pPr>
              <w:rPr>
                <w:b/>
              </w:rPr>
            </w:pPr>
            <w:r>
              <w:rPr>
                <w:b/>
              </w:rPr>
              <w:t>Date</w:t>
            </w:r>
          </w:p>
        </w:tc>
        <w:tc>
          <w:tcPr>
            <w:tcW w:w="6186" w:type="dxa"/>
            <w:gridSpan w:val="3"/>
          </w:tcPr>
          <w:p w14:paraId="524A9FEB" w14:textId="77777777" w:rsidR="0035311C" w:rsidRPr="00632F60" w:rsidRDefault="0035311C" w:rsidP="00134D5D"/>
        </w:tc>
      </w:tr>
      <w:tr w:rsidR="0035311C" w14:paraId="416054C8" w14:textId="77777777" w:rsidTr="00134D5D">
        <w:trPr>
          <w:trHeight w:val="717"/>
        </w:trPr>
        <w:tc>
          <w:tcPr>
            <w:tcW w:w="1980" w:type="dxa"/>
          </w:tcPr>
          <w:p w14:paraId="7167402B" w14:textId="77777777" w:rsidR="0035311C" w:rsidRDefault="0035311C" w:rsidP="00134D5D">
            <w:pPr>
              <w:rPr>
                <w:b/>
              </w:rPr>
            </w:pPr>
            <w:r>
              <w:rPr>
                <w:b/>
              </w:rPr>
              <w:t>Contact Details</w:t>
            </w:r>
          </w:p>
        </w:tc>
        <w:tc>
          <w:tcPr>
            <w:tcW w:w="3518" w:type="dxa"/>
            <w:gridSpan w:val="3"/>
          </w:tcPr>
          <w:p w14:paraId="2115A53D" w14:textId="77777777" w:rsidR="0035311C" w:rsidRDefault="0035311C" w:rsidP="00134D5D">
            <w:pPr>
              <w:spacing w:after="120"/>
            </w:pPr>
            <w:r>
              <w:t>Email:</w:t>
            </w:r>
          </w:p>
        </w:tc>
        <w:tc>
          <w:tcPr>
            <w:tcW w:w="3518" w:type="dxa"/>
          </w:tcPr>
          <w:p w14:paraId="5670D320" w14:textId="77777777" w:rsidR="0035311C" w:rsidRDefault="0035311C" w:rsidP="00134D5D">
            <w:pPr>
              <w:spacing w:after="120"/>
            </w:pPr>
            <w:r>
              <w:t>Telephone</w:t>
            </w:r>
          </w:p>
        </w:tc>
      </w:tr>
    </w:tbl>
    <w:p w14:paraId="27A1548D" w14:textId="77777777" w:rsidR="0035311C" w:rsidRDefault="0035311C" w:rsidP="0035311C">
      <w:pPr>
        <w:sectPr w:rsidR="0035311C" w:rsidSect="0035311C">
          <w:headerReference w:type="even" r:id="rId23"/>
          <w:footerReference w:type="even" r:id="rId24"/>
          <w:footerReference w:type="default" r:id="rId25"/>
          <w:headerReference w:type="first" r:id="rId26"/>
          <w:footerReference w:type="first" r:id="rId27"/>
          <w:pgSz w:w="11906" w:h="16838"/>
          <w:pgMar w:top="1134" w:right="1416" w:bottom="993" w:left="1440" w:header="568" w:footer="452" w:gutter="0"/>
          <w:cols w:space="708"/>
          <w:docGrid w:linePitch="360"/>
        </w:sectPr>
      </w:pPr>
    </w:p>
    <w:p w14:paraId="73355B2B" w14:textId="77777777" w:rsidR="0035311C" w:rsidRPr="00E86568" w:rsidRDefault="0035311C" w:rsidP="0035311C">
      <w:pPr>
        <w:spacing w:after="120"/>
        <w:rPr>
          <w:b/>
        </w:rPr>
      </w:pPr>
      <w:r>
        <w:rPr>
          <w:b/>
          <w:sz w:val="28"/>
        </w:rPr>
        <w:lastRenderedPageBreak/>
        <w:t xml:space="preserve">Part B - </w:t>
      </w:r>
      <w:r w:rsidRPr="0049480E">
        <w:rPr>
          <w:b/>
          <w:sz w:val="28"/>
        </w:rPr>
        <w:t>Outcome of Deci</w:t>
      </w:r>
      <w:r>
        <w:rPr>
          <w:b/>
          <w:sz w:val="28"/>
        </w:rPr>
        <w:t>sion</w:t>
      </w:r>
    </w:p>
    <w:tbl>
      <w:tblPr>
        <w:tblStyle w:val="TableGrid"/>
        <w:tblW w:w="0" w:type="auto"/>
        <w:tblLook w:val="04A0" w:firstRow="1" w:lastRow="0" w:firstColumn="1" w:lastColumn="0" w:noHBand="0" w:noVBand="1"/>
      </w:tblPr>
      <w:tblGrid>
        <w:gridCol w:w="2830"/>
        <w:gridCol w:w="1418"/>
        <w:gridCol w:w="3402"/>
        <w:gridCol w:w="1366"/>
      </w:tblGrid>
      <w:tr w:rsidR="0035311C" w14:paraId="480776D6" w14:textId="77777777" w:rsidTr="00134D5D">
        <w:tc>
          <w:tcPr>
            <w:tcW w:w="2830" w:type="dxa"/>
            <w:vAlign w:val="center"/>
          </w:tcPr>
          <w:p w14:paraId="60F7786E" w14:textId="77777777" w:rsidR="0035311C" w:rsidRPr="008C17EB" w:rsidRDefault="0035311C" w:rsidP="00134D5D">
            <w:pPr>
              <w:rPr>
                <w:b/>
              </w:rPr>
            </w:pPr>
            <w:r>
              <w:rPr>
                <w:b/>
              </w:rPr>
              <w:t>Date</w:t>
            </w:r>
          </w:p>
        </w:tc>
        <w:tc>
          <w:tcPr>
            <w:tcW w:w="6186" w:type="dxa"/>
            <w:gridSpan w:val="3"/>
          </w:tcPr>
          <w:p w14:paraId="10D3FEE3" w14:textId="77777777" w:rsidR="0035311C" w:rsidRDefault="0035311C" w:rsidP="00134D5D"/>
          <w:p w14:paraId="2FE605A9" w14:textId="77777777" w:rsidR="0035311C" w:rsidRDefault="0035311C" w:rsidP="00134D5D"/>
          <w:p w14:paraId="2673EAE7" w14:textId="77777777" w:rsidR="0035311C" w:rsidRPr="00B71DA9" w:rsidRDefault="0035311C" w:rsidP="00134D5D">
            <w:pPr>
              <w:rPr>
                <w:sz w:val="16"/>
                <w:szCs w:val="16"/>
              </w:rPr>
            </w:pPr>
          </w:p>
        </w:tc>
      </w:tr>
      <w:tr w:rsidR="0035311C" w14:paraId="07B7F47C" w14:textId="77777777" w:rsidTr="00134D5D">
        <w:trPr>
          <w:trHeight w:val="591"/>
        </w:trPr>
        <w:tc>
          <w:tcPr>
            <w:tcW w:w="2830" w:type="dxa"/>
            <w:vAlign w:val="center"/>
          </w:tcPr>
          <w:p w14:paraId="6166BE31" w14:textId="77777777" w:rsidR="0035311C" w:rsidRDefault="0035311C" w:rsidP="00134D5D">
            <w:pPr>
              <w:rPr>
                <w:b/>
              </w:rPr>
            </w:pPr>
            <w:r w:rsidRPr="008C17EB">
              <w:rPr>
                <w:b/>
              </w:rPr>
              <w:t>Type of Medical Device Required</w:t>
            </w:r>
          </w:p>
        </w:tc>
        <w:tc>
          <w:tcPr>
            <w:tcW w:w="6186" w:type="dxa"/>
            <w:gridSpan w:val="3"/>
          </w:tcPr>
          <w:p w14:paraId="3D9B3E75" w14:textId="77777777" w:rsidR="0035311C" w:rsidRDefault="0035311C" w:rsidP="00134D5D"/>
        </w:tc>
      </w:tr>
      <w:tr w:rsidR="0035311C" w14:paraId="1269D1DD" w14:textId="77777777" w:rsidTr="00134D5D">
        <w:trPr>
          <w:trHeight w:val="655"/>
        </w:trPr>
        <w:tc>
          <w:tcPr>
            <w:tcW w:w="2830" w:type="dxa"/>
            <w:vAlign w:val="center"/>
          </w:tcPr>
          <w:p w14:paraId="372AF4B1" w14:textId="77777777" w:rsidR="0035311C" w:rsidRPr="008C17EB" w:rsidRDefault="0035311C" w:rsidP="00134D5D">
            <w:pPr>
              <w:rPr>
                <w:b/>
              </w:rPr>
            </w:pPr>
            <w:r>
              <w:rPr>
                <w:b/>
              </w:rPr>
              <w:t>Name of Applicant(s)</w:t>
            </w:r>
          </w:p>
        </w:tc>
        <w:tc>
          <w:tcPr>
            <w:tcW w:w="6186" w:type="dxa"/>
            <w:gridSpan w:val="3"/>
          </w:tcPr>
          <w:p w14:paraId="05F9F442" w14:textId="77777777" w:rsidR="0035311C" w:rsidRDefault="0035311C" w:rsidP="00134D5D"/>
          <w:p w14:paraId="611C462A" w14:textId="77777777" w:rsidR="0035311C" w:rsidRDefault="0035311C" w:rsidP="00134D5D"/>
          <w:p w14:paraId="14BCB052" w14:textId="77777777" w:rsidR="0035311C" w:rsidRDefault="0035311C" w:rsidP="00134D5D"/>
          <w:p w14:paraId="25C50552" w14:textId="77777777" w:rsidR="0035311C" w:rsidRDefault="0035311C" w:rsidP="00134D5D">
            <w:r>
              <w:tab/>
            </w:r>
            <w:r>
              <w:tab/>
            </w:r>
            <w:r>
              <w:tab/>
            </w:r>
            <w:r>
              <w:tab/>
            </w:r>
            <w:r>
              <w:tab/>
            </w:r>
            <w:r>
              <w:tab/>
              <w:t xml:space="preserve">       </w:t>
            </w:r>
            <w:r w:rsidRPr="00360508">
              <w:rPr>
                <w:sz w:val="14"/>
              </w:rPr>
              <w:t>Tick as appropriate</w:t>
            </w:r>
          </w:p>
        </w:tc>
      </w:tr>
      <w:tr w:rsidR="0035311C" w14:paraId="435B7D64" w14:textId="77777777" w:rsidTr="00134D5D">
        <w:trPr>
          <w:trHeight w:val="254"/>
        </w:trPr>
        <w:tc>
          <w:tcPr>
            <w:tcW w:w="2830" w:type="dxa"/>
            <w:vMerge w:val="restart"/>
          </w:tcPr>
          <w:p w14:paraId="00A4D22C" w14:textId="77777777" w:rsidR="0035311C" w:rsidRPr="008C17EB" w:rsidRDefault="0035311C" w:rsidP="00134D5D">
            <w:pPr>
              <w:rPr>
                <w:b/>
              </w:rPr>
            </w:pPr>
            <w:r>
              <w:rPr>
                <w:b/>
              </w:rPr>
              <w:t>Outcome</w:t>
            </w:r>
          </w:p>
        </w:tc>
        <w:tc>
          <w:tcPr>
            <w:tcW w:w="4820" w:type="dxa"/>
            <w:gridSpan w:val="2"/>
          </w:tcPr>
          <w:p w14:paraId="4E1F8F04" w14:textId="77777777" w:rsidR="0035311C" w:rsidRDefault="0035311C" w:rsidP="00134D5D">
            <w:pPr>
              <w:spacing w:after="120"/>
            </w:pPr>
            <w:r>
              <w:t>Equipment suitability agreed</w:t>
            </w:r>
          </w:p>
        </w:tc>
        <w:tc>
          <w:tcPr>
            <w:tcW w:w="1366" w:type="dxa"/>
            <w:vAlign w:val="center"/>
          </w:tcPr>
          <w:p w14:paraId="2BBE6CAA" w14:textId="77777777" w:rsidR="0035311C" w:rsidRPr="00632F60" w:rsidRDefault="0035311C" w:rsidP="00134D5D">
            <w:pPr>
              <w:jc w:val="center"/>
            </w:pPr>
          </w:p>
        </w:tc>
      </w:tr>
      <w:tr w:rsidR="0035311C" w14:paraId="5ECC0AC6" w14:textId="77777777" w:rsidTr="00134D5D">
        <w:trPr>
          <w:trHeight w:val="253"/>
        </w:trPr>
        <w:tc>
          <w:tcPr>
            <w:tcW w:w="2830" w:type="dxa"/>
            <w:vMerge/>
          </w:tcPr>
          <w:p w14:paraId="27E631AF" w14:textId="77777777" w:rsidR="0035311C" w:rsidRDefault="0035311C" w:rsidP="00134D5D">
            <w:pPr>
              <w:rPr>
                <w:b/>
              </w:rPr>
            </w:pPr>
          </w:p>
        </w:tc>
        <w:tc>
          <w:tcPr>
            <w:tcW w:w="4820" w:type="dxa"/>
            <w:gridSpan w:val="2"/>
          </w:tcPr>
          <w:p w14:paraId="450CBD92" w14:textId="77777777" w:rsidR="0035311C" w:rsidRDefault="0035311C" w:rsidP="00134D5D">
            <w:pPr>
              <w:spacing w:after="120"/>
            </w:pPr>
            <w:r>
              <w:t>Suitability agreed with conditions</w:t>
            </w:r>
          </w:p>
          <w:p w14:paraId="14D17052" w14:textId="77777777" w:rsidR="0035311C" w:rsidRDefault="0035311C" w:rsidP="00134D5D">
            <w:pPr>
              <w:spacing w:after="120"/>
              <w:rPr>
                <w:sz w:val="18"/>
              </w:rPr>
            </w:pPr>
            <w:r>
              <w:rPr>
                <w:sz w:val="18"/>
              </w:rPr>
              <w:t>Specify Conditions:</w:t>
            </w:r>
          </w:p>
          <w:p w14:paraId="41CEAAF1" w14:textId="77777777" w:rsidR="0035311C" w:rsidRDefault="0035311C" w:rsidP="00134D5D">
            <w:pPr>
              <w:spacing w:after="120"/>
            </w:pPr>
          </w:p>
          <w:p w14:paraId="3080BF63" w14:textId="77777777" w:rsidR="0035311C" w:rsidRDefault="0035311C" w:rsidP="00134D5D">
            <w:pPr>
              <w:spacing w:after="120"/>
            </w:pPr>
          </w:p>
          <w:p w14:paraId="563AF8A7" w14:textId="77777777" w:rsidR="0035311C" w:rsidRDefault="0035311C" w:rsidP="00134D5D">
            <w:pPr>
              <w:spacing w:after="120"/>
            </w:pPr>
          </w:p>
        </w:tc>
        <w:tc>
          <w:tcPr>
            <w:tcW w:w="1366" w:type="dxa"/>
            <w:vAlign w:val="center"/>
          </w:tcPr>
          <w:p w14:paraId="2F6207A5" w14:textId="77777777" w:rsidR="0035311C" w:rsidRDefault="0035311C" w:rsidP="00134D5D">
            <w:pPr>
              <w:jc w:val="center"/>
            </w:pPr>
          </w:p>
        </w:tc>
      </w:tr>
      <w:tr w:rsidR="0035311C" w14:paraId="4907342F" w14:textId="77777777" w:rsidTr="00134D5D">
        <w:trPr>
          <w:trHeight w:val="253"/>
        </w:trPr>
        <w:tc>
          <w:tcPr>
            <w:tcW w:w="2830" w:type="dxa"/>
            <w:vMerge/>
          </w:tcPr>
          <w:p w14:paraId="54C632DB" w14:textId="77777777" w:rsidR="0035311C" w:rsidRDefault="0035311C" w:rsidP="00134D5D">
            <w:pPr>
              <w:rPr>
                <w:b/>
              </w:rPr>
            </w:pPr>
          </w:p>
        </w:tc>
        <w:tc>
          <w:tcPr>
            <w:tcW w:w="4820" w:type="dxa"/>
            <w:gridSpan w:val="2"/>
          </w:tcPr>
          <w:p w14:paraId="5299EF19" w14:textId="77777777" w:rsidR="0035311C" w:rsidRDefault="0035311C" w:rsidP="00134D5D">
            <w:pPr>
              <w:spacing w:after="120"/>
            </w:pPr>
            <w:r>
              <w:t>Equipment deemed unsuitable</w:t>
            </w:r>
          </w:p>
          <w:p w14:paraId="76766F5D" w14:textId="77777777" w:rsidR="0035311C" w:rsidRDefault="0035311C" w:rsidP="00134D5D">
            <w:pPr>
              <w:spacing w:after="120"/>
              <w:rPr>
                <w:sz w:val="18"/>
              </w:rPr>
            </w:pPr>
            <w:r>
              <w:rPr>
                <w:sz w:val="18"/>
              </w:rPr>
              <w:t>Reason:</w:t>
            </w:r>
          </w:p>
          <w:p w14:paraId="389B4875" w14:textId="77777777" w:rsidR="0035311C" w:rsidRDefault="0035311C" w:rsidP="00134D5D">
            <w:pPr>
              <w:spacing w:after="120"/>
            </w:pPr>
          </w:p>
          <w:p w14:paraId="38378C24" w14:textId="77777777" w:rsidR="0035311C" w:rsidRDefault="0035311C" w:rsidP="00134D5D">
            <w:pPr>
              <w:spacing w:after="120"/>
            </w:pPr>
          </w:p>
          <w:p w14:paraId="46082089" w14:textId="77777777" w:rsidR="0035311C" w:rsidRDefault="0035311C" w:rsidP="00134D5D">
            <w:pPr>
              <w:spacing w:after="120"/>
            </w:pPr>
          </w:p>
        </w:tc>
        <w:tc>
          <w:tcPr>
            <w:tcW w:w="1366" w:type="dxa"/>
            <w:vAlign w:val="center"/>
          </w:tcPr>
          <w:p w14:paraId="40D51158" w14:textId="77777777" w:rsidR="0035311C" w:rsidRDefault="0035311C" w:rsidP="00134D5D">
            <w:pPr>
              <w:jc w:val="center"/>
            </w:pPr>
          </w:p>
        </w:tc>
      </w:tr>
      <w:tr w:rsidR="0035311C" w14:paraId="2F0090EB" w14:textId="77777777" w:rsidTr="00134D5D">
        <w:tc>
          <w:tcPr>
            <w:tcW w:w="9016" w:type="dxa"/>
            <w:gridSpan w:val="4"/>
          </w:tcPr>
          <w:p w14:paraId="3469D966" w14:textId="77777777" w:rsidR="0035311C" w:rsidRDefault="0035311C" w:rsidP="00134D5D">
            <w:pPr>
              <w:spacing w:after="120"/>
            </w:pPr>
            <w:r>
              <w:rPr>
                <w:b/>
              </w:rPr>
              <w:t xml:space="preserve">Additional </w:t>
            </w:r>
            <w:r w:rsidRPr="0049480E">
              <w:rPr>
                <w:b/>
              </w:rPr>
              <w:t>Comments:</w:t>
            </w:r>
          </w:p>
          <w:p w14:paraId="5BC5EE3A" w14:textId="77777777" w:rsidR="0035311C" w:rsidRDefault="0035311C" w:rsidP="00134D5D">
            <w:pPr>
              <w:spacing w:after="120"/>
            </w:pPr>
          </w:p>
          <w:p w14:paraId="53510E8C" w14:textId="77777777" w:rsidR="0035311C" w:rsidRDefault="0035311C" w:rsidP="00134D5D">
            <w:pPr>
              <w:spacing w:after="120"/>
            </w:pPr>
          </w:p>
          <w:p w14:paraId="67A7E4C7" w14:textId="77777777" w:rsidR="0035311C" w:rsidRPr="0049480E" w:rsidRDefault="0035311C" w:rsidP="00134D5D">
            <w:pPr>
              <w:spacing w:after="120"/>
            </w:pPr>
          </w:p>
        </w:tc>
      </w:tr>
      <w:tr w:rsidR="0035311C" w14:paraId="3C1679AF" w14:textId="77777777" w:rsidTr="00134D5D">
        <w:tc>
          <w:tcPr>
            <w:tcW w:w="4248" w:type="dxa"/>
            <w:gridSpan w:val="2"/>
            <w:vAlign w:val="center"/>
          </w:tcPr>
          <w:p w14:paraId="43C44D0E" w14:textId="77777777" w:rsidR="0035311C" w:rsidRDefault="0035311C" w:rsidP="00134D5D">
            <w:pPr>
              <w:rPr>
                <w:b/>
              </w:rPr>
            </w:pPr>
            <w:r>
              <w:rPr>
                <w:b/>
              </w:rPr>
              <w:t>Name Coordinator/Chair</w:t>
            </w:r>
          </w:p>
        </w:tc>
        <w:tc>
          <w:tcPr>
            <w:tcW w:w="4768" w:type="dxa"/>
            <w:gridSpan w:val="2"/>
          </w:tcPr>
          <w:p w14:paraId="5CCCE914" w14:textId="77777777" w:rsidR="0035311C" w:rsidRDefault="0035311C" w:rsidP="00134D5D">
            <w:pPr>
              <w:spacing w:after="120"/>
            </w:pPr>
          </w:p>
        </w:tc>
      </w:tr>
    </w:tbl>
    <w:p w14:paraId="06CD4E2B" w14:textId="2F413622" w:rsidR="0035311C" w:rsidRPr="00A57F64" w:rsidRDefault="0035311C" w:rsidP="0035311C">
      <w:pPr>
        <w:rPr>
          <w:i/>
        </w:rPr>
      </w:pPr>
      <w:r w:rsidRPr="00057F9A">
        <w:rPr>
          <w:i/>
        </w:rPr>
        <w:t>C</w:t>
      </w:r>
      <w:r>
        <w:rPr>
          <w:i/>
        </w:rPr>
        <w:t>oordinator/Chair</w:t>
      </w:r>
      <w:r w:rsidRPr="00057F9A">
        <w:rPr>
          <w:i/>
        </w:rPr>
        <w:t xml:space="preserve"> to email </w:t>
      </w:r>
      <w:r>
        <w:rPr>
          <w:i/>
        </w:rPr>
        <w:t>Part B</w:t>
      </w:r>
      <w:r w:rsidRPr="00057F9A">
        <w:rPr>
          <w:i/>
        </w:rPr>
        <w:t xml:space="preserve"> to the applicant</w:t>
      </w:r>
      <w:r>
        <w:rPr>
          <w:i/>
        </w:rPr>
        <w:t>.</w:t>
      </w:r>
    </w:p>
    <w:p w14:paraId="0D3C7CF9" w14:textId="77777777" w:rsidR="0035311C" w:rsidRPr="00121BD7" w:rsidRDefault="0035311C" w:rsidP="0035311C">
      <w:pPr>
        <w:tabs>
          <w:tab w:val="left" w:pos="3260"/>
        </w:tabs>
      </w:pPr>
      <w:r w:rsidRPr="00360508">
        <w:rPr>
          <w:b/>
          <w:i/>
        </w:rPr>
        <w:t>N.B</w:t>
      </w:r>
      <w:r>
        <w:rPr>
          <w:i/>
        </w:rPr>
        <w:t xml:space="preserve">. The final decision regarding the acquisition of the medical device/s rests with the </w:t>
      </w:r>
      <w:r w:rsidRPr="00360508">
        <w:rPr>
          <w:b/>
          <w:i/>
        </w:rPr>
        <w:t>budget holder</w:t>
      </w:r>
      <w:r>
        <w:rPr>
          <w:i/>
        </w:rPr>
        <w:t xml:space="preserve"> who needs to be made aware of this document/outcome of decision.</w:t>
      </w:r>
    </w:p>
    <w:p w14:paraId="64931C85" w14:textId="77777777" w:rsidR="0035311C" w:rsidRDefault="0035311C" w:rsidP="0035311C">
      <w:pPr>
        <w:sectPr w:rsidR="0035311C" w:rsidSect="00A57F64">
          <w:headerReference w:type="even" r:id="rId28"/>
          <w:headerReference w:type="default" r:id="rId29"/>
          <w:pgSz w:w="11906" w:h="16838"/>
          <w:pgMar w:top="1440" w:right="1440" w:bottom="993" w:left="1440" w:header="708" w:footer="604" w:gutter="0"/>
          <w:cols w:space="708"/>
          <w:titlePg/>
          <w:docGrid w:linePitch="360"/>
        </w:sectPr>
      </w:pPr>
    </w:p>
    <w:p w14:paraId="7AB9FFC4" w14:textId="77777777" w:rsidR="0035311C" w:rsidRDefault="0035311C" w:rsidP="0035311C">
      <w:pPr>
        <w:pStyle w:val="Heading2"/>
        <w:numPr>
          <w:ilvl w:val="0"/>
          <w:numId w:val="0"/>
        </w:numPr>
        <w:ind w:left="284" w:hanging="360"/>
      </w:pPr>
      <w:bookmarkStart w:id="37" w:name="_10.2_Appendix_2"/>
      <w:bookmarkStart w:id="38" w:name="_Toc105498700"/>
      <w:bookmarkStart w:id="39" w:name="_Toc197523925"/>
      <w:bookmarkEnd w:id="37"/>
      <w:r>
        <w:lastRenderedPageBreak/>
        <w:t>10.2 Appendix 2 Medical Device Acceptance Checklist</w:t>
      </w:r>
      <w:bookmarkEnd w:id="38"/>
      <w:bookmarkEnd w:id="39"/>
    </w:p>
    <w:tbl>
      <w:tblPr>
        <w:tblStyle w:val="TableGrid"/>
        <w:tblW w:w="0" w:type="auto"/>
        <w:tblLook w:val="04A0" w:firstRow="1" w:lastRow="0" w:firstColumn="1" w:lastColumn="0" w:noHBand="0" w:noVBand="1"/>
      </w:tblPr>
      <w:tblGrid>
        <w:gridCol w:w="2122"/>
        <w:gridCol w:w="1701"/>
        <w:gridCol w:w="5193"/>
      </w:tblGrid>
      <w:tr w:rsidR="0035311C" w14:paraId="1EBDAFAF" w14:textId="77777777" w:rsidTr="00134D5D">
        <w:tc>
          <w:tcPr>
            <w:tcW w:w="3823" w:type="dxa"/>
            <w:gridSpan w:val="2"/>
            <w:vAlign w:val="center"/>
          </w:tcPr>
          <w:p w14:paraId="4C960028" w14:textId="77777777" w:rsidR="0035311C" w:rsidRPr="00C34987" w:rsidRDefault="0035311C" w:rsidP="00134D5D">
            <w:pPr>
              <w:jc w:val="left"/>
              <w:rPr>
                <w:b/>
              </w:rPr>
            </w:pPr>
            <w:r w:rsidRPr="00C34987">
              <w:rPr>
                <w:b/>
              </w:rPr>
              <w:t xml:space="preserve">Name of </w:t>
            </w:r>
            <w:r>
              <w:rPr>
                <w:b/>
              </w:rPr>
              <w:t xml:space="preserve">Medical </w:t>
            </w:r>
            <w:r w:rsidRPr="00C34987">
              <w:rPr>
                <w:b/>
              </w:rPr>
              <w:t>Device</w:t>
            </w:r>
          </w:p>
        </w:tc>
        <w:tc>
          <w:tcPr>
            <w:tcW w:w="5193" w:type="dxa"/>
          </w:tcPr>
          <w:p w14:paraId="3190E569" w14:textId="77777777" w:rsidR="0035311C" w:rsidRPr="003675CB" w:rsidRDefault="0035311C" w:rsidP="00134D5D"/>
        </w:tc>
      </w:tr>
      <w:tr w:rsidR="0035311C" w14:paraId="03558F9E" w14:textId="77777777" w:rsidTr="00134D5D">
        <w:tc>
          <w:tcPr>
            <w:tcW w:w="3823" w:type="dxa"/>
            <w:gridSpan w:val="2"/>
            <w:vAlign w:val="center"/>
          </w:tcPr>
          <w:p w14:paraId="6E098B70" w14:textId="77777777" w:rsidR="0035311C" w:rsidRPr="00C34987" w:rsidRDefault="0035311C" w:rsidP="00134D5D">
            <w:pPr>
              <w:jc w:val="left"/>
              <w:rPr>
                <w:b/>
              </w:rPr>
            </w:pPr>
            <w:r w:rsidRPr="00C34987">
              <w:rPr>
                <w:b/>
              </w:rPr>
              <w:t>Medical Device Requested by:</w:t>
            </w:r>
          </w:p>
        </w:tc>
        <w:tc>
          <w:tcPr>
            <w:tcW w:w="5193" w:type="dxa"/>
          </w:tcPr>
          <w:p w14:paraId="7F3730BC" w14:textId="77777777" w:rsidR="0035311C" w:rsidRPr="003675CB" w:rsidRDefault="0035311C" w:rsidP="00134D5D"/>
        </w:tc>
      </w:tr>
      <w:tr w:rsidR="0035311C" w14:paraId="7D9DD11D" w14:textId="77777777" w:rsidTr="00134D5D">
        <w:tc>
          <w:tcPr>
            <w:tcW w:w="3823" w:type="dxa"/>
            <w:gridSpan w:val="2"/>
            <w:vAlign w:val="center"/>
          </w:tcPr>
          <w:p w14:paraId="0473427F" w14:textId="77777777" w:rsidR="0035311C" w:rsidRPr="00C34987" w:rsidRDefault="0035311C" w:rsidP="00134D5D">
            <w:pPr>
              <w:jc w:val="left"/>
              <w:rPr>
                <w:b/>
              </w:rPr>
            </w:pPr>
            <w:r w:rsidRPr="00C34987">
              <w:rPr>
                <w:b/>
              </w:rPr>
              <w:t>Date of Acceptance Check</w:t>
            </w:r>
          </w:p>
        </w:tc>
        <w:tc>
          <w:tcPr>
            <w:tcW w:w="5193" w:type="dxa"/>
          </w:tcPr>
          <w:p w14:paraId="54CAA80D" w14:textId="77777777" w:rsidR="0035311C" w:rsidRPr="003675CB" w:rsidRDefault="0035311C" w:rsidP="00134D5D"/>
        </w:tc>
      </w:tr>
      <w:tr w:rsidR="0035311C" w14:paraId="734C7915" w14:textId="77777777" w:rsidTr="00134D5D">
        <w:tc>
          <w:tcPr>
            <w:tcW w:w="2122" w:type="dxa"/>
            <w:vMerge w:val="restart"/>
            <w:vAlign w:val="center"/>
          </w:tcPr>
          <w:p w14:paraId="2A6C2FEF" w14:textId="77777777" w:rsidR="0035311C" w:rsidRPr="00C34987" w:rsidRDefault="0035311C" w:rsidP="00134D5D">
            <w:pPr>
              <w:jc w:val="left"/>
              <w:rPr>
                <w:b/>
              </w:rPr>
            </w:pPr>
            <w:r w:rsidRPr="00C34987">
              <w:rPr>
                <w:b/>
              </w:rPr>
              <w:t>Checked By:</w:t>
            </w:r>
          </w:p>
        </w:tc>
        <w:tc>
          <w:tcPr>
            <w:tcW w:w="6894" w:type="dxa"/>
            <w:gridSpan w:val="2"/>
          </w:tcPr>
          <w:p w14:paraId="1377BAF8" w14:textId="77777777" w:rsidR="0035311C" w:rsidRDefault="0035311C" w:rsidP="00134D5D"/>
        </w:tc>
      </w:tr>
      <w:tr w:rsidR="0035311C" w14:paraId="3E0A2313" w14:textId="77777777" w:rsidTr="00134D5D">
        <w:tc>
          <w:tcPr>
            <w:tcW w:w="2122" w:type="dxa"/>
            <w:vMerge/>
          </w:tcPr>
          <w:p w14:paraId="57CE1549" w14:textId="77777777" w:rsidR="0035311C" w:rsidRDefault="0035311C" w:rsidP="00134D5D"/>
        </w:tc>
        <w:tc>
          <w:tcPr>
            <w:tcW w:w="6894" w:type="dxa"/>
            <w:gridSpan w:val="2"/>
          </w:tcPr>
          <w:p w14:paraId="181378B3" w14:textId="77777777" w:rsidR="0035311C" w:rsidRDefault="0035311C" w:rsidP="00134D5D"/>
        </w:tc>
      </w:tr>
    </w:tbl>
    <w:p w14:paraId="25F064A6" w14:textId="4BEC43E0" w:rsidR="0035311C" w:rsidRPr="00C34987" w:rsidRDefault="0035311C" w:rsidP="0035311C">
      <w:pPr>
        <w:spacing w:before="240" w:after="240"/>
        <w:rPr>
          <w:b/>
        </w:rPr>
      </w:pPr>
      <w:r w:rsidRPr="00C34987">
        <w:rPr>
          <w:b/>
        </w:rPr>
        <w:t>Date</w:t>
      </w:r>
      <w:r>
        <w:rPr>
          <w:b/>
        </w:rPr>
        <w:t xml:space="preserve"> Warranty Expires</w:t>
      </w:r>
      <w:r w:rsidRPr="00C34987">
        <w:rPr>
          <w:b/>
        </w:rPr>
        <w:t>:</w:t>
      </w:r>
      <w:r>
        <w:rPr>
          <w:b/>
        </w:rPr>
        <w:t xml:space="preserve"> ……………………………………</w:t>
      </w:r>
      <w:proofErr w:type="gramStart"/>
      <w:r>
        <w:rPr>
          <w:b/>
        </w:rPr>
        <w:t>…..</w:t>
      </w:r>
      <w:proofErr w:type="gramEnd"/>
      <w:r>
        <w:rPr>
          <w:b/>
        </w:rPr>
        <w:t>…………………….......</w:t>
      </w:r>
      <w:r w:rsidR="00A57F64">
        <w:rPr>
          <w:b/>
        </w:rPr>
        <w:t>............</w:t>
      </w:r>
    </w:p>
    <w:tbl>
      <w:tblPr>
        <w:tblStyle w:val="TableGrid"/>
        <w:tblW w:w="0" w:type="auto"/>
        <w:tblLook w:val="04A0" w:firstRow="1" w:lastRow="0" w:firstColumn="1" w:lastColumn="0" w:noHBand="0" w:noVBand="1"/>
      </w:tblPr>
      <w:tblGrid>
        <w:gridCol w:w="6426"/>
        <w:gridCol w:w="841"/>
        <w:gridCol w:w="836"/>
        <w:gridCol w:w="913"/>
      </w:tblGrid>
      <w:tr w:rsidR="0035311C" w14:paraId="6C8F9C43" w14:textId="77777777" w:rsidTr="00A57F64">
        <w:trPr>
          <w:trHeight w:val="568"/>
        </w:trPr>
        <w:tc>
          <w:tcPr>
            <w:tcW w:w="6426" w:type="dxa"/>
            <w:vAlign w:val="bottom"/>
          </w:tcPr>
          <w:p w14:paraId="1251F87E" w14:textId="77777777" w:rsidR="0035311C" w:rsidRDefault="0035311C" w:rsidP="00134D5D">
            <w:pPr>
              <w:jc w:val="right"/>
            </w:pPr>
            <w:r w:rsidRPr="00700A47">
              <w:rPr>
                <w:sz w:val="14"/>
              </w:rPr>
              <w:t>Tick as appropriate</w:t>
            </w:r>
            <w:r>
              <w:rPr>
                <w:sz w:val="14"/>
              </w:rPr>
              <w:t xml:space="preserve"> (</w:t>
            </w:r>
            <w:r w:rsidRPr="00700A47">
              <w:rPr>
                <w:sz w:val="14"/>
              </w:rPr>
              <w:t>capital P</w:t>
            </w:r>
            <w:r>
              <w:rPr>
                <w:sz w:val="14"/>
              </w:rPr>
              <w:t>)</w:t>
            </w:r>
          </w:p>
        </w:tc>
        <w:tc>
          <w:tcPr>
            <w:tcW w:w="841" w:type="dxa"/>
          </w:tcPr>
          <w:p w14:paraId="6DB6B87C" w14:textId="77777777" w:rsidR="0035311C" w:rsidRPr="00CB544C" w:rsidRDefault="0035311C" w:rsidP="00134D5D">
            <w:pPr>
              <w:jc w:val="center"/>
              <w:rPr>
                <w:b/>
              </w:rPr>
            </w:pPr>
            <w:r w:rsidRPr="00CB544C">
              <w:rPr>
                <w:b/>
              </w:rPr>
              <w:t>Yes</w:t>
            </w:r>
          </w:p>
        </w:tc>
        <w:tc>
          <w:tcPr>
            <w:tcW w:w="836" w:type="dxa"/>
          </w:tcPr>
          <w:p w14:paraId="15D06E87" w14:textId="77777777" w:rsidR="0035311C" w:rsidRPr="00CB544C" w:rsidRDefault="0035311C" w:rsidP="00134D5D">
            <w:pPr>
              <w:jc w:val="center"/>
              <w:rPr>
                <w:b/>
              </w:rPr>
            </w:pPr>
            <w:r w:rsidRPr="00CB544C">
              <w:rPr>
                <w:b/>
              </w:rPr>
              <w:t>No</w:t>
            </w:r>
          </w:p>
        </w:tc>
        <w:tc>
          <w:tcPr>
            <w:tcW w:w="913" w:type="dxa"/>
          </w:tcPr>
          <w:p w14:paraId="782CDFB8" w14:textId="77777777" w:rsidR="0035311C" w:rsidRPr="00CB544C" w:rsidRDefault="0035311C" w:rsidP="00134D5D">
            <w:pPr>
              <w:jc w:val="center"/>
              <w:rPr>
                <w:b/>
              </w:rPr>
            </w:pPr>
            <w:r>
              <w:rPr>
                <w:b/>
              </w:rPr>
              <w:t>Initials</w:t>
            </w:r>
          </w:p>
        </w:tc>
      </w:tr>
      <w:tr w:rsidR="0035311C" w14:paraId="62585E4A" w14:textId="77777777" w:rsidTr="00A57F64">
        <w:trPr>
          <w:trHeight w:val="568"/>
        </w:trPr>
        <w:tc>
          <w:tcPr>
            <w:tcW w:w="6426" w:type="dxa"/>
          </w:tcPr>
          <w:p w14:paraId="5C6AB172" w14:textId="77777777" w:rsidR="0035311C" w:rsidRDefault="0035311C" w:rsidP="00134D5D">
            <w:r>
              <w:t>Is the</w:t>
            </w:r>
            <w:r w:rsidRPr="007E463F">
              <w:t xml:space="preserve"> medical device </w:t>
            </w:r>
            <w:r>
              <w:t>free of</w:t>
            </w:r>
            <w:r w:rsidRPr="007E463F">
              <w:t xml:space="preserve"> damage</w:t>
            </w:r>
            <w:r>
              <w:t>?</w:t>
            </w:r>
          </w:p>
        </w:tc>
        <w:tc>
          <w:tcPr>
            <w:tcW w:w="841" w:type="dxa"/>
            <w:vAlign w:val="center"/>
          </w:tcPr>
          <w:p w14:paraId="04264D0A" w14:textId="77777777" w:rsidR="0035311C" w:rsidRPr="00700A47" w:rsidRDefault="0035311C" w:rsidP="00134D5D">
            <w:pPr>
              <w:jc w:val="center"/>
              <w:rPr>
                <w:rFonts w:ascii="Wingdings 2" w:hAnsi="Wingdings 2"/>
              </w:rPr>
            </w:pPr>
          </w:p>
        </w:tc>
        <w:tc>
          <w:tcPr>
            <w:tcW w:w="836" w:type="dxa"/>
            <w:vAlign w:val="center"/>
          </w:tcPr>
          <w:p w14:paraId="4C663E51" w14:textId="77777777" w:rsidR="0035311C" w:rsidRPr="00700A47" w:rsidRDefault="0035311C" w:rsidP="00134D5D">
            <w:pPr>
              <w:jc w:val="center"/>
              <w:rPr>
                <w:rFonts w:ascii="Wingdings 2" w:hAnsi="Wingdings 2"/>
              </w:rPr>
            </w:pPr>
          </w:p>
        </w:tc>
        <w:tc>
          <w:tcPr>
            <w:tcW w:w="913" w:type="dxa"/>
            <w:vAlign w:val="center"/>
          </w:tcPr>
          <w:p w14:paraId="0971806C" w14:textId="77777777" w:rsidR="0035311C" w:rsidRPr="003675CB" w:rsidRDefault="0035311C" w:rsidP="00134D5D">
            <w:pPr>
              <w:jc w:val="center"/>
              <w:rPr>
                <w:rFonts w:cs="Arial"/>
              </w:rPr>
            </w:pPr>
          </w:p>
        </w:tc>
      </w:tr>
      <w:tr w:rsidR="0035311C" w14:paraId="4C5C67F3" w14:textId="77777777" w:rsidTr="00A57F64">
        <w:tc>
          <w:tcPr>
            <w:tcW w:w="6426" w:type="dxa"/>
            <w:vAlign w:val="center"/>
          </w:tcPr>
          <w:p w14:paraId="7326196B" w14:textId="77777777" w:rsidR="0035311C" w:rsidRDefault="0035311C" w:rsidP="00134D5D">
            <w:pPr>
              <w:jc w:val="left"/>
            </w:pPr>
            <w:r>
              <w:t xml:space="preserve">Has </w:t>
            </w:r>
            <w:r w:rsidRPr="007E463F">
              <w:t>t</w:t>
            </w:r>
            <w:r>
              <w:t>he correct medical device</w:t>
            </w:r>
            <w:r w:rsidRPr="007E463F">
              <w:t xml:space="preserve"> been delivered</w:t>
            </w:r>
            <w:r>
              <w:t>?</w:t>
            </w:r>
            <w:r w:rsidRPr="007E463F">
              <w:t xml:space="preserve"> </w:t>
            </w:r>
          </w:p>
        </w:tc>
        <w:tc>
          <w:tcPr>
            <w:tcW w:w="841" w:type="dxa"/>
            <w:vAlign w:val="center"/>
          </w:tcPr>
          <w:p w14:paraId="17AA043A" w14:textId="77777777" w:rsidR="0035311C" w:rsidRPr="00700A47" w:rsidRDefault="0035311C" w:rsidP="00134D5D">
            <w:pPr>
              <w:jc w:val="center"/>
              <w:rPr>
                <w:rFonts w:ascii="Wingdings 2" w:hAnsi="Wingdings 2"/>
              </w:rPr>
            </w:pPr>
          </w:p>
        </w:tc>
        <w:tc>
          <w:tcPr>
            <w:tcW w:w="836" w:type="dxa"/>
            <w:vAlign w:val="center"/>
          </w:tcPr>
          <w:p w14:paraId="7070DD57" w14:textId="77777777" w:rsidR="0035311C" w:rsidRPr="00700A47" w:rsidRDefault="0035311C" w:rsidP="00134D5D">
            <w:pPr>
              <w:jc w:val="center"/>
              <w:rPr>
                <w:rFonts w:ascii="Wingdings 2" w:hAnsi="Wingdings 2"/>
              </w:rPr>
            </w:pPr>
          </w:p>
        </w:tc>
        <w:tc>
          <w:tcPr>
            <w:tcW w:w="913" w:type="dxa"/>
            <w:vAlign w:val="center"/>
          </w:tcPr>
          <w:p w14:paraId="34E83C41" w14:textId="77777777" w:rsidR="0035311C" w:rsidRPr="003675CB" w:rsidRDefault="0035311C" w:rsidP="00134D5D">
            <w:pPr>
              <w:jc w:val="center"/>
              <w:rPr>
                <w:rFonts w:cs="Arial"/>
              </w:rPr>
            </w:pPr>
          </w:p>
        </w:tc>
      </w:tr>
      <w:tr w:rsidR="0035311C" w14:paraId="6CBCE5C8" w14:textId="77777777" w:rsidTr="00A57F64">
        <w:tc>
          <w:tcPr>
            <w:tcW w:w="6426" w:type="dxa"/>
            <w:vAlign w:val="center"/>
          </w:tcPr>
          <w:p w14:paraId="100CA30E" w14:textId="77777777" w:rsidR="0035311C" w:rsidRDefault="0035311C" w:rsidP="00134D5D">
            <w:pPr>
              <w:jc w:val="left"/>
            </w:pPr>
            <w:r>
              <w:t>Are all relevant manuals present?</w:t>
            </w:r>
          </w:p>
        </w:tc>
        <w:tc>
          <w:tcPr>
            <w:tcW w:w="841" w:type="dxa"/>
            <w:vAlign w:val="center"/>
          </w:tcPr>
          <w:p w14:paraId="4FD81864" w14:textId="77777777" w:rsidR="0035311C" w:rsidRPr="00700A47" w:rsidRDefault="0035311C" w:rsidP="00134D5D">
            <w:pPr>
              <w:jc w:val="center"/>
              <w:rPr>
                <w:rFonts w:ascii="Wingdings 2" w:hAnsi="Wingdings 2"/>
              </w:rPr>
            </w:pPr>
          </w:p>
        </w:tc>
        <w:tc>
          <w:tcPr>
            <w:tcW w:w="836" w:type="dxa"/>
            <w:vAlign w:val="center"/>
          </w:tcPr>
          <w:p w14:paraId="302C9908" w14:textId="77777777" w:rsidR="0035311C" w:rsidRPr="00700A47" w:rsidRDefault="0035311C" w:rsidP="00134D5D">
            <w:pPr>
              <w:jc w:val="center"/>
              <w:rPr>
                <w:rFonts w:ascii="Wingdings 2" w:hAnsi="Wingdings 2"/>
              </w:rPr>
            </w:pPr>
          </w:p>
        </w:tc>
        <w:tc>
          <w:tcPr>
            <w:tcW w:w="913" w:type="dxa"/>
            <w:vAlign w:val="center"/>
          </w:tcPr>
          <w:p w14:paraId="39F7A68B" w14:textId="77777777" w:rsidR="0035311C" w:rsidRPr="003675CB" w:rsidRDefault="0035311C" w:rsidP="00134D5D">
            <w:pPr>
              <w:jc w:val="center"/>
              <w:rPr>
                <w:rFonts w:cs="Arial"/>
              </w:rPr>
            </w:pPr>
          </w:p>
        </w:tc>
      </w:tr>
      <w:tr w:rsidR="0035311C" w14:paraId="3F8E9585" w14:textId="77777777" w:rsidTr="00A57F64">
        <w:tc>
          <w:tcPr>
            <w:tcW w:w="6426" w:type="dxa"/>
            <w:vAlign w:val="center"/>
          </w:tcPr>
          <w:p w14:paraId="25C807D8" w14:textId="77777777" w:rsidR="0035311C" w:rsidRDefault="0035311C" w:rsidP="00134D5D">
            <w:pPr>
              <w:jc w:val="left"/>
            </w:pPr>
            <w:r>
              <w:t>Have a</w:t>
            </w:r>
            <w:r w:rsidRPr="007E463F">
              <w:t>ppropr</w:t>
            </w:r>
            <w:r>
              <w:t xml:space="preserve">iate safety tests been </w:t>
            </w:r>
            <w:r w:rsidRPr="007E463F">
              <w:t>performed where relevant</w:t>
            </w:r>
            <w:r>
              <w:t>?</w:t>
            </w:r>
          </w:p>
          <w:p w14:paraId="05E1A963" w14:textId="77777777" w:rsidR="0035311C" w:rsidRPr="00CB544C" w:rsidRDefault="0035311C" w:rsidP="00134D5D">
            <w:pPr>
              <w:jc w:val="left"/>
              <w:rPr>
                <w:b/>
                <w:i/>
              </w:rPr>
            </w:pPr>
            <w:r w:rsidRPr="00CB544C">
              <w:rPr>
                <w:b/>
                <w:i/>
              </w:rPr>
              <w:t>Detail safety test/s completed:</w:t>
            </w:r>
          </w:p>
          <w:p w14:paraId="3D2BEC1E" w14:textId="77777777" w:rsidR="0035311C" w:rsidRDefault="0035311C" w:rsidP="00134D5D">
            <w:pPr>
              <w:jc w:val="left"/>
            </w:pPr>
          </w:p>
          <w:p w14:paraId="590E1ABB" w14:textId="77777777" w:rsidR="0035311C" w:rsidRDefault="0035311C" w:rsidP="00134D5D">
            <w:pPr>
              <w:jc w:val="left"/>
            </w:pPr>
          </w:p>
        </w:tc>
        <w:tc>
          <w:tcPr>
            <w:tcW w:w="841" w:type="dxa"/>
            <w:vAlign w:val="center"/>
          </w:tcPr>
          <w:p w14:paraId="0D245DFD" w14:textId="77777777" w:rsidR="0035311C" w:rsidRPr="00700A47" w:rsidRDefault="0035311C" w:rsidP="00134D5D">
            <w:pPr>
              <w:jc w:val="center"/>
              <w:rPr>
                <w:rFonts w:ascii="Wingdings 2" w:hAnsi="Wingdings 2"/>
              </w:rPr>
            </w:pPr>
          </w:p>
        </w:tc>
        <w:tc>
          <w:tcPr>
            <w:tcW w:w="836" w:type="dxa"/>
            <w:vAlign w:val="center"/>
          </w:tcPr>
          <w:p w14:paraId="47367585" w14:textId="77777777" w:rsidR="0035311C" w:rsidRPr="00700A47" w:rsidRDefault="0035311C" w:rsidP="00134D5D">
            <w:pPr>
              <w:jc w:val="center"/>
              <w:rPr>
                <w:rFonts w:ascii="Wingdings 2" w:hAnsi="Wingdings 2"/>
              </w:rPr>
            </w:pPr>
          </w:p>
        </w:tc>
        <w:tc>
          <w:tcPr>
            <w:tcW w:w="913" w:type="dxa"/>
            <w:vAlign w:val="center"/>
          </w:tcPr>
          <w:p w14:paraId="0F475B84" w14:textId="77777777" w:rsidR="0035311C" w:rsidRPr="003675CB" w:rsidRDefault="0035311C" w:rsidP="00134D5D">
            <w:pPr>
              <w:jc w:val="center"/>
              <w:rPr>
                <w:rFonts w:cs="Arial"/>
              </w:rPr>
            </w:pPr>
          </w:p>
        </w:tc>
      </w:tr>
      <w:tr w:rsidR="0035311C" w14:paraId="41DD92FE" w14:textId="77777777" w:rsidTr="00A57F64">
        <w:tc>
          <w:tcPr>
            <w:tcW w:w="6426" w:type="dxa"/>
            <w:vAlign w:val="center"/>
          </w:tcPr>
          <w:p w14:paraId="5C0ADC7E" w14:textId="77777777" w:rsidR="0035311C" w:rsidRPr="007E463F" w:rsidRDefault="0035311C" w:rsidP="00134D5D">
            <w:pPr>
              <w:jc w:val="left"/>
            </w:pPr>
            <w:r>
              <w:t>Does the medical device function</w:t>
            </w:r>
            <w:r w:rsidRPr="007E463F">
              <w:t xml:space="preserve"> as expected and is fit for purpose</w:t>
            </w:r>
            <w:r>
              <w:t>?</w:t>
            </w:r>
          </w:p>
        </w:tc>
        <w:tc>
          <w:tcPr>
            <w:tcW w:w="841" w:type="dxa"/>
            <w:vAlign w:val="center"/>
          </w:tcPr>
          <w:p w14:paraId="27B9AB10" w14:textId="77777777" w:rsidR="0035311C" w:rsidRPr="00700A47" w:rsidRDefault="0035311C" w:rsidP="00134D5D">
            <w:pPr>
              <w:jc w:val="center"/>
              <w:rPr>
                <w:rFonts w:ascii="Wingdings 2" w:hAnsi="Wingdings 2"/>
              </w:rPr>
            </w:pPr>
          </w:p>
        </w:tc>
        <w:tc>
          <w:tcPr>
            <w:tcW w:w="836" w:type="dxa"/>
            <w:vAlign w:val="center"/>
          </w:tcPr>
          <w:p w14:paraId="18E43DC3" w14:textId="77777777" w:rsidR="0035311C" w:rsidRPr="00700A47" w:rsidRDefault="0035311C" w:rsidP="00134D5D">
            <w:pPr>
              <w:jc w:val="center"/>
              <w:rPr>
                <w:rFonts w:ascii="Wingdings 2" w:hAnsi="Wingdings 2"/>
              </w:rPr>
            </w:pPr>
          </w:p>
        </w:tc>
        <w:tc>
          <w:tcPr>
            <w:tcW w:w="913" w:type="dxa"/>
            <w:vAlign w:val="center"/>
          </w:tcPr>
          <w:p w14:paraId="0722171E" w14:textId="77777777" w:rsidR="0035311C" w:rsidRPr="003675CB" w:rsidRDefault="0035311C" w:rsidP="00134D5D">
            <w:pPr>
              <w:jc w:val="center"/>
              <w:rPr>
                <w:rFonts w:cs="Arial"/>
              </w:rPr>
            </w:pPr>
          </w:p>
        </w:tc>
      </w:tr>
      <w:tr w:rsidR="0035311C" w14:paraId="387FF0DD" w14:textId="77777777" w:rsidTr="00A57F64">
        <w:tc>
          <w:tcPr>
            <w:tcW w:w="6426" w:type="dxa"/>
            <w:vAlign w:val="center"/>
          </w:tcPr>
          <w:p w14:paraId="6C5D03D8" w14:textId="619E4D6B" w:rsidR="0035311C" w:rsidRDefault="0035311C" w:rsidP="00134D5D">
            <w:pPr>
              <w:jc w:val="left"/>
            </w:pPr>
            <w:r>
              <w:t xml:space="preserve">Have the </w:t>
            </w:r>
            <w:r w:rsidRPr="007E463F">
              <w:t xml:space="preserve">medical device details </w:t>
            </w:r>
            <w:r>
              <w:t>been</w:t>
            </w:r>
            <w:r w:rsidRPr="007E463F">
              <w:t xml:space="preserve"> recorded on the Asset Register</w:t>
            </w:r>
            <w:r>
              <w:t xml:space="preserve"> </w:t>
            </w:r>
            <w:r w:rsidRPr="007E463F">
              <w:t>and a unique inventory number (Asset sticker) applied where relevant</w:t>
            </w:r>
            <w:r>
              <w:t>?</w:t>
            </w:r>
          </w:p>
        </w:tc>
        <w:tc>
          <w:tcPr>
            <w:tcW w:w="841" w:type="dxa"/>
            <w:vAlign w:val="center"/>
          </w:tcPr>
          <w:p w14:paraId="4769730C" w14:textId="77777777" w:rsidR="0035311C" w:rsidRPr="00700A47" w:rsidRDefault="0035311C" w:rsidP="00134D5D">
            <w:pPr>
              <w:jc w:val="center"/>
              <w:rPr>
                <w:rFonts w:ascii="Wingdings 2" w:hAnsi="Wingdings 2"/>
              </w:rPr>
            </w:pPr>
          </w:p>
        </w:tc>
        <w:tc>
          <w:tcPr>
            <w:tcW w:w="836" w:type="dxa"/>
            <w:vAlign w:val="center"/>
          </w:tcPr>
          <w:p w14:paraId="336F7DAF" w14:textId="77777777" w:rsidR="0035311C" w:rsidRPr="00700A47" w:rsidRDefault="0035311C" w:rsidP="00134D5D">
            <w:pPr>
              <w:jc w:val="center"/>
              <w:rPr>
                <w:rFonts w:ascii="Wingdings 2" w:hAnsi="Wingdings 2"/>
              </w:rPr>
            </w:pPr>
          </w:p>
        </w:tc>
        <w:tc>
          <w:tcPr>
            <w:tcW w:w="913" w:type="dxa"/>
            <w:vAlign w:val="center"/>
          </w:tcPr>
          <w:p w14:paraId="573572BF" w14:textId="77777777" w:rsidR="0035311C" w:rsidRPr="003675CB" w:rsidRDefault="0035311C" w:rsidP="00134D5D">
            <w:pPr>
              <w:jc w:val="center"/>
              <w:rPr>
                <w:rFonts w:cs="Arial"/>
              </w:rPr>
            </w:pPr>
          </w:p>
        </w:tc>
      </w:tr>
      <w:tr w:rsidR="0035311C" w14:paraId="4ABC1685" w14:textId="77777777" w:rsidTr="00A57F64">
        <w:tc>
          <w:tcPr>
            <w:tcW w:w="6426" w:type="dxa"/>
            <w:vAlign w:val="center"/>
          </w:tcPr>
          <w:p w14:paraId="1F482235" w14:textId="77777777" w:rsidR="0035311C" w:rsidRDefault="0035311C" w:rsidP="00134D5D">
            <w:pPr>
              <w:jc w:val="left"/>
            </w:pPr>
            <w:r>
              <w:t xml:space="preserve">Have </w:t>
            </w:r>
            <w:r w:rsidRPr="007E463F">
              <w:t xml:space="preserve">future medical device management plans </w:t>
            </w:r>
            <w:r>
              <w:t>been</w:t>
            </w:r>
            <w:r w:rsidRPr="007E463F">
              <w:t xml:space="preserve"> established</w:t>
            </w:r>
            <w:r>
              <w:t xml:space="preserve">? </w:t>
            </w:r>
            <w:r w:rsidRPr="00C34987">
              <w:rPr>
                <w:sz w:val="20"/>
              </w:rPr>
              <w:t>(where relevant, include plans for when warranty ends)</w:t>
            </w:r>
          </w:p>
          <w:p w14:paraId="2D550F84" w14:textId="77777777" w:rsidR="0035311C" w:rsidRPr="00CB544C" w:rsidRDefault="0035311C" w:rsidP="00134D5D">
            <w:pPr>
              <w:jc w:val="left"/>
              <w:rPr>
                <w:b/>
                <w:i/>
              </w:rPr>
            </w:pPr>
            <w:r w:rsidRPr="00CB544C">
              <w:rPr>
                <w:b/>
                <w:i/>
              </w:rPr>
              <w:t>Detail plans:</w:t>
            </w:r>
          </w:p>
          <w:p w14:paraId="334100A3" w14:textId="77777777" w:rsidR="0035311C" w:rsidRDefault="0035311C" w:rsidP="00134D5D">
            <w:pPr>
              <w:jc w:val="left"/>
            </w:pPr>
          </w:p>
          <w:p w14:paraId="5FC24434" w14:textId="77777777" w:rsidR="0035311C" w:rsidRDefault="0035311C" w:rsidP="00134D5D">
            <w:pPr>
              <w:jc w:val="left"/>
            </w:pPr>
          </w:p>
          <w:p w14:paraId="3ABF7AAC" w14:textId="77777777" w:rsidR="0035311C" w:rsidRDefault="0035311C" w:rsidP="00134D5D">
            <w:pPr>
              <w:jc w:val="left"/>
            </w:pPr>
          </w:p>
        </w:tc>
        <w:tc>
          <w:tcPr>
            <w:tcW w:w="841" w:type="dxa"/>
            <w:vAlign w:val="center"/>
          </w:tcPr>
          <w:p w14:paraId="5ED1F505" w14:textId="77777777" w:rsidR="0035311C" w:rsidRPr="00700A47" w:rsidRDefault="0035311C" w:rsidP="00134D5D">
            <w:pPr>
              <w:jc w:val="center"/>
              <w:rPr>
                <w:rFonts w:ascii="Wingdings 2" w:hAnsi="Wingdings 2"/>
              </w:rPr>
            </w:pPr>
          </w:p>
        </w:tc>
        <w:tc>
          <w:tcPr>
            <w:tcW w:w="836" w:type="dxa"/>
            <w:vAlign w:val="center"/>
          </w:tcPr>
          <w:p w14:paraId="37B1A72B" w14:textId="77777777" w:rsidR="0035311C" w:rsidRPr="00700A47" w:rsidRDefault="0035311C" w:rsidP="00134D5D">
            <w:pPr>
              <w:jc w:val="center"/>
              <w:rPr>
                <w:rFonts w:ascii="Wingdings 2" w:hAnsi="Wingdings 2"/>
              </w:rPr>
            </w:pPr>
          </w:p>
        </w:tc>
        <w:tc>
          <w:tcPr>
            <w:tcW w:w="913" w:type="dxa"/>
            <w:vAlign w:val="center"/>
          </w:tcPr>
          <w:p w14:paraId="3566FB1B" w14:textId="77777777" w:rsidR="0035311C" w:rsidRPr="003675CB" w:rsidRDefault="0035311C" w:rsidP="00134D5D">
            <w:pPr>
              <w:jc w:val="center"/>
              <w:rPr>
                <w:rFonts w:cs="Arial"/>
              </w:rPr>
            </w:pPr>
          </w:p>
        </w:tc>
      </w:tr>
      <w:tr w:rsidR="0035311C" w14:paraId="5B4127E9" w14:textId="77777777" w:rsidTr="00A57F64">
        <w:trPr>
          <w:trHeight w:val="1822"/>
        </w:trPr>
        <w:tc>
          <w:tcPr>
            <w:tcW w:w="9016" w:type="dxa"/>
            <w:gridSpan w:val="4"/>
          </w:tcPr>
          <w:p w14:paraId="4979A87A" w14:textId="77777777" w:rsidR="0035311C" w:rsidRPr="00CB544C" w:rsidRDefault="0035311C" w:rsidP="00134D5D">
            <w:pPr>
              <w:jc w:val="left"/>
              <w:rPr>
                <w:rFonts w:cs="Arial"/>
                <w:b/>
              </w:rPr>
            </w:pPr>
            <w:r w:rsidRPr="00CB544C">
              <w:rPr>
                <w:rFonts w:cs="Arial"/>
                <w:b/>
              </w:rPr>
              <w:t>Comments/Actions:</w:t>
            </w:r>
          </w:p>
        </w:tc>
      </w:tr>
    </w:tbl>
    <w:p w14:paraId="6DA4FC72" w14:textId="77777777" w:rsidR="0035311C" w:rsidRPr="007A13A5" w:rsidRDefault="0035311C" w:rsidP="0035311C">
      <w:pPr>
        <w:pStyle w:val="Footer"/>
        <w:rPr>
          <w:sz w:val="16"/>
        </w:rPr>
      </w:pPr>
      <w:r>
        <w:rPr>
          <w:sz w:val="16"/>
        </w:rPr>
        <w:t>Attach document to relevant record on the Asset Register.</w:t>
      </w:r>
    </w:p>
    <w:p w14:paraId="6D758358" w14:textId="77777777" w:rsidR="0035311C" w:rsidRDefault="0035311C" w:rsidP="0035311C">
      <w:pPr>
        <w:sectPr w:rsidR="0035311C" w:rsidSect="0035311C">
          <w:pgSz w:w="11906" w:h="16838"/>
          <w:pgMar w:top="1440" w:right="1440" w:bottom="993" w:left="1440" w:header="708" w:footer="212" w:gutter="0"/>
          <w:cols w:space="708"/>
          <w:titlePg/>
          <w:docGrid w:linePitch="360"/>
        </w:sectPr>
      </w:pPr>
    </w:p>
    <w:p w14:paraId="503CB064" w14:textId="77777777" w:rsidR="0035311C" w:rsidRDefault="0035311C" w:rsidP="0035311C">
      <w:pPr>
        <w:pStyle w:val="Heading2"/>
        <w:numPr>
          <w:ilvl w:val="0"/>
          <w:numId w:val="0"/>
        </w:numPr>
        <w:ind w:left="284" w:hanging="360"/>
      </w:pPr>
      <w:bookmarkStart w:id="40" w:name="_10.3_Appendix_3"/>
      <w:bookmarkStart w:id="41" w:name="_Toc105498701"/>
      <w:bookmarkStart w:id="42" w:name="_Toc197523926"/>
      <w:bookmarkEnd w:id="40"/>
      <w:r>
        <w:lastRenderedPageBreak/>
        <w:t xml:space="preserve">10.3 Appendix 3 </w:t>
      </w:r>
      <w:r w:rsidRPr="005C5811">
        <w:t>Consideration for using an app for clinical purposes</w:t>
      </w:r>
      <w:bookmarkEnd w:id="41"/>
      <w:bookmarkEnd w:id="42"/>
    </w:p>
    <w:p w14:paraId="4347DC0C" w14:textId="77777777" w:rsidR="0035311C" w:rsidRPr="005F7A66" w:rsidRDefault="0035311C" w:rsidP="0035311C">
      <w:pPr>
        <w:rPr>
          <w:rFonts w:cs="Arial"/>
          <w:b/>
        </w:rPr>
      </w:pPr>
      <w:r w:rsidRPr="005F7A66">
        <w:rPr>
          <w:rFonts w:cs="Arial"/>
          <w:b/>
        </w:rPr>
        <w:t>PART 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426"/>
        <w:gridCol w:w="708"/>
        <w:gridCol w:w="1276"/>
        <w:gridCol w:w="702"/>
        <w:gridCol w:w="744"/>
        <w:gridCol w:w="113"/>
        <w:gridCol w:w="3431"/>
      </w:tblGrid>
      <w:tr w:rsidR="0035311C" w:rsidRPr="005F7A66" w14:paraId="55E22DA6" w14:textId="77777777" w:rsidTr="00134D5D">
        <w:tc>
          <w:tcPr>
            <w:tcW w:w="3510" w:type="dxa"/>
            <w:gridSpan w:val="4"/>
            <w:shd w:val="clear" w:color="auto" w:fill="auto"/>
          </w:tcPr>
          <w:p w14:paraId="36D18B88" w14:textId="77777777" w:rsidR="0035311C" w:rsidRPr="005F7A66" w:rsidRDefault="0035311C" w:rsidP="00134D5D">
            <w:pPr>
              <w:rPr>
                <w:rFonts w:cs="Arial"/>
                <w:b/>
                <w:sz w:val="20"/>
                <w:szCs w:val="22"/>
              </w:rPr>
            </w:pPr>
            <w:r w:rsidRPr="005F7A66">
              <w:rPr>
                <w:rFonts w:cs="Arial"/>
                <w:b/>
                <w:sz w:val="20"/>
                <w:szCs w:val="22"/>
              </w:rPr>
              <w:t>Name of Mobile Application (app)</w:t>
            </w:r>
          </w:p>
        </w:tc>
        <w:tc>
          <w:tcPr>
            <w:tcW w:w="6266" w:type="dxa"/>
            <w:gridSpan w:val="5"/>
            <w:shd w:val="clear" w:color="auto" w:fill="auto"/>
          </w:tcPr>
          <w:p w14:paraId="1FE2ABB6" w14:textId="77777777" w:rsidR="0035311C" w:rsidRPr="005F7A66" w:rsidRDefault="0035311C" w:rsidP="00134D5D">
            <w:pPr>
              <w:rPr>
                <w:rFonts w:cs="Arial"/>
                <w:sz w:val="20"/>
                <w:szCs w:val="22"/>
              </w:rPr>
            </w:pPr>
          </w:p>
        </w:tc>
      </w:tr>
      <w:tr w:rsidR="0035311C" w:rsidRPr="005F7A66" w14:paraId="0D344F7F" w14:textId="77777777" w:rsidTr="00134D5D">
        <w:tc>
          <w:tcPr>
            <w:tcW w:w="9776" w:type="dxa"/>
            <w:gridSpan w:val="9"/>
            <w:shd w:val="clear" w:color="auto" w:fill="A6A6A6"/>
          </w:tcPr>
          <w:p w14:paraId="60FE0C8C" w14:textId="77777777" w:rsidR="0035311C" w:rsidRPr="005F7A66" w:rsidRDefault="0035311C" w:rsidP="00134D5D">
            <w:pPr>
              <w:rPr>
                <w:rFonts w:cs="Arial"/>
                <w:sz w:val="20"/>
                <w:szCs w:val="22"/>
              </w:rPr>
            </w:pPr>
          </w:p>
        </w:tc>
      </w:tr>
      <w:tr w:rsidR="0035311C" w:rsidRPr="005F7A66" w14:paraId="314BCA6F" w14:textId="77777777" w:rsidTr="00134D5D">
        <w:tc>
          <w:tcPr>
            <w:tcW w:w="2376" w:type="dxa"/>
            <w:gridSpan w:val="2"/>
            <w:shd w:val="clear" w:color="auto" w:fill="auto"/>
          </w:tcPr>
          <w:p w14:paraId="2ADA7F8C" w14:textId="77777777" w:rsidR="0035311C" w:rsidRPr="005F7A66" w:rsidRDefault="0035311C" w:rsidP="00134D5D">
            <w:pPr>
              <w:rPr>
                <w:rFonts w:cs="Arial"/>
                <w:b/>
                <w:sz w:val="20"/>
                <w:szCs w:val="22"/>
              </w:rPr>
            </w:pPr>
            <w:r w:rsidRPr="005F7A66">
              <w:rPr>
                <w:rFonts w:cs="Arial"/>
                <w:b/>
                <w:sz w:val="20"/>
                <w:szCs w:val="22"/>
              </w:rPr>
              <w:t>Name of Applicant/s</w:t>
            </w:r>
          </w:p>
        </w:tc>
        <w:tc>
          <w:tcPr>
            <w:tcW w:w="7400" w:type="dxa"/>
            <w:gridSpan w:val="7"/>
            <w:shd w:val="clear" w:color="auto" w:fill="auto"/>
          </w:tcPr>
          <w:p w14:paraId="1B5BF17B" w14:textId="77777777" w:rsidR="0035311C" w:rsidRPr="005F7A66" w:rsidRDefault="0035311C" w:rsidP="00134D5D">
            <w:pPr>
              <w:rPr>
                <w:rFonts w:cs="Arial"/>
                <w:sz w:val="20"/>
                <w:szCs w:val="22"/>
              </w:rPr>
            </w:pPr>
          </w:p>
        </w:tc>
      </w:tr>
      <w:tr w:rsidR="0035311C" w:rsidRPr="005F7A66" w14:paraId="68CCB935" w14:textId="77777777" w:rsidTr="00134D5D">
        <w:tc>
          <w:tcPr>
            <w:tcW w:w="2376" w:type="dxa"/>
            <w:gridSpan w:val="2"/>
            <w:shd w:val="clear" w:color="auto" w:fill="auto"/>
          </w:tcPr>
          <w:p w14:paraId="43A1DA7E" w14:textId="77777777" w:rsidR="0035311C" w:rsidRPr="005F7A66" w:rsidRDefault="0035311C" w:rsidP="00134D5D">
            <w:pPr>
              <w:rPr>
                <w:rFonts w:cs="Arial"/>
                <w:b/>
                <w:sz w:val="20"/>
                <w:szCs w:val="22"/>
              </w:rPr>
            </w:pPr>
            <w:r w:rsidRPr="005F7A66">
              <w:rPr>
                <w:rFonts w:cs="Arial"/>
                <w:b/>
                <w:sz w:val="20"/>
                <w:szCs w:val="22"/>
              </w:rPr>
              <w:t>Designation</w:t>
            </w:r>
          </w:p>
        </w:tc>
        <w:tc>
          <w:tcPr>
            <w:tcW w:w="7400" w:type="dxa"/>
            <w:gridSpan w:val="7"/>
            <w:shd w:val="clear" w:color="auto" w:fill="auto"/>
          </w:tcPr>
          <w:p w14:paraId="3347E945" w14:textId="77777777" w:rsidR="0035311C" w:rsidRPr="005F7A66" w:rsidRDefault="0035311C" w:rsidP="00134D5D">
            <w:pPr>
              <w:rPr>
                <w:rFonts w:cs="Arial"/>
                <w:sz w:val="20"/>
                <w:szCs w:val="22"/>
              </w:rPr>
            </w:pPr>
          </w:p>
        </w:tc>
      </w:tr>
      <w:tr w:rsidR="0035311C" w:rsidRPr="005F7A66" w14:paraId="21635AA3" w14:textId="77777777" w:rsidTr="00134D5D">
        <w:tc>
          <w:tcPr>
            <w:tcW w:w="1951" w:type="dxa"/>
            <w:shd w:val="clear" w:color="auto" w:fill="auto"/>
          </w:tcPr>
          <w:p w14:paraId="10EA087D" w14:textId="77777777" w:rsidR="0035311C" w:rsidRPr="005F7A66" w:rsidRDefault="0035311C" w:rsidP="00134D5D">
            <w:pPr>
              <w:rPr>
                <w:rFonts w:cs="Arial"/>
                <w:b/>
                <w:sz w:val="20"/>
                <w:szCs w:val="22"/>
              </w:rPr>
            </w:pPr>
            <w:r w:rsidRPr="005F7A66">
              <w:rPr>
                <w:rFonts w:cs="Arial"/>
                <w:b/>
                <w:sz w:val="20"/>
                <w:szCs w:val="22"/>
              </w:rPr>
              <w:t>Contact Details</w:t>
            </w:r>
          </w:p>
        </w:tc>
        <w:tc>
          <w:tcPr>
            <w:tcW w:w="851" w:type="dxa"/>
            <w:gridSpan w:val="2"/>
            <w:shd w:val="clear" w:color="auto" w:fill="auto"/>
          </w:tcPr>
          <w:p w14:paraId="7D545BE7" w14:textId="77777777" w:rsidR="0035311C" w:rsidRPr="005F7A66" w:rsidRDefault="0035311C" w:rsidP="00134D5D">
            <w:pPr>
              <w:rPr>
                <w:rFonts w:cs="Arial"/>
                <w:b/>
                <w:sz w:val="20"/>
                <w:szCs w:val="22"/>
              </w:rPr>
            </w:pPr>
            <w:r w:rsidRPr="005F7A66">
              <w:rPr>
                <w:rFonts w:cs="Arial"/>
                <w:b/>
                <w:sz w:val="20"/>
                <w:szCs w:val="22"/>
              </w:rPr>
              <w:t>Phone</w:t>
            </w:r>
          </w:p>
        </w:tc>
        <w:tc>
          <w:tcPr>
            <w:tcW w:w="2686" w:type="dxa"/>
            <w:gridSpan w:val="3"/>
            <w:shd w:val="clear" w:color="auto" w:fill="auto"/>
          </w:tcPr>
          <w:p w14:paraId="2856AB79" w14:textId="77777777" w:rsidR="0035311C" w:rsidRPr="005F7A66" w:rsidRDefault="0035311C" w:rsidP="00134D5D">
            <w:pPr>
              <w:rPr>
                <w:rFonts w:cs="Arial"/>
                <w:sz w:val="20"/>
                <w:szCs w:val="22"/>
              </w:rPr>
            </w:pPr>
          </w:p>
        </w:tc>
        <w:tc>
          <w:tcPr>
            <w:tcW w:w="857" w:type="dxa"/>
            <w:gridSpan w:val="2"/>
            <w:shd w:val="clear" w:color="auto" w:fill="auto"/>
          </w:tcPr>
          <w:p w14:paraId="1FFD12DB" w14:textId="77777777" w:rsidR="0035311C" w:rsidRPr="005F7A66" w:rsidRDefault="0035311C" w:rsidP="00134D5D">
            <w:pPr>
              <w:rPr>
                <w:rFonts w:cs="Arial"/>
                <w:b/>
                <w:sz w:val="20"/>
                <w:szCs w:val="22"/>
              </w:rPr>
            </w:pPr>
            <w:r w:rsidRPr="005F7A66">
              <w:rPr>
                <w:rFonts w:cs="Arial"/>
                <w:b/>
                <w:sz w:val="20"/>
                <w:szCs w:val="22"/>
              </w:rPr>
              <w:t>Email</w:t>
            </w:r>
          </w:p>
        </w:tc>
        <w:tc>
          <w:tcPr>
            <w:tcW w:w="3431" w:type="dxa"/>
            <w:shd w:val="clear" w:color="auto" w:fill="auto"/>
          </w:tcPr>
          <w:p w14:paraId="4AC9237D" w14:textId="77777777" w:rsidR="0035311C" w:rsidRPr="005F7A66" w:rsidRDefault="0035311C" w:rsidP="00134D5D">
            <w:pPr>
              <w:rPr>
                <w:rFonts w:cs="Arial"/>
                <w:sz w:val="20"/>
                <w:szCs w:val="22"/>
              </w:rPr>
            </w:pPr>
          </w:p>
        </w:tc>
      </w:tr>
      <w:tr w:rsidR="0035311C" w:rsidRPr="005F7A66" w14:paraId="62ABDFDB" w14:textId="77777777" w:rsidTr="00134D5D">
        <w:tc>
          <w:tcPr>
            <w:tcW w:w="4786" w:type="dxa"/>
            <w:gridSpan w:val="5"/>
            <w:shd w:val="clear" w:color="auto" w:fill="auto"/>
          </w:tcPr>
          <w:p w14:paraId="7B98EC17" w14:textId="77777777" w:rsidR="0035311C" w:rsidRPr="005F7A66" w:rsidRDefault="0035311C" w:rsidP="00134D5D">
            <w:pPr>
              <w:rPr>
                <w:rFonts w:cs="Arial"/>
                <w:b/>
                <w:sz w:val="20"/>
                <w:szCs w:val="22"/>
              </w:rPr>
            </w:pPr>
            <w:r w:rsidRPr="005F7A66">
              <w:rPr>
                <w:rFonts w:cs="Arial"/>
                <w:b/>
                <w:sz w:val="20"/>
                <w:szCs w:val="22"/>
              </w:rPr>
              <w:t>Clinical area/service where the app will be used</w:t>
            </w:r>
          </w:p>
        </w:tc>
        <w:tc>
          <w:tcPr>
            <w:tcW w:w="4990" w:type="dxa"/>
            <w:gridSpan w:val="4"/>
            <w:shd w:val="clear" w:color="auto" w:fill="auto"/>
          </w:tcPr>
          <w:p w14:paraId="34A61622" w14:textId="77777777" w:rsidR="0035311C" w:rsidRPr="005F7A66" w:rsidRDefault="0035311C" w:rsidP="00134D5D">
            <w:pPr>
              <w:rPr>
                <w:rFonts w:cs="Arial"/>
                <w:sz w:val="20"/>
                <w:szCs w:val="22"/>
              </w:rPr>
            </w:pPr>
          </w:p>
        </w:tc>
      </w:tr>
      <w:tr w:rsidR="0035311C" w:rsidRPr="005F7A66" w14:paraId="00C12430" w14:textId="77777777" w:rsidTr="00134D5D">
        <w:tc>
          <w:tcPr>
            <w:tcW w:w="9776" w:type="dxa"/>
            <w:gridSpan w:val="9"/>
            <w:shd w:val="clear" w:color="auto" w:fill="auto"/>
          </w:tcPr>
          <w:p w14:paraId="76B7B5AA" w14:textId="77777777" w:rsidR="0035311C" w:rsidRPr="005F7A66" w:rsidRDefault="0035311C" w:rsidP="00134D5D">
            <w:pPr>
              <w:rPr>
                <w:rFonts w:cs="Arial"/>
                <w:i/>
                <w:sz w:val="20"/>
                <w:szCs w:val="22"/>
              </w:rPr>
            </w:pPr>
            <w:r w:rsidRPr="005F7A66">
              <w:rPr>
                <w:rFonts w:cs="Arial"/>
                <w:i/>
                <w:sz w:val="20"/>
                <w:szCs w:val="22"/>
              </w:rPr>
              <w:t xml:space="preserve">If the app is already on the </w:t>
            </w:r>
            <w:proofErr w:type="spellStart"/>
            <w:r w:rsidRPr="005F7A66">
              <w:rPr>
                <w:rFonts w:cs="Arial"/>
                <w:i/>
                <w:sz w:val="20"/>
                <w:szCs w:val="22"/>
              </w:rPr>
              <w:t>organisation’s</w:t>
            </w:r>
            <w:proofErr w:type="spellEnd"/>
            <w:r w:rsidRPr="005F7A66">
              <w:rPr>
                <w:rFonts w:cs="Arial"/>
                <w:i/>
                <w:sz w:val="20"/>
                <w:szCs w:val="22"/>
              </w:rPr>
              <w:t xml:space="preserve"> list of approved apps and the proposed new use is for the same patient/client cohort (e.g. age range), then there is no need for further </w:t>
            </w:r>
            <w:proofErr w:type="spellStart"/>
            <w:r w:rsidRPr="005F7A66">
              <w:rPr>
                <w:rFonts w:cs="Arial"/>
                <w:i/>
                <w:sz w:val="20"/>
                <w:szCs w:val="22"/>
              </w:rPr>
              <w:t>authorisation</w:t>
            </w:r>
            <w:proofErr w:type="spellEnd"/>
            <w:r w:rsidRPr="005F7A66">
              <w:rPr>
                <w:rFonts w:cs="Arial"/>
                <w:i/>
                <w:sz w:val="20"/>
                <w:szCs w:val="22"/>
              </w:rPr>
              <w:t xml:space="preserve">.  Apps that are not medical devices do not require </w:t>
            </w:r>
            <w:proofErr w:type="spellStart"/>
            <w:r w:rsidRPr="005F7A66">
              <w:rPr>
                <w:rFonts w:cs="Arial"/>
                <w:i/>
                <w:sz w:val="20"/>
                <w:szCs w:val="22"/>
              </w:rPr>
              <w:t>authorisation</w:t>
            </w:r>
            <w:proofErr w:type="spellEnd"/>
            <w:r w:rsidRPr="005F7A66">
              <w:rPr>
                <w:rFonts w:cs="Arial"/>
                <w:i/>
                <w:sz w:val="20"/>
                <w:szCs w:val="22"/>
              </w:rPr>
              <w:t>.</w:t>
            </w:r>
          </w:p>
        </w:tc>
      </w:tr>
      <w:tr w:rsidR="0035311C" w:rsidRPr="005F7A66" w14:paraId="746CCA27" w14:textId="77777777" w:rsidTr="00134D5D">
        <w:tc>
          <w:tcPr>
            <w:tcW w:w="6232" w:type="dxa"/>
            <w:gridSpan w:val="7"/>
            <w:shd w:val="clear" w:color="auto" w:fill="auto"/>
          </w:tcPr>
          <w:p w14:paraId="0C95E86F" w14:textId="77777777" w:rsidR="0035311C" w:rsidRPr="005F7A66" w:rsidRDefault="0035311C" w:rsidP="00134D5D">
            <w:pPr>
              <w:rPr>
                <w:rFonts w:cs="Arial"/>
                <w:sz w:val="20"/>
                <w:szCs w:val="22"/>
              </w:rPr>
            </w:pPr>
            <w:r w:rsidRPr="005F7A66">
              <w:rPr>
                <w:rFonts w:cs="Arial"/>
                <w:sz w:val="20"/>
                <w:szCs w:val="22"/>
              </w:rPr>
              <w:t>Description of app (e.g. what is it used for? what does it do?)</w:t>
            </w:r>
          </w:p>
        </w:tc>
        <w:tc>
          <w:tcPr>
            <w:tcW w:w="3544" w:type="dxa"/>
            <w:gridSpan w:val="2"/>
            <w:shd w:val="clear" w:color="auto" w:fill="auto"/>
          </w:tcPr>
          <w:p w14:paraId="6E029721" w14:textId="77777777" w:rsidR="0035311C" w:rsidRPr="005F7A66" w:rsidRDefault="0035311C" w:rsidP="00134D5D">
            <w:pPr>
              <w:rPr>
                <w:rFonts w:cs="Arial"/>
                <w:sz w:val="20"/>
                <w:szCs w:val="22"/>
              </w:rPr>
            </w:pPr>
          </w:p>
        </w:tc>
      </w:tr>
      <w:tr w:rsidR="0035311C" w:rsidRPr="005F7A66" w14:paraId="711D5A73" w14:textId="77777777" w:rsidTr="00134D5D">
        <w:tc>
          <w:tcPr>
            <w:tcW w:w="6232" w:type="dxa"/>
            <w:gridSpan w:val="7"/>
            <w:shd w:val="clear" w:color="auto" w:fill="auto"/>
          </w:tcPr>
          <w:p w14:paraId="0C9437D4" w14:textId="77777777" w:rsidR="0035311C" w:rsidRPr="005F7A66" w:rsidRDefault="0035311C" w:rsidP="00134D5D">
            <w:pPr>
              <w:rPr>
                <w:rFonts w:cs="Arial"/>
                <w:sz w:val="20"/>
                <w:szCs w:val="22"/>
              </w:rPr>
            </w:pPr>
            <w:r w:rsidRPr="005F7A66">
              <w:rPr>
                <w:rFonts w:cs="Arial"/>
                <w:sz w:val="20"/>
                <w:szCs w:val="22"/>
              </w:rPr>
              <w:t>Is the app suitable for both adults and children?</w:t>
            </w:r>
          </w:p>
        </w:tc>
        <w:tc>
          <w:tcPr>
            <w:tcW w:w="3544" w:type="dxa"/>
            <w:gridSpan w:val="2"/>
            <w:shd w:val="clear" w:color="auto" w:fill="auto"/>
          </w:tcPr>
          <w:p w14:paraId="2D2E64A8" w14:textId="77777777" w:rsidR="0035311C" w:rsidRPr="005F7A66" w:rsidRDefault="0035311C" w:rsidP="00134D5D">
            <w:pPr>
              <w:rPr>
                <w:rFonts w:cs="Arial"/>
                <w:sz w:val="20"/>
                <w:szCs w:val="22"/>
              </w:rPr>
            </w:pPr>
            <w:r w:rsidRPr="005F7A66">
              <w:rPr>
                <w:rFonts w:cs="Arial"/>
                <w:sz w:val="20"/>
                <w:szCs w:val="22"/>
              </w:rPr>
              <w:t>YES</w:t>
            </w:r>
            <w:r w:rsidRPr="005F7A66">
              <w:rPr>
                <w:rFonts w:cs="Arial"/>
                <w:sz w:val="20"/>
                <w:szCs w:val="22"/>
              </w:rPr>
              <w:tab/>
            </w:r>
            <w:r w:rsidRPr="005F7A66">
              <w:rPr>
                <w:rFonts w:cs="Arial"/>
                <w:sz w:val="20"/>
                <w:szCs w:val="22"/>
              </w:rPr>
              <w:tab/>
              <w:t xml:space="preserve">NO </w:t>
            </w:r>
            <w:r w:rsidRPr="005F7A66">
              <w:rPr>
                <w:rFonts w:cs="Arial"/>
                <w:sz w:val="16"/>
                <w:szCs w:val="22"/>
              </w:rPr>
              <w:t>(please give details)</w:t>
            </w:r>
          </w:p>
          <w:p w14:paraId="67D8540D" w14:textId="77777777" w:rsidR="0035311C" w:rsidRPr="005F7A66" w:rsidRDefault="0035311C" w:rsidP="00134D5D">
            <w:pPr>
              <w:rPr>
                <w:rFonts w:cs="Arial"/>
                <w:sz w:val="16"/>
                <w:szCs w:val="22"/>
              </w:rPr>
            </w:pPr>
          </w:p>
        </w:tc>
      </w:tr>
      <w:tr w:rsidR="0035311C" w:rsidRPr="005F7A66" w14:paraId="4CBF68EB" w14:textId="77777777" w:rsidTr="00134D5D">
        <w:tc>
          <w:tcPr>
            <w:tcW w:w="6232" w:type="dxa"/>
            <w:gridSpan w:val="7"/>
            <w:shd w:val="clear" w:color="auto" w:fill="auto"/>
          </w:tcPr>
          <w:p w14:paraId="0E23E4EB" w14:textId="0E1C8C74" w:rsidR="0035311C" w:rsidRPr="005F7A66" w:rsidRDefault="0035311C" w:rsidP="00134D5D">
            <w:pPr>
              <w:rPr>
                <w:rFonts w:cs="Arial"/>
                <w:sz w:val="20"/>
                <w:szCs w:val="22"/>
              </w:rPr>
            </w:pPr>
            <w:r w:rsidRPr="005F7A66">
              <w:rPr>
                <w:rFonts w:cs="Arial"/>
                <w:sz w:val="20"/>
                <w:szCs w:val="22"/>
              </w:rPr>
              <w:t>Does the app meet the cri</w:t>
            </w:r>
            <w:r>
              <w:rPr>
                <w:rFonts w:cs="Arial"/>
                <w:sz w:val="20"/>
                <w:szCs w:val="22"/>
              </w:rPr>
              <w:t xml:space="preserve">teria of a medical device? </w:t>
            </w:r>
            <w:r w:rsidRPr="005F7A66">
              <w:rPr>
                <w:rFonts w:cs="Arial"/>
                <w:sz w:val="20"/>
                <w:szCs w:val="22"/>
              </w:rPr>
              <w:t xml:space="preserve"> </w:t>
            </w:r>
            <w:r>
              <w:rPr>
                <w:rFonts w:cs="Arial"/>
                <w:sz w:val="20"/>
                <w:szCs w:val="22"/>
              </w:rPr>
              <w:t xml:space="preserve">See </w:t>
            </w:r>
            <w:hyperlink w:anchor="_Software_Applications_(‘Apps’)" w:history="1">
              <w:r w:rsidRPr="00072AC7">
                <w:rPr>
                  <w:rStyle w:val="Hyperlink"/>
                  <w:rFonts w:cs="Arial"/>
                  <w:sz w:val="20"/>
                  <w:szCs w:val="22"/>
                </w:rPr>
                <w:t>section 2.1</w:t>
              </w:r>
            </w:hyperlink>
            <w:r>
              <w:rPr>
                <w:rFonts w:cs="Arial"/>
                <w:sz w:val="20"/>
                <w:szCs w:val="22"/>
              </w:rPr>
              <w:t xml:space="preserve"> of the Medical Devices Policy or </w:t>
            </w:r>
            <w:r w:rsidRPr="005F7A66">
              <w:rPr>
                <w:rFonts w:cs="Arial"/>
                <w:sz w:val="20"/>
                <w:szCs w:val="22"/>
              </w:rPr>
              <w:t>work throug</w:t>
            </w:r>
            <w:r>
              <w:rPr>
                <w:rFonts w:cs="Arial"/>
                <w:sz w:val="20"/>
                <w:szCs w:val="22"/>
              </w:rPr>
              <w:t>h the</w:t>
            </w:r>
            <w:r w:rsidRPr="005F7A66">
              <w:rPr>
                <w:rFonts w:cs="Arial"/>
                <w:sz w:val="20"/>
                <w:szCs w:val="22"/>
              </w:rPr>
              <w:t xml:space="preserve"> </w:t>
            </w:r>
            <w:hyperlink r:id="rId30" w:history="1">
              <w:r w:rsidRPr="003A7179">
                <w:rPr>
                  <w:rStyle w:val="Hyperlink"/>
                  <w:sz w:val="20"/>
                </w:rPr>
                <w:t>MHRA's decision-making tool</w:t>
              </w:r>
            </w:hyperlink>
          </w:p>
        </w:tc>
        <w:tc>
          <w:tcPr>
            <w:tcW w:w="3544" w:type="dxa"/>
            <w:gridSpan w:val="2"/>
            <w:shd w:val="clear" w:color="auto" w:fill="auto"/>
            <w:vAlign w:val="center"/>
          </w:tcPr>
          <w:p w14:paraId="1211B7A8" w14:textId="77777777" w:rsidR="0035311C" w:rsidRPr="005F7A66" w:rsidRDefault="0035311C" w:rsidP="00134D5D">
            <w:pPr>
              <w:rPr>
                <w:rFonts w:cs="Arial"/>
                <w:sz w:val="20"/>
                <w:szCs w:val="22"/>
              </w:rPr>
            </w:pPr>
            <w:r>
              <w:rPr>
                <w:rFonts w:cs="Arial"/>
                <w:sz w:val="20"/>
                <w:szCs w:val="22"/>
              </w:rPr>
              <w:t>YES</w:t>
            </w:r>
            <w:r>
              <w:rPr>
                <w:rFonts w:cs="Arial"/>
                <w:sz w:val="20"/>
                <w:szCs w:val="22"/>
              </w:rPr>
              <w:tab/>
            </w:r>
            <w:r>
              <w:rPr>
                <w:rFonts w:cs="Arial"/>
                <w:sz w:val="20"/>
                <w:szCs w:val="22"/>
              </w:rPr>
              <w:tab/>
            </w:r>
            <w:r w:rsidRPr="005F7A66">
              <w:rPr>
                <w:rFonts w:cs="Arial"/>
                <w:sz w:val="20"/>
                <w:szCs w:val="22"/>
              </w:rPr>
              <w:t>NO</w:t>
            </w:r>
          </w:p>
        </w:tc>
      </w:tr>
      <w:tr w:rsidR="0035311C" w:rsidRPr="005F7A66" w14:paraId="27E9A970" w14:textId="77777777" w:rsidTr="00134D5D">
        <w:tc>
          <w:tcPr>
            <w:tcW w:w="6232" w:type="dxa"/>
            <w:gridSpan w:val="7"/>
            <w:shd w:val="clear" w:color="auto" w:fill="auto"/>
          </w:tcPr>
          <w:p w14:paraId="6628E4BF" w14:textId="77777777" w:rsidR="0035311C" w:rsidRPr="005F7A66" w:rsidRDefault="0035311C" w:rsidP="00134D5D">
            <w:pPr>
              <w:rPr>
                <w:rFonts w:cs="Arial"/>
                <w:sz w:val="20"/>
                <w:szCs w:val="22"/>
              </w:rPr>
            </w:pPr>
            <w:r w:rsidRPr="005F7A66">
              <w:rPr>
                <w:rFonts w:cs="Arial"/>
                <w:sz w:val="20"/>
                <w:szCs w:val="22"/>
              </w:rPr>
              <w:t>If the app is a medical device, does it have a CE</w:t>
            </w:r>
            <w:r>
              <w:rPr>
                <w:rFonts w:cs="Arial"/>
                <w:sz w:val="20"/>
                <w:szCs w:val="22"/>
              </w:rPr>
              <w:t xml:space="preserve"> or UKCA</w:t>
            </w:r>
            <w:r w:rsidRPr="005F7A66">
              <w:rPr>
                <w:rFonts w:cs="Arial"/>
                <w:sz w:val="20"/>
                <w:szCs w:val="22"/>
              </w:rPr>
              <w:t xml:space="preserve"> mark? (if unable to find </w:t>
            </w:r>
            <w:r>
              <w:rPr>
                <w:rFonts w:cs="Arial"/>
                <w:sz w:val="20"/>
                <w:szCs w:val="22"/>
              </w:rPr>
              <w:t>either</w:t>
            </w:r>
            <w:r w:rsidRPr="005F7A66">
              <w:rPr>
                <w:rFonts w:cs="Arial"/>
                <w:sz w:val="20"/>
                <w:szCs w:val="22"/>
              </w:rPr>
              <w:t xml:space="preserve">, contact the developer to check if the most up to date version of the app has a CE </w:t>
            </w:r>
            <w:r>
              <w:rPr>
                <w:rFonts w:cs="Arial"/>
                <w:sz w:val="20"/>
                <w:szCs w:val="22"/>
              </w:rPr>
              <w:t xml:space="preserve">or UKCA </w:t>
            </w:r>
            <w:r w:rsidRPr="005F7A66">
              <w:rPr>
                <w:rFonts w:cs="Arial"/>
                <w:sz w:val="20"/>
                <w:szCs w:val="22"/>
              </w:rPr>
              <w:t>mark)</w:t>
            </w:r>
          </w:p>
        </w:tc>
        <w:tc>
          <w:tcPr>
            <w:tcW w:w="3544" w:type="dxa"/>
            <w:gridSpan w:val="2"/>
            <w:shd w:val="clear" w:color="auto" w:fill="auto"/>
            <w:vAlign w:val="center"/>
          </w:tcPr>
          <w:p w14:paraId="49DC6A5F" w14:textId="77777777" w:rsidR="0035311C" w:rsidRPr="005F7A66" w:rsidRDefault="0035311C" w:rsidP="00134D5D">
            <w:pPr>
              <w:rPr>
                <w:rFonts w:cs="Arial"/>
                <w:sz w:val="20"/>
                <w:szCs w:val="22"/>
              </w:rPr>
            </w:pPr>
            <w:proofErr w:type="gramStart"/>
            <w:r w:rsidRPr="005F7A66">
              <w:rPr>
                <w:rFonts w:cs="Arial"/>
                <w:sz w:val="20"/>
                <w:szCs w:val="22"/>
              </w:rPr>
              <w:t>YES</w:t>
            </w:r>
            <w:proofErr w:type="gramEnd"/>
            <w:r w:rsidRPr="005F7A66">
              <w:rPr>
                <w:rFonts w:cs="Arial"/>
                <w:sz w:val="20"/>
                <w:szCs w:val="22"/>
              </w:rPr>
              <w:tab/>
            </w:r>
            <w:r w:rsidRPr="005F7A66">
              <w:rPr>
                <w:rFonts w:cs="Arial"/>
                <w:sz w:val="20"/>
                <w:szCs w:val="22"/>
              </w:rPr>
              <w:tab/>
              <w:t>NO</w:t>
            </w:r>
            <w:r w:rsidRPr="005F7A66">
              <w:rPr>
                <w:rFonts w:cs="Arial"/>
                <w:sz w:val="20"/>
                <w:szCs w:val="22"/>
              </w:rPr>
              <w:tab/>
            </w:r>
            <w:r w:rsidRPr="005F7A66">
              <w:rPr>
                <w:rFonts w:cs="Arial"/>
                <w:sz w:val="20"/>
                <w:szCs w:val="22"/>
              </w:rPr>
              <w:tab/>
              <w:t>N/A</w:t>
            </w:r>
          </w:p>
        </w:tc>
      </w:tr>
      <w:tr w:rsidR="0035311C" w:rsidRPr="005F7A66" w14:paraId="56E8F396" w14:textId="77777777" w:rsidTr="00134D5D">
        <w:tc>
          <w:tcPr>
            <w:tcW w:w="6232" w:type="dxa"/>
            <w:gridSpan w:val="7"/>
            <w:shd w:val="clear" w:color="auto" w:fill="auto"/>
          </w:tcPr>
          <w:p w14:paraId="4A15E8E1" w14:textId="77777777" w:rsidR="0035311C" w:rsidRPr="005F7A66" w:rsidRDefault="0035311C" w:rsidP="00134D5D">
            <w:pPr>
              <w:rPr>
                <w:rFonts w:cs="Arial"/>
                <w:sz w:val="20"/>
                <w:szCs w:val="22"/>
              </w:rPr>
            </w:pPr>
            <w:r w:rsidRPr="005F7A66">
              <w:rPr>
                <w:rFonts w:cs="Arial"/>
                <w:sz w:val="20"/>
                <w:szCs w:val="22"/>
              </w:rPr>
              <w:t>Evidence base for use of the app. (include in here any published scientific reviews, does it have NHS approval?)</w:t>
            </w:r>
          </w:p>
        </w:tc>
        <w:tc>
          <w:tcPr>
            <w:tcW w:w="3544" w:type="dxa"/>
            <w:gridSpan w:val="2"/>
            <w:shd w:val="clear" w:color="auto" w:fill="auto"/>
          </w:tcPr>
          <w:p w14:paraId="4593EC9C" w14:textId="77777777" w:rsidR="0035311C" w:rsidRPr="005F7A66" w:rsidRDefault="0035311C" w:rsidP="00134D5D">
            <w:pPr>
              <w:rPr>
                <w:rFonts w:cs="Arial"/>
                <w:sz w:val="20"/>
                <w:szCs w:val="22"/>
              </w:rPr>
            </w:pPr>
          </w:p>
        </w:tc>
      </w:tr>
      <w:tr w:rsidR="0035311C" w:rsidRPr="005F7A66" w14:paraId="5AA92C40" w14:textId="77777777" w:rsidTr="00134D5D">
        <w:tc>
          <w:tcPr>
            <w:tcW w:w="6232" w:type="dxa"/>
            <w:gridSpan w:val="7"/>
            <w:shd w:val="clear" w:color="auto" w:fill="auto"/>
          </w:tcPr>
          <w:p w14:paraId="41D5B64E" w14:textId="77777777" w:rsidR="0035311C" w:rsidRPr="005F7A66" w:rsidRDefault="0035311C" w:rsidP="00134D5D">
            <w:pPr>
              <w:rPr>
                <w:rFonts w:cs="Arial"/>
                <w:sz w:val="20"/>
                <w:szCs w:val="22"/>
              </w:rPr>
            </w:pPr>
            <w:r w:rsidRPr="005F7A66">
              <w:rPr>
                <w:rFonts w:cs="Arial"/>
                <w:sz w:val="20"/>
                <w:szCs w:val="22"/>
              </w:rPr>
              <w:t>What are the benefits of the app?</w:t>
            </w:r>
          </w:p>
        </w:tc>
        <w:tc>
          <w:tcPr>
            <w:tcW w:w="3544" w:type="dxa"/>
            <w:gridSpan w:val="2"/>
            <w:shd w:val="clear" w:color="auto" w:fill="auto"/>
          </w:tcPr>
          <w:p w14:paraId="3EBFAEFE" w14:textId="77777777" w:rsidR="0035311C" w:rsidRPr="005F7A66" w:rsidRDefault="0035311C" w:rsidP="00134D5D">
            <w:pPr>
              <w:rPr>
                <w:rFonts w:cs="Arial"/>
                <w:sz w:val="20"/>
                <w:szCs w:val="22"/>
              </w:rPr>
            </w:pPr>
          </w:p>
        </w:tc>
      </w:tr>
      <w:tr w:rsidR="0035311C" w:rsidRPr="005F7A66" w14:paraId="00F052B3" w14:textId="77777777" w:rsidTr="00134D5D">
        <w:tc>
          <w:tcPr>
            <w:tcW w:w="6232" w:type="dxa"/>
            <w:gridSpan w:val="7"/>
            <w:shd w:val="clear" w:color="auto" w:fill="auto"/>
          </w:tcPr>
          <w:p w14:paraId="27137542" w14:textId="77777777" w:rsidR="0035311C" w:rsidRPr="005F7A66" w:rsidRDefault="0035311C" w:rsidP="00134D5D">
            <w:pPr>
              <w:rPr>
                <w:rFonts w:cs="Arial"/>
                <w:sz w:val="20"/>
                <w:szCs w:val="22"/>
              </w:rPr>
            </w:pPr>
            <w:r w:rsidRPr="005F7A66">
              <w:rPr>
                <w:rFonts w:cs="Arial"/>
                <w:sz w:val="20"/>
                <w:szCs w:val="22"/>
              </w:rPr>
              <w:t>Could something else be used in place of the app?  If so, what?</w:t>
            </w:r>
          </w:p>
        </w:tc>
        <w:tc>
          <w:tcPr>
            <w:tcW w:w="3544" w:type="dxa"/>
            <w:gridSpan w:val="2"/>
            <w:shd w:val="clear" w:color="auto" w:fill="auto"/>
          </w:tcPr>
          <w:p w14:paraId="30862EEF" w14:textId="77777777" w:rsidR="0035311C" w:rsidRPr="005F7A66" w:rsidRDefault="0035311C" w:rsidP="00134D5D">
            <w:pPr>
              <w:rPr>
                <w:rFonts w:cs="Arial"/>
                <w:sz w:val="20"/>
                <w:szCs w:val="22"/>
              </w:rPr>
            </w:pPr>
            <w:r>
              <w:rPr>
                <w:rFonts w:cs="Arial"/>
                <w:sz w:val="20"/>
                <w:szCs w:val="22"/>
              </w:rPr>
              <w:t>YES</w:t>
            </w:r>
            <w:r>
              <w:rPr>
                <w:rFonts w:cs="Arial"/>
                <w:sz w:val="20"/>
                <w:szCs w:val="22"/>
              </w:rPr>
              <w:tab/>
            </w:r>
            <w:r>
              <w:rPr>
                <w:rFonts w:cs="Arial"/>
                <w:sz w:val="20"/>
                <w:szCs w:val="22"/>
              </w:rPr>
              <w:tab/>
            </w:r>
            <w:r w:rsidRPr="005F7A66">
              <w:rPr>
                <w:rFonts w:cs="Arial"/>
                <w:sz w:val="20"/>
                <w:szCs w:val="22"/>
              </w:rPr>
              <w:t>NO</w:t>
            </w:r>
          </w:p>
          <w:p w14:paraId="26C34504" w14:textId="77777777" w:rsidR="0035311C" w:rsidRPr="005F7A66" w:rsidRDefault="0035311C" w:rsidP="00134D5D">
            <w:pPr>
              <w:rPr>
                <w:rFonts w:cs="Arial"/>
                <w:sz w:val="16"/>
                <w:szCs w:val="22"/>
              </w:rPr>
            </w:pPr>
            <w:r w:rsidRPr="005F7A66">
              <w:rPr>
                <w:rFonts w:cs="Arial"/>
                <w:sz w:val="16"/>
                <w:szCs w:val="22"/>
              </w:rPr>
              <w:t>Please give details</w:t>
            </w:r>
          </w:p>
          <w:p w14:paraId="2C3B7B27" w14:textId="77777777" w:rsidR="0035311C" w:rsidRPr="005F7A66" w:rsidRDefault="0035311C" w:rsidP="00134D5D">
            <w:pPr>
              <w:rPr>
                <w:rFonts w:cs="Arial"/>
                <w:sz w:val="20"/>
                <w:szCs w:val="22"/>
              </w:rPr>
            </w:pPr>
          </w:p>
        </w:tc>
      </w:tr>
      <w:tr w:rsidR="0035311C" w:rsidRPr="005F7A66" w14:paraId="3D5EE56A" w14:textId="77777777" w:rsidTr="00134D5D">
        <w:tc>
          <w:tcPr>
            <w:tcW w:w="6232" w:type="dxa"/>
            <w:gridSpan w:val="7"/>
            <w:shd w:val="clear" w:color="auto" w:fill="auto"/>
          </w:tcPr>
          <w:p w14:paraId="1EA1541A" w14:textId="102A6C03" w:rsidR="0035311C" w:rsidRPr="005F7A66" w:rsidRDefault="0035311C" w:rsidP="00134D5D">
            <w:pPr>
              <w:rPr>
                <w:rFonts w:cs="Arial"/>
                <w:sz w:val="20"/>
                <w:szCs w:val="22"/>
              </w:rPr>
            </w:pPr>
            <w:r w:rsidRPr="005F7A66">
              <w:rPr>
                <w:rFonts w:cs="Arial"/>
                <w:sz w:val="20"/>
                <w:szCs w:val="22"/>
              </w:rPr>
              <w:t>Strengths and weaknesses of the app (search for user ratings, app reviews for example on websites</w:t>
            </w:r>
            <w:r>
              <w:rPr>
                <w:rFonts w:cs="Arial"/>
                <w:sz w:val="20"/>
                <w:szCs w:val="22"/>
              </w:rPr>
              <w:t xml:space="preserve"> that are repositories for health apps</w:t>
            </w:r>
          </w:p>
        </w:tc>
        <w:tc>
          <w:tcPr>
            <w:tcW w:w="3544" w:type="dxa"/>
            <w:gridSpan w:val="2"/>
            <w:shd w:val="clear" w:color="auto" w:fill="auto"/>
          </w:tcPr>
          <w:p w14:paraId="2E243054" w14:textId="77777777" w:rsidR="0035311C" w:rsidRPr="005F7A66" w:rsidRDefault="0035311C" w:rsidP="00134D5D">
            <w:pPr>
              <w:rPr>
                <w:rFonts w:cs="Arial"/>
                <w:sz w:val="20"/>
                <w:szCs w:val="22"/>
              </w:rPr>
            </w:pPr>
          </w:p>
        </w:tc>
      </w:tr>
      <w:tr w:rsidR="0035311C" w:rsidRPr="005F7A66" w14:paraId="75ED6B20" w14:textId="77777777" w:rsidTr="00134D5D">
        <w:tc>
          <w:tcPr>
            <w:tcW w:w="6232" w:type="dxa"/>
            <w:gridSpan w:val="7"/>
            <w:shd w:val="clear" w:color="auto" w:fill="auto"/>
          </w:tcPr>
          <w:p w14:paraId="7C93DBFF" w14:textId="77777777" w:rsidR="0035311C" w:rsidRPr="005F7A66" w:rsidRDefault="0035311C" w:rsidP="00134D5D">
            <w:pPr>
              <w:rPr>
                <w:rFonts w:cs="Arial"/>
                <w:sz w:val="20"/>
                <w:szCs w:val="22"/>
              </w:rPr>
            </w:pPr>
            <w:r w:rsidRPr="005F7A66">
              <w:rPr>
                <w:rFonts w:cs="Arial"/>
                <w:sz w:val="20"/>
                <w:szCs w:val="22"/>
              </w:rPr>
              <w:t xml:space="preserve">Evidence of usability, functionality and efficacy (e.g. from user ratings and reviews) </w:t>
            </w:r>
          </w:p>
        </w:tc>
        <w:tc>
          <w:tcPr>
            <w:tcW w:w="3544" w:type="dxa"/>
            <w:gridSpan w:val="2"/>
            <w:shd w:val="clear" w:color="auto" w:fill="auto"/>
          </w:tcPr>
          <w:p w14:paraId="4F6BCEE8" w14:textId="77777777" w:rsidR="0035311C" w:rsidRPr="005F7A66" w:rsidRDefault="0035311C" w:rsidP="00134D5D">
            <w:pPr>
              <w:rPr>
                <w:rFonts w:cs="Arial"/>
                <w:sz w:val="20"/>
                <w:szCs w:val="22"/>
              </w:rPr>
            </w:pPr>
          </w:p>
        </w:tc>
      </w:tr>
      <w:tr w:rsidR="0035311C" w:rsidRPr="005F7A66" w14:paraId="4455DF9D" w14:textId="77777777" w:rsidTr="00134D5D">
        <w:tc>
          <w:tcPr>
            <w:tcW w:w="6232" w:type="dxa"/>
            <w:gridSpan w:val="7"/>
            <w:shd w:val="clear" w:color="auto" w:fill="auto"/>
          </w:tcPr>
          <w:p w14:paraId="3033AA74" w14:textId="77777777" w:rsidR="0035311C" w:rsidRPr="005F7A66" w:rsidRDefault="0035311C" w:rsidP="00134D5D">
            <w:pPr>
              <w:rPr>
                <w:rFonts w:cs="Arial"/>
                <w:sz w:val="20"/>
                <w:szCs w:val="22"/>
              </w:rPr>
            </w:pPr>
            <w:r w:rsidRPr="005F7A66">
              <w:rPr>
                <w:rFonts w:cs="Arial"/>
                <w:sz w:val="20"/>
                <w:szCs w:val="22"/>
              </w:rPr>
              <w:t>If a social media query within professional or patient networks has been conducted, what was the outcome?</w:t>
            </w:r>
          </w:p>
        </w:tc>
        <w:tc>
          <w:tcPr>
            <w:tcW w:w="3544" w:type="dxa"/>
            <w:gridSpan w:val="2"/>
            <w:shd w:val="clear" w:color="auto" w:fill="auto"/>
          </w:tcPr>
          <w:p w14:paraId="491EF97C" w14:textId="77777777" w:rsidR="0035311C" w:rsidRPr="005F7A66" w:rsidRDefault="0035311C" w:rsidP="00134D5D">
            <w:pPr>
              <w:rPr>
                <w:rFonts w:cs="Arial"/>
                <w:sz w:val="20"/>
                <w:szCs w:val="22"/>
              </w:rPr>
            </w:pPr>
          </w:p>
        </w:tc>
      </w:tr>
      <w:tr w:rsidR="0035311C" w:rsidRPr="005F7A66" w14:paraId="3533BBFE" w14:textId="77777777" w:rsidTr="00134D5D">
        <w:tc>
          <w:tcPr>
            <w:tcW w:w="6232" w:type="dxa"/>
            <w:gridSpan w:val="7"/>
            <w:shd w:val="clear" w:color="auto" w:fill="auto"/>
          </w:tcPr>
          <w:p w14:paraId="2D707482" w14:textId="77777777" w:rsidR="0035311C" w:rsidRPr="005F7A66" w:rsidRDefault="0035311C" w:rsidP="00134D5D">
            <w:pPr>
              <w:rPr>
                <w:rFonts w:cs="Arial"/>
                <w:sz w:val="20"/>
                <w:szCs w:val="22"/>
              </w:rPr>
            </w:pPr>
            <w:r w:rsidRPr="005F7A66">
              <w:rPr>
                <w:rFonts w:cs="Arial"/>
                <w:sz w:val="20"/>
                <w:szCs w:val="22"/>
              </w:rPr>
              <w:t xml:space="preserve">Outcome of pilot test of the app? </w:t>
            </w:r>
          </w:p>
        </w:tc>
        <w:tc>
          <w:tcPr>
            <w:tcW w:w="3544" w:type="dxa"/>
            <w:gridSpan w:val="2"/>
            <w:shd w:val="clear" w:color="auto" w:fill="auto"/>
          </w:tcPr>
          <w:p w14:paraId="4E327D56" w14:textId="77777777" w:rsidR="0035311C" w:rsidRPr="005F7A66" w:rsidRDefault="0035311C" w:rsidP="00134D5D">
            <w:pPr>
              <w:rPr>
                <w:rFonts w:cs="Arial"/>
                <w:sz w:val="20"/>
                <w:szCs w:val="22"/>
              </w:rPr>
            </w:pPr>
          </w:p>
          <w:p w14:paraId="01FF2B7B" w14:textId="77777777" w:rsidR="0035311C" w:rsidRPr="005F7A66" w:rsidRDefault="0035311C" w:rsidP="00134D5D">
            <w:pPr>
              <w:rPr>
                <w:rFonts w:cs="Arial"/>
                <w:sz w:val="20"/>
                <w:szCs w:val="22"/>
              </w:rPr>
            </w:pPr>
          </w:p>
        </w:tc>
      </w:tr>
      <w:tr w:rsidR="0035311C" w:rsidRPr="005F7A66" w14:paraId="43F220AB" w14:textId="77777777" w:rsidTr="00134D5D">
        <w:tc>
          <w:tcPr>
            <w:tcW w:w="6232" w:type="dxa"/>
            <w:gridSpan w:val="7"/>
            <w:shd w:val="clear" w:color="auto" w:fill="auto"/>
          </w:tcPr>
          <w:p w14:paraId="1CBFBC7F" w14:textId="77777777" w:rsidR="0035311C" w:rsidRPr="005F7A66" w:rsidRDefault="0035311C" w:rsidP="00134D5D">
            <w:pPr>
              <w:rPr>
                <w:rFonts w:cs="Arial"/>
                <w:sz w:val="20"/>
                <w:szCs w:val="22"/>
              </w:rPr>
            </w:pPr>
            <w:r w:rsidRPr="005F7A66">
              <w:rPr>
                <w:rFonts w:cs="Arial"/>
                <w:sz w:val="20"/>
                <w:szCs w:val="22"/>
              </w:rPr>
              <w:lastRenderedPageBreak/>
              <w:t xml:space="preserve">Was there full functionality when the app was tested in the ‘flight-safe mode’? </w:t>
            </w:r>
          </w:p>
        </w:tc>
        <w:tc>
          <w:tcPr>
            <w:tcW w:w="3544" w:type="dxa"/>
            <w:gridSpan w:val="2"/>
            <w:shd w:val="clear" w:color="auto" w:fill="auto"/>
          </w:tcPr>
          <w:p w14:paraId="02AF079E" w14:textId="77777777" w:rsidR="0035311C" w:rsidRPr="005F7A66" w:rsidRDefault="0035311C" w:rsidP="00134D5D">
            <w:pPr>
              <w:rPr>
                <w:rFonts w:cs="Arial"/>
                <w:sz w:val="20"/>
                <w:szCs w:val="22"/>
              </w:rPr>
            </w:pPr>
            <w:r w:rsidRPr="005F7A66">
              <w:rPr>
                <w:rFonts w:cs="Arial"/>
                <w:sz w:val="20"/>
                <w:szCs w:val="22"/>
              </w:rPr>
              <w:t>YES</w:t>
            </w:r>
          </w:p>
          <w:p w14:paraId="0FC3E3B6" w14:textId="77777777" w:rsidR="0035311C" w:rsidRPr="005F7A66" w:rsidRDefault="0035311C" w:rsidP="00134D5D">
            <w:pPr>
              <w:rPr>
                <w:rFonts w:cs="Arial"/>
                <w:sz w:val="16"/>
                <w:szCs w:val="22"/>
              </w:rPr>
            </w:pPr>
            <w:r w:rsidRPr="005F7A66">
              <w:rPr>
                <w:rFonts w:cs="Arial"/>
                <w:sz w:val="20"/>
                <w:szCs w:val="22"/>
              </w:rPr>
              <w:t xml:space="preserve">NO </w:t>
            </w:r>
            <w:r w:rsidRPr="005F7A66">
              <w:rPr>
                <w:rFonts w:cs="Arial"/>
                <w:sz w:val="16"/>
                <w:szCs w:val="22"/>
              </w:rPr>
              <w:t>(if no please give details)</w:t>
            </w:r>
          </w:p>
          <w:p w14:paraId="69037025" w14:textId="77777777" w:rsidR="0035311C" w:rsidRPr="005F7A66" w:rsidRDefault="0035311C" w:rsidP="00134D5D">
            <w:pPr>
              <w:rPr>
                <w:rFonts w:cs="Arial"/>
                <w:sz w:val="20"/>
                <w:szCs w:val="22"/>
              </w:rPr>
            </w:pPr>
          </w:p>
        </w:tc>
      </w:tr>
      <w:tr w:rsidR="00471F14" w:rsidRPr="005F7A66" w14:paraId="027BB3E9" w14:textId="77777777" w:rsidTr="00DD43AC">
        <w:tc>
          <w:tcPr>
            <w:tcW w:w="9776" w:type="dxa"/>
            <w:gridSpan w:val="9"/>
            <w:shd w:val="clear" w:color="auto" w:fill="auto"/>
          </w:tcPr>
          <w:p w14:paraId="47C24271" w14:textId="5ED17EFD" w:rsidR="00471F14" w:rsidRPr="005F7A66" w:rsidRDefault="00471F14" w:rsidP="00134D5D">
            <w:pPr>
              <w:rPr>
                <w:rFonts w:cs="Arial"/>
                <w:sz w:val="20"/>
                <w:szCs w:val="22"/>
              </w:rPr>
            </w:pPr>
            <w:r w:rsidRPr="005F7A66">
              <w:rPr>
                <w:rFonts w:cs="Arial"/>
                <w:b/>
                <w:sz w:val="20"/>
                <w:szCs w:val="22"/>
              </w:rPr>
              <w:t>Date</w:t>
            </w:r>
            <w:r>
              <w:rPr>
                <w:rFonts w:cs="Arial"/>
                <w:b/>
                <w:sz w:val="20"/>
                <w:szCs w:val="22"/>
              </w:rPr>
              <w:t xml:space="preserve"> of Application:</w:t>
            </w:r>
          </w:p>
        </w:tc>
      </w:tr>
    </w:tbl>
    <w:p w14:paraId="5EB1905D" w14:textId="77777777" w:rsidR="0035311C" w:rsidRPr="000F0936" w:rsidRDefault="0035311C" w:rsidP="0035311C">
      <w:pPr>
        <w:rPr>
          <w:rFonts w:cs="Arial"/>
          <w:sz w:val="20"/>
          <w:szCs w:val="22"/>
        </w:rPr>
        <w:sectPr w:rsidR="0035311C" w:rsidRPr="000F0936" w:rsidSect="0035311C">
          <w:headerReference w:type="even" r:id="rId31"/>
          <w:footerReference w:type="default" r:id="rId32"/>
          <w:headerReference w:type="first" r:id="rId33"/>
          <w:pgSz w:w="12240" w:h="15840"/>
          <w:pgMar w:top="1379" w:right="1797" w:bottom="568" w:left="1633" w:header="426" w:footer="512" w:gutter="0"/>
          <w:cols w:space="708"/>
          <w:docGrid w:linePitch="360"/>
        </w:sectPr>
      </w:pPr>
    </w:p>
    <w:p w14:paraId="5CFC2BC2" w14:textId="77777777" w:rsidR="0035311C" w:rsidRPr="00A51963" w:rsidRDefault="0035311C" w:rsidP="0035311C">
      <w:pPr>
        <w:rPr>
          <w:rFonts w:cs="Arial"/>
          <w:b/>
        </w:rPr>
      </w:pPr>
      <w:r w:rsidRPr="00A51963">
        <w:rPr>
          <w:b/>
        </w:rPr>
        <w:lastRenderedPageBreak/>
        <w:t>Consideration for using an app for clinical purposes</w:t>
      </w:r>
    </w:p>
    <w:p w14:paraId="51279881" w14:textId="77777777" w:rsidR="0035311C" w:rsidRPr="005F7A66" w:rsidRDefault="0035311C" w:rsidP="0035311C">
      <w:pPr>
        <w:rPr>
          <w:rFonts w:cs="Arial"/>
          <w:b/>
        </w:rPr>
      </w:pPr>
      <w:r w:rsidRPr="005F7A66">
        <w:rPr>
          <w:rFonts w:cs="Arial"/>
          <w:b/>
        </w:rPr>
        <w:t>PART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991"/>
        <w:gridCol w:w="1568"/>
        <w:gridCol w:w="4507"/>
      </w:tblGrid>
      <w:tr w:rsidR="0035311C" w:rsidRPr="005F7A66" w14:paraId="35045FF2" w14:textId="77777777" w:rsidTr="00134D5D">
        <w:tc>
          <w:tcPr>
            <w:tcW w:w="4513" w:type="dxa"/>
            <w:gridSpan w:val="3"/>
            <w:shd w:val="clear" w:color="auto" w:fill="auto"/>
          </w:tcPr>
          <w:p w14:paraId="77125D55" w14:textId="77777777" w:rsidR="0035311C" w:rsidRPr="005F7A66" w:rsidRDefault="0035311C" w:rsidP="00134D5D">
            <w:pPr>
              <w:rPr>
                <w:rFonts w:cs="Arial"/>
                <w:b/>
                <w:szCs w:val="22"/>
              </w:rPr>
            </w:pPr>
            <w:r w:rsidRPr="005F7A66">
              <w:rPr>
                <w:rFonts w:cs="Arial"/>
                <w:b/>
                <w:szCs w:val="22"/>
              </w:rPr>
              <w:t>Name of App</w:t>
            </w:r>
          </w:p>
        </w:tc>
        <w:tc>
          <w:tcPr>
            <w:tcW w:w="4513" w:type="dxa"/>
            <w:shd w:val="clear" w:color="auto" w:fill="auto"/>
          </w:tcPr>
          <w:p w14:paraId="1693893B" w14:textId="77777777" w:rsidR="0035311C" w:rsidRPr="005F7A66" w:rsidRDefault="0035311C" w:rsidP="00134D5D">
            <w:pPr>
              <w:rPr>
                <w:rFonts w:cs="Arial"/>
                <w:szCs w:val="22"/>
              </w:rPr>
            </w:pPr>
          </w:p>
        </w:tc>
      </w:tr>
      <w:tr w:rsidR="0035311C" w:rsidRPr="005F7A66" w14:paraId="4886DE8B" w14:textId="77777777" w:rsidTr="00134D5D">
        <w:tc>
          <w:tcPr>
            <w:tcW w:w="4513" w:type="dxa"/>
            <w:gridSpan w:val="3"/>
            <w:shd w:val="clear" w:color="auto" w:fill="auto"/>
          </w:tcPr>
          <w:p w14:paraId="03E193A5" w14:textId="77777777" w:rsidR="0035311C" w:rsidRPr="005F7A66" w:rsidRDefault="0035311C" w:rsidP="00134D5D">
            <w:pPr>
              <w:rPr>
                <w:rFonts w:cs="Arial"/>
                <w:b/>
                <w:szCs w:val="22"/>
              </w:rPr>
            </w:pPr>
            <w:r w:rsidRPr="005F7A66">
              <w:rPr>
                <w:rFonts w:cs="Arial"/>
                <w:b/>
                <w:szCs w:val="22"/>
              </w:rPr>
              <w:t>Name of Lead Applicant</w:t>
            </w:r>
          </w:p>
        </w:tc>
        <w:tc>
          <w:tcPr>
            <w:tcW w:w="4513" w:type="dxa"/>
            <w:shd w:val="clear" w:color="auto" w:fill="auto"/>
          </w:tcPr>
          <w:p w14:paraId="7FE9D46A" w14:textId="77777777" w:rsidR="0035311C" w:rsidRPr="005F7A66" w:rsidRDefault="0035311C" w:rsidP="00134D5D">
            <w:pPr>
              <w:rPr>
                <w:rFonts w:cs="Arial"/>
                <w:szCs w:val="22"/>
              </w:rPr>
            </w:pPr>
          </w:p>
        </w:tc>
      </w:tr>
      <w:tr w:rsidR="0035311C" w:rsidRPr="005F7A66" w14:paraId="4A1E9AFC" w14:textId="77777777" w:rsidTr="00134D5D">
        <w:tc>
          <w:tcPr>
            <w:tcW w:w="4513" w:type="dxa"/>
            <w:gridSpan w:val="3"/>
            <w:shd w:val="clear" w:color="auto" w:fill="auto"/>
          </w:tcPr>
          <w:p w14:paraId="79145408" w14:textId="77777777" w:rsidR="0035311C" w:rsidRPr="005F7A66" w:rsidRDefault="0035311C" w:rsidP="00134D5D">
            <w:pPr>
              <w:rPr>
                <w:rFonts w:cs="Arial"/>
                <w:b/>
                <w:szCs w:val="22"/>
              </w:rPr>
            </w:pPr>
            <w:r>
              <w:rPr>
                <w:rFonts w:cs="Arial"/>
                <w:b/>
                <w:szCs w:val="22"/>
              </w:rPr>
              <w:t>Date of Meeting</w:t>
            </w:r>
            <w:r w:rsidRPr="005F7A66">
              <w:rPr>
                <w:rFonts w:cs="Arial"/>
                <w:b/>
                <w:szCs w:val="22"/>
              </w:rPr>
              <w:t xml:space="preserve"> </w:t>
            </w:r>
          </w:p>
        </w:tc>
        <w:tc>
          <w:tcPr>
            <w:tcW w:w="4513" w:type="dxa"/>
            <w:shd w:val="clear" w:color="auto" w:fill="auto"/>
          </w:tcPr>
          <w:p w14:paraId="1BE8B96F" w14:textId="77777777" w:rsidR="0035311C" w:rsidRPr="005F7A66" w:rsidRDefault="0035311C" w:rsidP="00134D5D">
            <w:pPr>
              <w:rPr>
                <w:rFonts w:cs="Arial"/>
                <w:szCs w:val="22"/>
              </w:rPr>
            </w:pPr>
          </w:p>
        </w:tc>
      </w:tr>
      <w:tr w:rsidR="0035311C" w:rsidRPr="005F7A66" w14:paraId="7090C566" w14:textId="77777777" w:rsidTr="00134D5D">
        <w:trPr>
          <w:trHeight w:val="3106"/>
        </w:trPr>
        <w:tc>
          <w:tcPr>
            <w:tcW w:w="4513" w:type="dxa"/>
            <w:gridSpan w:val="3"/>
            <w:shd w:val="clear" w:color="auto" w:fill="auto"/>
          </w:tcPr>
          <w:p w14:paraId="132C9037" w14:textId="77777777" w:rsidR="0035311C" w:rsidRPr="005F7A66" w:rsidRDefault="0035311C" w:rsidP="00134D5D">
            <w:pPr>
              <w:rPr>
                <w:rFonts w:cs="Arial"/>
                <w:b/>
                <w:szCs w:val="22"/>
              </w:rPr>
            </w:pPr>
            <w:r>
              <w:rPr>
                <w:rFonts w:cs="Arial"/>
                <w:b/>
                <w:szCs w:val="22"/>
              </w:rPr>
              <w:t>Medical Devices Group members present who considered the s</w:t>
            </w:r>
            <w:r w:rsidRPr="005F7A66">
              <w:rPr>
                <w:rFonts w:cs="Arial"/>
                <w:b/>
                <w:szCs w:val="22"/>
              </w:rPr>
              <w:t>uitability of the App</w:t>
            </w:r>
          </w:p>
        </w:tc>
        <w:tc>
          <w:tcPr>
            <w:tcW w:w="4513" w:type="dxa"/>
            <w:shd w:val="clear" w:color="auto" w:fill="auto"/>
          </w:tcPr>
          <w:p w14:paraId="2FA53937" w14:textId="77777777" w:rsidR="0035311C" w:rsidRPr="005F7A66" w:rsidRDefault="0035311C" w:rsidP="00134D5D">
            <w:pPr>
              <w:rPr>
                <w:rFonts w:cs="Arial"/>
                <w:szCs w:val="22"/>
              </w:rPr>
            </w:pPr>
          </w:p>
        </w:tc>
      </w:tr>
      <w:tr w:rsidR="0035311C" w:rsidRPr="005F7A66" w14:paraId="642F74A7" w14:textId="77777777" w:rsidTr="00134D5D">
        <w:tc>
          <w:tcPr>
            <w:tcW w:w="9026" w:type="dxa"/>
            <w:gridSpan w:val="4"/>
            <w:shd w:val="clear" w:color="auto" w:fill="A6A6A6"/>
          </w:tcPr>
          <w:p w14:paraId="7CF1D2C3" w14:textId="77777777" w:rsidR="0035311C" w:rsidRPr="005F7A66" w:rsidRDefault="0035311C" w:rsidP="00134D5D">
            <w:pPr>
              <w:rPr>
                <w:rFonts w:cs="Arial"/>
                <w:color w:val="FFFFFF"/>
                <w:szCs w:val="22"/>
              </w:rPr>
            </w:pP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A6A6A6"/>
                <w:szCs w:val="22"/>
              </w:rPr>
              <w:tab/>
            </w:r>
            <w:r w:rsidRPr="005F7A66">
              <w:rPr>
                <w:rFonts w:cs="Arial"/>
                <w:color w:val="FFFFFF"/>
                <w:sz w:val="18"/>
                <w:szCs w:val="22"/>
              </w:rPr>
              <w:t>capital P to tick in box</w:t>
            </w:r>
          </w:p>
        </w:tc>
      </w:tr>
      <w:tr w:rsidR="0035311C" w:rsidRPr="005F7A66" w14:paraId="607CE992" w14:textId="77777777" w:rsidTr="00134D5D">
        <w:trPr>
          <w:trHeight w:val="1424"/>
        </w:trPr>
        <w:tc>
          <w:tcPr>
            <w:tcW w:w="1951" w:type="dxa"/>
            <w:shd w:val="clear" w:color="auto" w:fill="auto"/>
          </w:tcPr>
          <w:p w14:paraId="0B9B2794" w14:textId="77777777" w:rsidR="0035311C" w:rsidRPr="005F7A66" w:rsidRDefault="0035311C" w:rsidP="00134D5D">
            <w:pPr>
              <w:rPr>
                <w:rFonts w:cs="Arial"/>
                <w:b/>
                <w:szCs w:val="22"/>
              </w:rPr>
            </w:pPr>
            <w:r w:rsidRPr="005F7A66">
              <w:rPr>
                <w:rFonts w:cs="Arial"/>
                <w:b/>
                <w:szCs w:val="22"/>
              </w:rPr>
              <w:t>Outcome</w:t>
            </w:r>
          </w:p>
        </w:tc>
        <w:tc>
          <w:tcPr>
            <w:tcW w:w="7075" w:type="dxa"/>
            <w:gridSpan w:val="3"/>
            <w:shd w:val="clear" w:color="auto" w:fill="auto"/>
          </w:tcPr>
          <w:p w14:paraId="5A4A045F" w14:textId="31C7D55F" w:rsidR="0035311C" w:rsidRPr="005F7A66" w:rsidRDefault="0035311C" w:rsidP="00134D5D">
            <w:pPr>
              <w:rPr>
                <w:rFonts w:cs="Arial"/>
                <w:szCs w:val="22"/>
              </w:rPr>
            </w:pPr>
            <w:r w:rsidRPr="005F7A66">
              <w:rPr>
                <w:rFonts w:cs="Arial"/>
                <w:noProof/>
                <w:szCs w:val="22"/>
                <w:lang w:val="en-GB" w:eastAsia="en-GB"/>
              </w:rPr>
              <mc:AlternateContent>
                <mc:Choice Requires="wps">
                  <w:drawing>
                    <wp:anchor distT="0" distB="0" distL="114300" distR="114300" simplePos="0" relativeHeight="251658242" behindDoc="0" locked="0" layoutInCell="1" allowOverlap="1" wp14:anchorId="40905DBF" wp14:editId="7D694B10">
                      <wp:simplePos x="0" y="0"/>
                      <wp:positionH relativeFrom="column">
                        <wp:posOffset>3696335</wp:posOffset>
                      </wp:positionH>
                      <wp:positionV relativeFrom="paragraph">
                        <wp:posOffset>86995</wp:posOffset>
                      </wp:positionV>
                      <wp:extent cx="238125" cy="209550"/>
                      <wp:effectExtent l="952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2551ED1F" w14:textId="77777777" w:rsidR="0035311C" w:rsidRPr="0010150F" w:rsidRDefault="0035311C" w:rsidP="0035311C">
                                  <w:pPr>
                                    <w:rPr>
                                      <w:rFonts w:ascii="Wingdings 2" w:hAnsi="Wingdings 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5DBF" id="Rectangle 4" o:spid="_x0000_s1027" style="position:absolute;left:0;text-align:left;margin-left:291.05pt;margin-top:6.85pt;width:18.7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">
                      <v:textbox>
                        <w:txbxContent>
                          <w:p w14:paraId="2551ED1F" w14:textId="77777777" w:rsidR="0035311C" w:rsidRPr="0010150F" w:rsidRDefault="0035311C" w:rsidP="0035311C">
                            <w:pPr>
                              <w:rPr>
                                <w:rFonts w:ascii="Wingdings 2" w:hAnsi="Wingdings 2"/>
                                <w:sz w:val="16"/>
                                <w:szCs w:val="16"/>
                              </w:rPr>
                            </w:pPr>
                          </w:p>
                        </w:txbxContent>
                      </v:textbox>
                    </v:rect>
                  </w:pict>
                </mc:Fallback>
              </mc:AlternateContent>
            </w:r>
            <w:r w:rsidRPr="005F7A66">
              <w:rPr>
                <w:rFonts w:cs="Arial"/>
                <w:szCs w:val="22"/>
              </w:rPr>
              <w:t xml:space="preserve">App </w:t>
            </w:r>
            <w:r w:rsidR="00B010FE">
              <w:rPr>
                <w:rFonts w:cs="Arial"/>
                <w:szCs w:val="22"/>
              </w:rPr>
              <w:t>a</w:t>
            </w:r>
            <w:r w:rsidRPr="005F7A66">
              <w:rPr>
                <w:rFonts w:cs="Arial"/>
                <w:szCs w:val="22"/>
              </w:rPr>
              <w:t>pproved</w:t>
            </w:r>
            <w:r w:rsidRPr="005F7A66">
              <w:rPr>
                <w:rFonts w:cs="Arial"/>
                <w:szCs w:val="22"/>
              </w:rPr>
              <w:tab/>
            </w:r>
            <w:r w:rsidRPr="005F7A66">
              <w:rPr>
                <w:rFonts w:cs="Arial"/>
                <w:szCs w:val="22"/>
              </w:rPr>
              <w:tab/>
            </w:r>
            <w:r w:rsidRPr="005F7A66">
              <w:rPr>
                <w:rFonts w:cs="Arial"/>
                <w:szCs w:val="22"/>
              </w:rPr>
              <w:tab/>
            </w:r>
            <w:r w:rsidRPr="005F7A66">
              <w:rPr>
                <w:rFonts w:cs="Arial"/>
                <w:szCs w:val="22"/>
              </w:rPr>
              <w:tab/>
            </w:r>
            <w:r w:rsidRPr="005F7A66">
              <w:rPr>
                <w:rFonts w:cs="Arial"/>
                <w:szCs w:val="22"/>
              </w:rPr>
              <w:tab/>
            </w:r>
            <w:r w:rsidRPr="005F7A66">
              <w:rPr>
                <w:rFonts w:cs="Arial"/>
                <w:szCs w:val="22"/>
              </w:rPr>
              <w:tab/>
            </w:r>
            <w:r w:rsidRPr="005F7A66">
              <w:rPr>
                <w:rFonts w:cs="Arial"/>
                <w:szCs w:val="22"/>
              </w:rPr>
              <w:tab/>
            </w:r>
          </w:p>
          <w:p w14:paraId="6496A5C6" w14:textId="3C24D023" w:rsidR="0035311C" w:rsidRPr="005F7A66" w:rsidRDefault="0035311C" w:rsidP="00134D5D">
            <w:pPr>
              <w:rPr>
                <w:rFonts w:cs="Arial"/>
                <w:sz w:val="18"/>
                <w:szCs w:val="18"/>
              </w:rPr>
            </w:pPr>
            <w:r w:rsidRPr="005F7A66">
              <w:rPr>
                <w:rFonts w:cs="Arial"/>
                <w:noProof/>
                <w:szCs w:val="22"/>
                <w:lang w:val="en-GB" w:eastAsia="en-GB"/>
              </w:rPr>
              <mc:AlternateContent>
                <mc:Choice Requires="wps">
                  <w:drawing>
                    <wp:anchor distT="0" distB="0" distL="114300" distR="114300" simplePos="0" relativeHeight="251658243" behindDoc="0" locked="0" layoutInCell="1" allowOverlap="1" wp14:anchorId="4B71AD7B" wp14:editId="63192D82">
                      <wp:simplePos x="0" y="0"/>
                      <wp:positionH relativeFrom="column">
                        <wp:posOffset>3696335</wp:posOffset>
                      </wp:positionH>
                      <wp:positionV relativeFrom="paragraph">
                        <wp:posOffset>127000</wp:posOffset>
                      </wp:positionV>
                      <wp:extent cx="238125" cy="209550"/>
                      <wp:effectExtent l="9525" t="7620" r="9525" b="11430"/>
                      <wp:wrapNone/>
                      <wp:docPr id="1257598358" name="Rectangle 1257598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22BD8FB6" w14:textId="77777777" w:rsidR="0035311C" w:rsidRPr="0010150F" w:rsidRDefault="0035311C" w:rsidP="0035311C">
                                  <w:pPr>
                                    <w:rPr>
                                      <w:rFonts w:ascii="Wingdings 2" w:hAnsi="Wingdings 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1AD7B" id="Rectangle 1257598358" o:spid="_x0000_s1028" style="position:absolute;left:0;text-align:left;margin-left:291.05pt;margin-top:10pt;width:18.75pt;height: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">
                      <v:textbox>
                        <w:txbxContent>
                          <w:p w14:paraId="22BD8FB6" w14:textId="77777777" w:rsidR="0035311C" w:rsidRPr="0010150F" w:rsidRDefault="0035311C" w:rsidP="0035311C">
                            <w:pPr>
                              <w:rPr>
                                <w:rFonts w:ascii="Wingdings 2" w:hAnsi="Wingdings 2"/>
                                <w:sz w:val="16"/>
                                <w:szCs w:val="16"/>
                              </w:rPr>
                            </w:pPr>
                          </w:p>
                        </w:txbxContent>
                      </v:textbox>
                    </v:rect>
                  </w:pict>
                </mc:Fallback>
              </mc:AlternateContent>
            </w:r>
            <w:r w:rsidRPr="005F7A66">
              <w:rPr>
                <w:rFonts w:cs="Arial"/>
                <w:szCs w:val="22"/>
              </w:rPr>
              <w:t xml:space="preserve">App </w:t>
            </w:r>
            <w:r w:rsidR="00B010FE">
              <w:rPr>
                <w:rFonts w:cs="Arial"/>
                <w:szCs w:val="22"/>
              </w:rPr>
              <w:t>a</w:t>
            </w:r>
            <w:r w:rsidRPr="005F7A66">
              <w:rPr>
                <w:rFonts w:cs="Arial"/>
                <w:szCs w:val="22"/>
              </w:rPr>
              <w:t xml:space="preserve">pproved with </w:t>
            </w:r>
            <w:r w:rsidR="00B010FE">
              <w:rPr>
                <w:rFonts w:cs="Arial"/>
                <w:szCs w:val="22"/>
              </w:rPr>
              <w:t>r</w:t>
            </w:r>
            <w:r w:rsidRPr="005F7A66">
              <w:rPr>
                <w:rFonts w:cs="Arial"/>
                <w:szCs w:val="22"/>
              </w:rPr>
              <w:t xml:space="preserve">estrictions </w:t>
            </w:r>
            <w:r w:rsidRPr="005F7A66">
              <w:rPr>
                <w:rFonts w:cs="Arial"/>
                <w:sz w:val="18"/>
                <w:szCs w:val="18"/>
              </w:rPr>
              <w:t>(please give details)</w:t>
            </w:r>
            <w:r w:rsidRPr="005F7A66">
              <w:rPr>
                <w:rFonts w:cs="Arial"/>
                <w:sz w:val="18"/>
                <w:szCs w:val="18"/>
              </w:rPr>
              <w:tab/>
            </w:r>
            <w:r w:rsidRPr="005F7A66">
              <w:rPr>
                <w:rFonts w:cs="Arial"/>
                <w:sz w:val="18"/>
                <w:szCs w:val="18"/>
              </w:rPr>
              <w:tab/>
            </w:r>
          </w:p>
          <w:p w14:paraId="0262810A" w14:textId="77777777" w:rsidR="0035311C" w:rsidRPr="005F7A66" w:rsidRDefault="0035311C" w:rsidP="00134D5D">
            <w:pPr>
              <w:rPr>
                <w:rFonts w:cs="Arial"/>
                <w:sz w:val="18"/>
                <w:szCs w:val="18"/>
              </w:rPr>
            </w:pPr>
            <w:r w:rsidRPr="005F7A66">
              <w:rPr>
                <w:rFonts w:cs="Arial"/>
                <w:noProof/>
                <w:szCs w:val="22"/>
                <w:lang w:val="en-GB" w:eastAsia="en-GB"/>
              </w:rPr>
              <mc:AlternateContent>
                <mc:Choice Requires="wps">
                  <w:drawing>
                    <wp:anchor distT="0" distB="0" distL="114300" distR="114300" simplePos="0" relativeHeight="251658244" behindDoc="0" locked="0" layoutInCell="1" allowOverlap="1" wp14:anchorId="57F3CEA9" wp14:editId="3F4BFB97">
                      <wp:simplePos x="0" y="0"/>
                      <wp:positionH relativeFrom="column">
                        <wp:posOffset>3696335</wp:posOffset>
                      </wp:positionH>
                      <wp:positionV relativeFrom="paragraph">
                        <wp:posOffset>204470</wp:posOffset>
                      </wp:positionV>
                      <wp:extent cx="238125" cy="209550"/>
                      <wp:effectExtent l="9525" t="7620" r="9525" b="11430"/>
                      <wp:wrapNone/>
                      <wp:docPr id="1362718612" name="Rectangle 1362718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525D9103" w14:textId="77777777" w:rsidR="0035311C" w:rsidRPr="0010150F" w:rsidRDefault="0035311C" w:rsidP="0035311C">
                                  <w:pPr>
                                    <w:rPr>
                                      <w:rFonts w:ascii="Wingdings 2" w:hAnsi="Wingdings 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CEA9" id="Rectangle 1362718612" o:spid="_x0000_s1029" style="position:absolute;left:0;text-align:left;margin-left:291.05pt;margin-top:16.1pt;width:18.7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">
                      <v:textbox>
                        <w:txbxContent>
                          <w:p w14:paraId="525D9103" w14:textId="77777777" w:rsidR="0035311C" w:rsidRPr="0010150F" w:rsidRDefault="0035311C" w:rsidP="0035311C">
                            <w:pPr>
                              <w:rPr>
                                <w:rFonts w:ascii="Wingdings 2" w:hAnsi="Wingdings 2"/>
                                <w:sz w:val="16"/>
                                <w:szCs w:val="16"/>
                              </w:rPr>
                            </w:pPr>
                          </w:p>
                        </w:txbxContent>
                      </v:textbox>
                    </v:rect>
                  </w:pict>
                </mc:Fallback>
              </mc:AlternateContent>
            </w:r>
          </w:p>
          <w:p w14:paraId="17FD0386" w14:textId="37B07644" w:rsidR="0035311C" w:rsidRPr="005F7A66" w:rsidRDefault="0035311C" w:rsidP="00134D5D">
            <w:pPr>
              <w:rPr>
                <w:rFonts w:cs="Arial"/>
                <w:szCs w:val="22"/>
              </w:rPr>
            </w:pPr>
            <w:r w:rsidRPr="005F7A66">
              <w:rPr>
                <w:rFonts w:cs="Arial"/>
                <w:szCs w:val="22"/>
              </w:rPr>
              <w:t xml:space="preserve">Approval not </w:t>
            </w:r>
            <w:r w:rsidR="00B010FE">
              <w:rPr>
                <w:rFonts w:cs="Arial"/>
                <w:szCs w:val="22"/>
              </w:rPr>
              <w:t>g</w:t>
            </w:r>
            <w:r w:rsidRPr="005F7A66">
              <w:rPr>
                <w:rFonts w:cs="Arial"/>
                <w:szCs w:val="22"/>
              </w:rPr>
              <w:t>iven</w:t>
            </w:r>
            <w:r w:rsidRPr="005F7A66">
              <w:rPr>
                <w:rFonts w:cs="Arial"/>
                <w:szCs w:val="22"/>
              </w:rPr>
              <w:tab/>
            </w:r>
            <w:r w:rsidRPr="005F7A66">
              <w:rPr>
                <w:rFonts w:cs="Arial"/>
                <w:szCs w:val="22"/>
              </w:rPr>
              <w:tab/>
            </w:r>
            <w:r w:rsidRPr="005F7A66">
              <w:rPr>
                <w:rFonts w:cs="Arial"/>
                <w:szCs w:val="22"/>
              </w:rPr>
              <w:tab/>
            </w:r>
            <w:r w:rsidRPr="005F7A66">
              <w:rPr>
                <w:rFonts w:cs="Arial"/>
                <w:szCs w:val="22"/>
              </w:rPr>
              <w:tab/>
            </w:r>
            <w:r w:rsidRPr="005F7A66">
              <w:rPr>
                <w:rFonts w:cs="Arial"/>
                <w:szCs w:val="22"/>
              </w:rPr>
              <w:tab/>
            </w:r>
            <w:r w:rsidRPr="005F7A66">
              <w:rPr>
                <w:rFonts w:cs="Arial"/>
                <w:szCs w:val="22"/>
              </w:rPr>
              <w:tab/>
            </w:r>
          </w:p>
        </w:tc>
      </w:tr>
      <w:tr w:rsidR="0035311C" w:rsidRPr="005F7A66" w14:paraId="1DCD6000" w14:textId="77777777" w:rsidTr="0000111C">
        <w:trPr>
          <w:trHeight w:val="2379"/>
        </w:trPr>
        <w:tc>
          <w:tcPr>
            <w:tcW w:w="2943" w:type="dxa"/>
            <w:gridSpan w:val="2"/>
            <w:shd w:val="clear" w:color="auto" w:fill="auto"/>
          </w:tcPr>
          <w:p w14:paraId="3319783B" w14:textId="77777777" w:rsidR="0035311C" w:rsidRPr="005F7A66" w:rsidRDefault="0035311C" w:rsidP="00134D5D">
            <w:pPr>
              <w:jc w:val="left"/>
              <w:rPr>
                <w:rFonts w:cs="Arial"/>
                <w:b/>
                <w:szCs w:val="22"/>
              </w:rPr>
            </w:pPr>
            <w:r w:rsidRPr="005F7A66">
              <w:rPr>
                <w:rFonts w:cs="Arial"/>
                <w:b/>
                <w:szCs w:val="22"/>
              </w:rPr>
              <w:t>Rationale for Decision/Further Action</w:t>
            </w:r>
          </w:p>
        </w:tc>
        <w:tc>
          <w:tcPr>
            <w:tcW w:w="6083" w:type="dxa"/>
            <w:gridSpan w:val="2"/>
            <w:shd w:val="clear" w:color="auto" w:fill="auto"/>
          </w:tcPr>
          <w:p w14:paraId="73264260" w14:textId="77777777" w:rsidR="0035311C" w:rsidRPr="005F7A66" w:rsidRDefault="0035311C" w:rsidP="00134D5D">
            <w:pPr>
              <w:rPr>
                <w:rFonts w:cs="Arial"/>
                <w:szCs w:val="22"/>
              </w:rPr>
            </w:pPr>
          </w:p>
        </w:tc>
      </w:tr>
      <w:tr w:rsidR="0035311C" w:rsidRPr="005F7A66" w14:paraId="7C76470D" w14:textId="77777777" w:rsidTr="00134D5D">
        <w:tc>
          <w:tcPr>
            <w:tcW w:w="9026" w:type="dxa"/>
            <w:gridSpan w:val="4"/>
            <w:shd w:val="clear" w:color="auto" w:fill="A6A6A6"/>
          </w:tcPr>
          <w:p w14:paraId="6AE8B50B" w14:textId="77777777" w:rsidR="0035311C" w:rsidRPr="005F7A66" w:rsidRDefault="0035311C" w:rsidP="00134D5D">
            <w:pPr>
              <w:rPr>
                <w:rFonts w:cs="Arial"/>
                <w:szCs w:val="22"/>
              </w:rPr>
            </w:pPr>
          </w:p>
        </w:tc>
      </w:tr>
      <w:tr w:rsidR="0035311C" w:rsidRPr="005F7A66" w14:paraId="0DD36444" w14:textId="77777777" w:rsidTr="00134D5D">
        <w:tc>
          <w:tcPr>
            <w:tcW w:w="4513" w:type="dxa"/>
            <w:gridSpan w:val="3"/>
            <w:shd w:val="clear" w:color="auto" w:fill="auto"/>
          </w:tcPr>
          <w:p w14:paraId="6090B8D4" w14:textId="07DA265B" w:rsidR="0035311C" w:rsidRPr="005F7A66" w:rsidRDefault="00B304C0" w:rsidP="00134D5D">
            <w:pPr>
              <w:rPr>
                <w:rFonts w:cs="Arial"/>
                <w:b/>
                <w:szCs w:val="22"/>
              </w:rPr>
            </w:pPr>
            <w:r>
              <w:rPr>
                <w:rFonts w:cs="Arial"/>
                <w:b/>
                <w:szCs w:val="22"/>
              </w:rPr>
              <w:t>Name</w:t>
            </w:r>
            <w:r w:rsidR="0035311C" w:rsidRPr="005F7A66">
              <w:rPr>
                <w:rFonts w:cs="Arial"/>
                <w:b/>
                <w:szCs w:val="22"/>
              </w:rPr>
              <w:t xml:space="preserve"> of </w:t>
            </w:r>
            <w:r w:rsidR="0035311C">
              <w:rPr>
                <w:rFonts w:cs="Arial"/>
                <w:b/>
                <w:szCs w:val="22"/>
              </w:rPr>
              <w:t xml:space="preserve">Medical Devices </w:t>
            </w:r>
            <w:r w:rsidR="0035311C" w:rsidRPr="005F7A66">
              <w:rPr>
                <w:rFonts w:cs="Arial"/>
                <w:b/>
                <w:szCs w:val="22"/>
              </w:rPr>
              <w:t xml:space="preserve">Group </w:t>
            </w:r>
            <w:r w:rsidR="0035311C">
              <w:rPr>
                <w:rFonts w:cs="Arial"/>
                <w:b/>
                <w:szCs w:val="22"/>
              </w:rPr>
              <w:t>Co-</w:t>
            </w:r>
            <w:proofErr w:type="spellStart"/>
            <w:r w:rsidR="0035311C">
              <w:rPr>
                <w:rFonts w:cs="Arial"/>
                <w:b/>
                <w:szCs w:val="22"/>
              </w:rPr>
              <w:t>ordinator</w:t>
            </w:r>
            <w:proofErr w:type="spellEnd"/>
            <w:r w:rsidR="0035311C">
              <w:rPr>
                <w:rFonts w:cs="Arial"/>
                <w:b/>
                <w:szCs w:val="22"/>
              </w:rPr>
              <w:t>/</w:t>
            </w:r>
            <w:r w:rsidR="0035311C" w:rsidRPr="005F7A66">
              <w:rPr>
                <w:rFonts w:cs="Arial"/>
                <w:b/>
                <w:szCs w:val="22"/>
              </w:rPr>
              <w:t>Chair</w:t>
            </w:r>
          </w:p>
        </w:tc>
        <w:tc>
          <w:tcPr>
            <w:tcW w:w="4513" w:type="dxa"/>
            <w:shd w:val="clear" w:color="auto" w:fill="auto"/>
          </w:tcPr>
          <w:p w14:paraId="2B0F87A4" w14:textId="77777777" w:rsidR="0035311C" w:rsidRPr="005F7A66" w:rsidRDefault="0035311C" w:rsidP="00134D5D">
            <w:pPr>
              <w:rPr>
                <w:rFonts w:cs="Arial"/>
                <w:szCs w:val="22"/>
              </w:rPr>
            </w:pPr>
          </w:p>
        </w:tc>
      </w:tr>
      <w:tr w:rsidR="0035311C" w:rsidRPr="005F7A66" w14:paraId="5F9CD34C" w14:textId="77777777" w:rsidTr="00134D5D">
        <w:tc>
          <w:tcPr>
            <w:tcW w:w="9026" w:type="dxa"/>
            <w:gridSpan w:val="4"/>
            <w:shd w:val="clear" w:color="auto" w:fill="A6A6A6"/>
          </w:tcPr>
          <w:p w14:paraId="01BA3556" w14:textId="77777777" w:rsidR="0035311C" w:rsidRPr="005F7A66" w:rsidRDefault="0035311C" w:rsidP="00134D5D">
            <w:pPr>
              <w:rPr>
                <w:rFonts w:cs="Arial"/>
                <w:szCs w:val="22"/>
              </w:rPr>
            </w:pPr>
          </w:p>
        </w:tc>
      </w:tr>
      <w:tr w:rsidR="0035311C" w:rsidRPr="005F7A66" w14:paraId="6A492E86" w14:textId="77777777" w:rsidTr="00134D5D">
        <w:tc>
          <w:tcPr>
            <w:tcW w:w="4513" w:type="dxa"/>
            <w:gridSpan w:val="3"/>
            <w:shd w:val="clear" w:color="auto" w:fill="auto"/>
          </w:tcPr>
          <w:p w14:paraId="1E62E727" w14:textId="77777777" w:rsidR="0035311C" w:rsidRPr="005F7A66" w:rsidRDefault="0035311C" w:rsidP="00134D5D">
            <w:pPr>
              <w:rPr>
                <w:rFonts w:cs="Arial"/>
                <w:b/>
                <w:szCs w:val="22"/>
              </w:rPr>
            </w:pPr>
            <w:r w:rsidRPr="005F7A66">
              <w:rPr>
                <w:rFonts w:cs="Arial"/>
                <w:b/>
                <w:szCs w:val="22"/>
              </w:rPr>
              <w:t>Date Lead Applicant Informed</w:t>
            </w:r>
          </w:p>
        </w:tc>
        <w:tc>
          <w:tcPr>
            <w:tcW w:w="4513" w:type="dxa"/>
            <w:shd w:val="clear" w:color="auto" w:fill="auto"/>
          </w:tcPr>
          <w:p w14:paraId="534A73CC" w14:textId="77777777" w:rsidR="0035311C" w:rsidRPr="005F7A66" w:rsidRDefault="0035311C" w:rsidP="00134D5D">
            <w:pPr>
              <w:rPr>
                <w:rFonts w:cs="Arial"/>
                <w:szCs w:val="22"/>
              </w:rPr>
            </w:pPr>
          </w:p>
        </w:tc>
      </w:tr>
      <w:tr w:rsidR="0035311C" w:rsidRPr="005F7A66" w14:paraId="2BFD8D1F" w14:textId="77777777" w:rsidTr="00134D5D">
        <w:tc>
          <w:tcPr>
            <w:tcW w:w="9026" w:type="dxa"/>
            <w:gridSpan w:val="4"/>
            <w:shd w:val="clear" w:color="auto" w:fill="A6A6A6"/>
          </w:tcPr>
          <w:p w14:paraId="148ACD95" w14:textId="77777777" w:rsidR="0035311C" w:rsidRPr="005F7A66" w:rsidRDefault="0035311C" w:rsidP="00134D5D">
            <w:pPr>
              <w:rPr>
                <w:rFonts w:cs="Arial"/>
                <w:szCs w:val="22"/>
              </w:rPr>
            </w:pPr>
          </w:p>
        </w:tc>
      </w:tr>
      <w:tr w:rsidR="0035311C" w:rsidRPr="00BA3646" w14:paraId="2923287E" w14:textId="77777777" w:rsidTr="00134D5D">
        <w:tc>
          <w:tcPr>
            <w:tcW w:w="4513" w:type="dxa"/>
            <w:gridSpan w:val="3"/>
            <w:shd w:val="clear" w:color="auto" w:fill="auto"/>
          </w:tcPr>
          <w:p w14:paraId="391B9662" w14:textId="77777777" w:rsidR="0035311C" w:rsidRPr="00BA3646" w:rsidRDefault="0035311C" w:rsidP="00134D5D">
            <w:pPr>
              <w:rPr>
                <w:rFonts w:cs="Arial"/>
                <w:b/>
                <w:szCs w:val="22"/>
              </w:rPr>
            </w:pPr>
            <w:r w:rsidRPr="005F7A66">
              <w:rPr>
                <w:rFonts w:cs="Arial"/>
                <w:b/>
                <w:szCs w:val="22"/>
              </w:rPr>
              <w:t xml:space="preserve">Date App </w:t>
            </w:r>
            <w:r>
              <w:rPr>
                <w:rFonts w:cs="Arial"/>
                <w:b/>
                <w:szCs w:val="22"/>
              </w:rPr>
              <w:t xml:space="preserve">added to </w:t>
            </w:r>
            <w:proofErr w:type="spellStart"/>
            <w:r>
              <w:rPr>
                <w:rFonts w:cs="Arial"/>
                <w:b/>
                <w:szCs w:val="22"/>
              </w:rPr>
              <w:t>Organisational</w:t>
            </w:r>
            <w:proofErr w:type="spellEnd"/>
            <w:r>
              <w:rPr>
                <w:rFonts w:cs="Arial"/>
                <w:b/>
                <w:szCs w:val="22"/>
              </w:rPr>
              <w:t xml:space="preserve"> List of </w:t>
            </w:r>
            <w:r w:rsidRPr="005F7A66">
              <w:rPr>
                <w:rFonts w:cs="Arial"/>
                <w:b/>
                <w:szCs w:val="22"/>
              </w:rPr>
              <w:t>Apps</w:t>
            </w:r>
          </w:p>
        </w:tc>
        <w:tc>
          <w:tcPr>
            <w:tcW w:w="4513" w:type="dxa"/>
            <w:shd w:val="clear" w:color="auto" w:fill="auto"/>
          </w:tcPr>
          <w:p w14:paraId="72650950" w14:textId="77777777" w:rsidR="0035311C" w:rsidRPr="00BA3646" w:rsidRDefault="0035311C" w:rsidP="00134D5D">
            <w:pPr>
              <w:rPr>
                <w:rFonts w:cs="Arial"/>
                <w:szCs w:val="22"/>
              </w:rPr>
            </w:pPr>
          </w:p>
        </w:tc>
      </w:tr>
    </w:tbl>
    <w:p w14:paraId="419B4F79" w14:textId="791C9484" w:rsidR="0085498A" w:rsidRPr="00856DE7" w:rsidRDefault="0085498A" w:rsidP="0000111C"/>
    <w:sectPr w:rsidR="0085498A" w:rsidRPr="00856DE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9BAF" w14:textId="77777777" w:rsidR="00B545CC" w:rsidRDefault="00B545CC" w:rsidP="0085498A">
      <w:r>
        <w:separator/>
      </w:r>
    </w:p>
  </w:endnote>
  <w:endnote w:type="continuationSeparator" w:id="0">
    <w:p w14:paraId="48B298C9" w14:textId="77777777" w:rsidR="00B545CC" w:rsidRDefault="00B545CC" w:rsidP="0085498A">
      <w:r>
        <w:continuationSeparator/>
      </w:r>
    </w:p>
  </w:endnote>
  <w:endnote w:type="continuationNotice" w:id="1">
    <w:p w14:paraId="2FE0470B" w14:textId="77777777" w:rsidR="00B545CC" w:rsidRDefault="00B545C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5B18" w14:textId="77777777" w:rsidR="0035311C" w:rsidRDefault="003531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2029757177"/>
      <w:docPartObj>
        <w:docPartGallery w:val="Page Numbers (Bottom of Page)"/>
        <w:docPartUnique/>
      </w:docPartObj>
    </w:sdtPr>
    <w:sdtEndPr/>
    <w:sdtContent>
      <w:sdt>
        <w:sdtPr>
          <w:rPr>
            <w:rFonts w:cs="Arial"/>
            <w:sz w:val="16"/>
            <w:szCs w:val="16"/>
          </w:rPr>
          <w:id w:val="-2022375244"/>
          <w:docPartObj>
            <w:docPartGallery w:val="Page Numbers (Top of Page)"/>
            <w:docPartUnique/>
          </w:docPartObj>
        </w:sdtPr>
        <w:sdtEndPr/>
        <w:sdtContent>
          <w:p w14:paraId="51ED0F2C" w14:textId="77777777" w:rsidR="0035311C" w:rsidRPr="0048177D" w:rsidRDefault="0035311C" w:rsidP="000F0936">
            <w:pPr>
              <w:pStyle w:val="Footer"/>
              <w:jc w:val="center"/>
              <w:rPr>
                <w:rFonts w:cs="Arial"/>
                <w:sz w:val="16"/>
                <w:szCs w:val="16"/>
              </w:rPr>
            </w:pPr>
            <w:r w:rsidRPr="0048177D">
              <w:rPr>
                <w:rFonts w:cs="Arial"/>
                <w:sz w:val="16"/>
                <w:szCs w:val="16"/>
              </w:rPr>
              <w:t>FNHC</w:t>
            </w:r>
          </w:p>
          <w:p w14:paraId="0E6BDDC9" w14:textId="77777777" w:rsidR="0035311C" w:rsidRPr="000F0936" w:rsidRDefault="0035311C" w:rsidP="000F0936">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Pr>
                <w:rFonts w:cs="Arial"/>
                <w:b/>
                <w:bCs/>
                <w:noProof/>
                <w:sz w:val="16"/>
                <w:szCs w:val="16"/>
              </w:rPr>
              <w:t>21</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Pr>
                <w:rFonts w:cs="Arial"/>
                <w:b/>
                <w:bCs/>
                <w:noProof/>
                <w:sz w:val="16"/>
                <w:szCs w:val="16"/>
              </w:rPr>
              <w:t>27</w:t>
            </w:r>
            <w:r w:rsidRPr="0048177D">
              <w:rPr>
                <w:rFonts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79250849"/>
      <w:docPartObj>
        <w:docPartGallery w:val="Page Numbers (Top of Page)"/>
        <w:docPartUnique/>
      </w:docPartObj>
    </w:sdtPr>
    <w:sdtEndPr/>
    <w:sdtContent>
      <w:p w14:paraId="2C4BEF47" w14:textId="77777777" w:rsidR="0035311C" w:rsidRPr="0048177D" w:rsidRDefault="0035311C" w:rsidP="000F0936">
        <w:pPr>
          <w:pStyle w:val="Footer"/>
          <w:jc w:val="center"/>
          <w:rPr>
            <w:rFonts w:cs="Arial"/>
            <w:sz w:val="16"/>
            <w:szCs w:val="16"/>
          </w:rPr>
        </w:pPr>
        <w:r w:rsidRPr="0048177D">
          <w:rPr>
            <w:rFonts w:cs="Arial"/>
            <w:sz w:val="16"/>
            <w:szCs w:val="16"/>
          </w:rPr>
          <w:t>FNHC</w:t>
        </w:r>
      </w:p>
      <w:p w14:paraId="78272F23" w14:textId="77777777" w:rsidR="0035311C" w:rsidRPr="000F0936" w:rsidRDefault="0035311C" w:rsidP="000F0936">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Pr>
            <w:rFonts w:cs="Arial"/>
            <w:b/>
            <w:bCs/>
            <w:noProof/>
            <w:sz w:val="16"/>
            <w:szCs w:val="16"/>
          </w:rPr>
          <w:t>25</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Pr>
            <w:rFonts w:cs="Arial"/>
            <w:b/>
            <w:bCs/>
            <w:noProof/>
            <w:sz w:val="16"/>
            <w:szCs w:val="16"/>
          </w:rPr>
          <w:t>27</w:t>
        </w:r>
        <w:r w:rsidRPr="0048177D">
          <w:rPr>
            <w:rFonts w:cs="Arial"/>
            <w:b/>
            <w:bCs/>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075251867"/>
      <w:docPartObj>
        <w:docPartGallery w:val="Page Numbers (Top of Page)"/>
        <w:docPartUnique/>
      </w:docPartObj>
    </w:sdtPr>
    <w:sdtEndPr/>
    <w:sdtContent>
      <w:p w14:paraId="61430441" w14:textId="77777777" w:rsidR="0035311C" w:rsidRPr="0048177D" w:rsidRDefault="0035311C" w:rsidP="000F0936">
        <w:pPr>
          <w:pStyle w:val="Footer"/>
          <w:jc w:val="center"/>
          <w:rPr>
            <w:rFonts w:cs="Arial"/>
            <w:sz w:val="16"/>
            <w:szCs w:val="16"/>
          </w:rPr>
        </w:pPr>
        <w:r w:rsidRPr="0048177D">
          <w:rPr>
            <w:rFonts w:cs="Arial"/>
            <w:sz w:val="16"/>
            <w:szCs w:val="16"/>
          </w:rPr>
          <w:t>FNHC</w:t>
        </w:r>
      </w:p>
      <w:p w14:paraId="63072E11" w14:textId="77777777" w:rsidR="0035311C" w:rsidRPr="000F0936" w:rsidRDefault="0035311C" w:rsidP="000F0936">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Pr>
            <w:rFonts w:cs="Arial"/>
            <w:b/>
            <w:bCs/>
            <w:noProof/>
            <w:sz w:val="16"/>
            <w:szCs w:val="16"/>
          </w:rPr>
          <w:t>24</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Pr>
            <w:rFonts w:cs="Arial"/>
            <w:b/>
            <w:bCs/>
            <w:noProof/>
            <w:sz w:val="16"/>
            <w:szCs w:val="16"/>
          </w:rPr>
          <w:t>27</w:t>
        </w:r>
        <w:r w:rsidRPr="0048177D">
          <w:rPr>
            <w:rFonts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33ED" w14:textId="77777777" w:rsidR="00B545CC" w:rsidRDefault="00B545CC" w:rsidP="0085498A">
      <w:r>
        <w:separator/>
      </w:r>
    </w:p>
  </w:footnote>
  <w:footnote w:type="continuationSeparator" w:id="0">
    <w:p w14:paraId="3EDBA311" w14:textId="77777777" w:rsidR="00B545CC" w:rsidRDefault="00B545CC" w:rsidP="0085498A">
      <w:r>
        <w:continuationSeparator/>
      </w:r>
    </w:p>
  </w:footnote>
  <w:footnote w:type="continuationNotice" w:id="1">
    <w:p w14:paraId="58682A8E" w14:textId="77777777" w:rsidR="00B545CC" w:rsidRDefault="00B545C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5168"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3DFE7BC6" w:rsidR="00856DE7" w:rsidRDefault="00856DE7">
    <w:pPr>
      <w:pStyle w:val="Header"/>
    </w:pPr>
    <w:r>
      <w:rPr>
        <w:b/>
        <w:noProof/>
        <w:sz w:val="28"/>
        <w:lang w:val="en-GB" w:eastAsia="en-GB"/>
      </w:rPr>
      <w:drawing>
        <wp:anchor distT="0" distB="0" distL="114300" distR="114300" simplePos="0" relativeHeight="251656192"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B3A9" w14:textId="77777777" w:rsidR="0035311C" w:rsidRDefault="00353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1BD2" w14:textId="47046EE7" w:rsidR="0035311C" w:rsidRDefault="00A57F64">
    <w:pPr>
      <w:pStyle w:val="Header"/>
    </w:pPr>
    <w:r>
      <w:rPr>
        <w:b/>
        <w:noProof/>
        <w:sz w:val="28"/>
        <w:lang w:val="en-GB" w:eastAsia="en-GB"/>
      </w:rPr>
      <w:drawing>
        <wp:anchor distT="0" distB="0" distL="114300" distR="114300" simplePos="0" relativeHeight="251657216" behindDoc="1" locked="0" layoutInCell="1" allowOverlap="1" wp14:anchorId="101F69B7" wp14:editId="41AC4B96">
          <wp:simplePos x="0" y="0"/>
          <wp:positionH relativeFrom="margin">
            <wp:align>right</wp:align>
          </wp:positionH>
          <wp:positionV relativeFrom="paragraph">
            <wp:posOffset>-124460</wp:posOffset>
          </wp:positionV>
          <wp:extent cx="1166495" cy="509905"/>
          <wp:effectExtent l="0" t="0" r="0" b="4445"/>
          <wp:wrapTight wrapText="bothSides">
            <wp:wrapPolygon edited="0">
              <wp:start x="0" y="0"/>
              <wp:lineTo x="0" y="20981"/>
              <wp:lineTo x="21165" y="20981"/>
              <wp:lineTo x="21165" y="0"/>
              <wp:lineTo x="0" y="0"/>
            </wp:wrapPolygon>
          </wp:wrapTight>
          <wp:docPr id="1170332398" name="Picture 1170332398"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9104" w14:textId="77777777" w:rsidR="0035311C" w:rsidRDefault="003531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AD0D" w14:textId="09DC83C0" w:rsidR="0035311C" w:rsidRDefault="00A57F64">
    <w:pPr>
      <w:pStyle w:val="Header"/>
    </w:pPr>
    <w:r>
      <w:rPr>
        <w:b/>
        <w:noProof/>
        <w:sz w:val="28"/>
        <w:lang w:val="en-GB" w:eastAsia="en-GB"/>
      </w:rPr>
      <w:drawing>
        <wp:anchor distT="0" distB="0" distL="114300" distR="114300" simplePos="0" relativeHeight="251658240" behindDoc="1" locked="0" layoutInCell="1" allowOverlap="1" wp14:anchorId="6BB71073" wp14:editId="29C938B9">
          <wp:simplePos x="0" y="0"/>
          <wp:positionH relativeFrom="margin">
            <wp:posOffset>4737735</wp:posOffset>
          </wp:positionH>
          <wp:positionV relativeFrom="paragraph">
            <wp:posOffset>35560</wp:posOffset>
          </wp:positionV>
          <wp:extent cx="1166495" cy="509905"/>
          <wp:effectExtent l="0" t="0" r="0" b="4445"/>
          <wp:wrapTight wrapText="bothSides">
            <wp:wrapPolygon edited="0">
              <wp:start x="0" y="0"/>
              <wp:lineTo x="0" y="20981"/>
              <wp:lineTo x="21165" y="20981"/>
              <wp:lineTo x="21165" y="0"/>
              <wp:lineTo x="0" y="0"/>
            </wp:wrapPolygon>
          </wp:wrapTight>
          <wp:docPr id="1070520800" name="Picture 1070520800"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445B" w14:textId="77777777" w:rsidR="0035311C" w:rsidRDefault="003531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4871" w14:textId="0D93D8C3" w:rsidR="0035311C" w:rsidRPr="00B02B7B" w:rsidRDefault="00131EDB" w:rsidP="00B02B7B">
    <w:pPr>
      <w:pStyle w:val="Header"/>
    </w:pPr>
    <w:r>
      <w:rPr>
        <w:b/>
        <w:noProof/>
        <w:sz w:val="28"/>
        <w:lang w:val="en-GB" w:eastAsia="en-GB"/>
      </w:rPr>
      <w:drawing>
        <wp:anchor distT="0" distB="0" distL="114300" distR="114300" simplePos="0" relativeHeight="251659264" behindDoc="1" locked="0" layoutInCell="1" allowOverlap="1" wp14:anchorId="7BEF642A" wp14:editId="28A86A5D">
          <wp:simplePos x="0" y="0"/>
          <wp:positionH relativeFrom="margin">
            <wp:posOffset>4667250</wp:posOffset>
          </wp:positionH>
          <wp:positionV relativeFrom="paragraph">
            <wp:posOffset>-114935</wp:posOffset>
          </wp:positionV>
          <wp:extent cx="1166495" cy="509905"/>
          <wp:effectExtent l="0" t="0" r="0" b="4445"/>
          <wp:wrapTight wrapText="bothSides">
            <wp:wrapPolygon edited="0">
              <wp:start x="0" y="0"/>
              <wp:lineTo x="0" y="20981"/>
              <wp:lineTo x="21165" y="20981"/>
              <wp:lineTo x="21165" y="0"/>
              <wp:lineTo x="0" y="0"/>
            </wp:wrapPolygon>
          </wp:wrapTight>
          <wp:docPr id="36858311" name="Picture 3685831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57E7"/>
    <w:multiLevelType w:val="hybridMultilevel"/>
    <w:tmpl w:val="FC2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6E52"/>
    <w:multiLevelType w:val="hybridMultilevel"/>
    <w:tmpl w:val="1C36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0FAB"/>
    <w:multiLevelType w:val="hybridMultilevel"/>
    <w:tmpl w:val="B20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9028A"/>
    <w:multiLevelType w:val="hybridMultilevel"/>
    <w:tmpl w:val="20BA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08BD"/>
    <w:multiLevelType w:val="hybridMultilevel"/>
    <w:tmpl w:val="E0E6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672CF"/>
    <w:multiLevelType w:val="hybridMultilevel"/>
    <w:tmpl w:val="5A92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9294E"/>
    <w:multiLevelType w:val="hybridMultilevel"/>
    <w:tmpl w:val="A012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30D62"/>
    <w:multiLevelType w:val="hybridMultilevel"/>
    <w:tmpl w:val="530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47F21"/>
    <w:multiLevelType w:val="hybridMultilevel"/>
    <w:tmpl w:val="EE0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74839"/>
    <w:multiLevelType w:val="hybridMultilevel"/>
    <w:tmpl w:val="0D06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B170F"/>
    <w:multiLevelType w:val="hybridMultilevel"/>
    <w:tmpl w:val="8CB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033E9"/>
    <w:multiLevelType w:val="multilevel"/>
    <w:tmpl w:val="FCC82D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7667D36"/>
    <w:multiLevelType w:val="hybridMultilevel"/>
    <w:tmpl w:val="A9BE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875BD"/>
    <w:multiLevelType w:val="hybridMultilevel"/>
    <w:tmpl w:val="4A0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87CE5"/>
    <w:multiLevelType w:val="hybridMultilevel"/>
    <w:tmpl w:val="4544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947EB"/>
    <w:multiLevelType w:val="hybridMultilevel"/>
    <w:tmpl w:val="8A3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E34C2"/>
    <w:multiLevelType w:val="hybridMultilevel"/>
    <w:tmpl w:val="8EE4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61487"/>
    <w:multiLevelType w:val="hybridMultilevel"/>
    <w:tmpl w:val="6264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72CF1"/>
    <w:multiLevelType w:val="hybridMultilevel"/>
    <w:tmpl w:val="91C8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343B8"/>
    <w:multiLevelType w:val="hybridMultilevel"/>
    <w:tmpl w:val="5D7C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16348"/>
    <w:multiLevelType w:val="hybridMultilevel"/>
    <w:tmpl w:val="18A6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41565"/>
    <w:multiLevelType w:val="hybridMultilevel"/>
    <w:tmpl w:val="1D6A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B0992"/>
    <w:multiLevelType w:val="hybridMultilevel"/>
    <w:tmpl w:val="8D70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77862"/>
    <w:multiLevelType w:val="hybridMultilevel"/>
    <w:tmpl w:val="2CD8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132E3"/>
    <w:multiLevelType w:val="hybridMultilevel"/>
    <w:tmpl w:val="C7E2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F407C"/>
    <w:multiLevelType w:val="hybridMultilevel"/>
    <w:tmpl w:val="44D2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444989">
    <w:abstractNumId w:val="12"/>
  </w:num>
  <w:num w:numId="2" w16cid:durableId="1367952278">
    <w:abstractNumId w:val="7"/>
  </w:num>
  <w:num w:numId="3" w16cid:durableId="128017879">
    <w:abstractNumId w:val="4"/>
  </w:num>
  <w:num w:numId="4" w16cid:durableId="1173226305">
    <w:abstractNumId w:val="0"/>
  </w:num>
  <w:num w:numId="5" w16cid:durableId="1560558038">
    <w:abstractNumId w:val="24"/>
  </w:num>
  <w:num w:numId="6" w16cid:durableId="478690238">
    <w:abstractNumId w:val="6"/>
  </w:num>
  <w:num w:numId="7" w16cid:durableId="11957464">
    <w:abstractNumId w:val="19"/>
  </w:num>
  <w:num w:numId="8" w16cid:durableId="454446133">
    <w:abstractNumId w:val="14"/>
  </w:num>
  <w:num w:numId="9" w16cid:durableId="978267365">
    <w:abstractNumId w:val="26"/>
  </w:num>
  <w:num w:numId="10" w16cid:durableId="2049718002">
    <w:abstractNumId w:val="11"/>
  </w:num>
  <w:num w:numId="11" w16cid:durableId="559364416">
    <w:abstractNumId w:val="25"/>
  </w:num>
  <w:num w:numId="12" w16cid:durableId="1710255007">
    <w:abstractNumId w:val="13"/>
  </w:num>
  <w:num w:numId="13" w16cid:durableId="269245263">
    <w:abstractNumId w:val="16"/>
  </w:num>
  <w:num w:numId="14" w16cid:durableId="1132290663">
    <w:abstractNumId w:val="20"/>
  </w:num>
  <w:num w:numId="15" w16cid:durableId="1955014463">
    <w:abstractNumId w:val="21"/>
  </w:num>
  <w:num w:numId="16" w16cid:durableId="891693418">
    <w:abstractNumId w:val="3"/>
  </w:num>
  <w:num w:numId="17" w16cid:durableId="7099785">
    <w:abstractNumId w:val="10"/>
  </w:num>
  <w:num w:numId="18" w16cid:durableId="640229111">
    <w:abstractNumId w:val="9"/>
  </w:num>
  <w:num w:numId="19" w16cid:durableId="2146729013">
    <w:abstractNumId w:val="18"/>
  </w:num>
  <w:num w:numId="20" w16cid:durableId="943616835">
    <w:abstractNumId w:val="2"/>
  </w:num>
  <w:num w:numId="21" w16cid:durableId="295066947">
    <w:abstractNumId w:val="5"/>
  </w:num>
  <w:num w:numId="22" w16cid:durableId="469132563">
    <w:abstractNumId w:val="8"/>
  </w:num>
  <w:num w:numId="23" w16cid:durableId="271597951">
    <w:abstractNumId w:val="22"/>
  </w:num>
  <w:num w:numId="24" w16cid:durableId="1744374020">
    <w:abstractNumId w:val="17"/>
  </w:num>
  <w:num w:numId="25" w16cid:durableId="1067612522">
    <w:abstractNumId w:val="23"/>
  </w:num>
  <w:num w:numId="26" w16cid:durableId="700202724">
    <w:abstractNumId w:val="1"/>
  </w:num>
  <w:num w:numId="27" w16cid:durableId="31110738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111C"/>
    <w:rsid w:val="000119EB"/>
    <w:rsid w:val="00017E70"/>
    <w:rsid w:val="00020074"/>
    <w:rsid w:val="00020296"/>
    <w:rsid w:val="00024729"/>
    <w:rsid w:val="00030E52"/>
    <w:rsid w:val="00032F68"/>
    <w:rsid w:val="00044486"/>
    <w:rsid w:val="000501B5"/>
    <w:rsid w:val="000503AA"/>
    <w:rsid w:val="000509E1"/>
    <w:rsid w:val="00052B9A"/>
    <w:rsid w:val="00053447"/>
    <w:rsid w:val="00072AC7"/>
    <w:rsid w:val="0007325A"/>
    <w:rsid w:val="00074618"/>
    <w:rsid w:val="00076CA3"/>
    <w:rsid w:val="00080ACD"/>
    <w:rsid w:val="000834D0"/>
    <w:rsid w:val="0008697E"/>
    <w:rsid w:val="00097511"/>
    <w:rsid w:val="000C4FC3"/>
    <w:rsid w:val="000C6454"/>
    <w:rsid w:val="000D393D"/>
    <w:rsid w:val="000E0A92"/>
    <w:rsid w:val="000E1ED6"/>
    <w:rsid w:val="00101BBD"/>
    <w:rsid w:val="0011173E"/>
    <w:rsid w:val="00111740"/>
    <w:rsid w:val="00111FF4"/>
    <w:rsid w:val="00114A49"/>
    <w:rsid w:val="00116660"/>
    <w:rsid w:val="00127F9F"/>
    <w:rsid w:val="00131EDB"/>
    <w:rsid w:val="0015749F"/>
    <w:rsid w:val="00162201"/>
    <w:rsid w:val="00162823"/>
    <w:rsid w:val="001647A6"/>
    <w:rsid w:val="00172A90"/>
    <w:rsid w:val="00176AD7"/>
    <w:rsid w:val="001A121F"/>
    <w:rsid w:val="001A2FDF"/>
    <w:rsid w:val="001B5A39"/>
    <w:rsid w:val="001B75E1"/>
    <w:rsid w:val="001C10F2"/>
    <w:rsid w:val="001C6E42"/>
    <w:rsid w:val="001D510F"/>
    <w:rsid w:val="001D57F3"/>
    <w:rsid w:val="001E2170"/>
    <w:rsid w:val="001F5D86"/>
    <w:rsid w:val="002006AD"/>
    <w:rsid w:val="00201CA3"/>
    <w:rsid w:val="00211AEC"/>
    <w:rsid w:val="002155FA"/>
    <w:rsid w:val="002212FF"/>
    <w:rsid w:val="002273AF"/>
    <w:rsid w:val="00233DA9"/>
    <w:rsid w:val="0023640F"/>
    <w:rsid w:val="00236554"/>
    <w:rsid w:val="00236AAA"/>
    <w:rsid w:val="00247EE9"/>
    <w:rsid w:val="00257083"/>
    <w:rsid w:val="00257698"/>
    <w:rsid w:val="00257B6C"/>
    <w:rsid w:val="00264DEA"/>
    <w:rsid w:val="00266723"/>
    <w:rsid w:val="00275E52"/>
    <w:rsid w:val="00285A8A"/>
    <w:rsid w:val="00286FD8"/>
    <w:rsid w:val="00295603"/>
    <w:rsid w:val="002B327D"/>
    <w:rsid w:val="002B4FFC"/>
    <w:rsid w:val="002C2264"/>
    <w:rsid w:val="002C26BC"/>
    <w:rsid w:val="002C4618"/>
    <w:rsid w:val="002C659A"/>
    <w:rsid w:val="002E24B4"/>
    <w:rsid w:val="002F179C"/>
    <w:rsid w:val="002F6965"/>
    <w:rsid w:val="00302394"/>
    <w:rsid w:val="0030794E"/>
    <w:rsid w:val="00310797"/>
    <w:rsid w:val="00313ECC"/>
    <w:rsid w:val="00322BB7"/>
    <w:rsid w:val="003239C6"/>
    <w:rsid w:val="00324A26"/>
    <w:rsid w:val="0034310C"/>
    <w:rsid w:val="00343C44"/>
    <w:rsid w:val="0035311C"/>
    <w:rsid w:val="003568B6"/>
    <w:rsid w:val="00361A3F"/>
    <w:rsid w:val="00364312"/>
    <w:rsid w:val="003648FE"/>
    <w:rsid w:val="00367B7B"/>
    <w:rsid w:val="00373CC2"/>
    <w:rsid w:val="00373E79"/>
    <w:rsid w:val="00377499"/>
    <w:rsid w:val="0038765F"/>
    <w:rsid w:val="00387A7F"/>
    <w:rsid w:val="003A4B8F"/>
    <w:rsid w:val="003B7DBF"/>
    <w:rsid w:val="003C1861"/>
    <w:rsid w:val="003D1059"/>
    <w:rsid w:val="003D4738"/>
    <w:rsid w:val="003D7FE3"/>
    <w:rsid w:val="003E1294"/>
    <w:rsid w:val="003E4B64"/>
    <w:rsid w:val="003E5EE1"/>
    <w:rsid w:val="003E5FF1"/>
    <w:rsid w:val="003E6A84"/>
    <w:rsid w:val="003F0AB5"/>
    <w:rsid w:val="003F4F23"/>
    <w:rsid w:val="00405CD7"/>
    <w:rsid w:val="00407FFA"/>
    <w:rsid w:val="00411352"/>
    <w:rsid w:val="00412B79"/>
    <w:rsid w:val="0043129B"/>
    <w:rsid w:val="00441F1A"/>
    <w:rsid w:val="0045217F"/>
    <w:rsid w:val="0045454A"/>
    <w:rsid w:val="004632CA"/>
    <w:rsid w:val="004649A3"/>
    <w:rsid w:val="00465D31"/>
    <w:rsid w:val="00471F14"/>
    <w:rsid w:val="00472D0A"/>
    <w:rsid w:val="0047655D"/>
    <w:rsid w:val="0048177D"/>
    <w:rsid w:val="004839C4"/>
    <w:rsid w:val="004B3E17"/>
    <w:rsid w:val="004C7FE5"/>
    <w:rsid w:val="004D25D5"/>
    <w:rsid w:val="004D2BED"/>
    <w:rsid w:val="004D69A4"/>
    <w:rsid w:val="004E0867"/>
    <w:rsid w:val="004E0C47"/>
    <w:rsid w:val="004E2C31"/>
    <w:rsid w:val="004E6283"/>
    <w:rsid w:val="004E7D96"/>
    <w:rsid w:val="004F5ADE"/>
    <w:rsid w:val="00502E62"/>
    <w:rsid w:val="005077D0"/>
    <w:rsid w:val="00522B42"/>
    <w:rsid w:val="0052321A"/>
    <w:rsid w:val="005351FA"/>
    <w:rsid w:val="00546198"/>
    <w:rsid w:val="00551894"/>
    <w:rsid w:val="00564C3F"/>
    <w:rsid w:val="005810E2"/>
    <w:rsid w:val="005934A9"/>
    <w:rsid w:val="00593697"/>
    <w:rsid w:val="0059430D"/>
    <w:rsid w:val="00596975"/>
    <w:rsid w:val="005974AC"/>
    <w:rsid w:val="005A073C"/>
    <w:rsid w:val="005A1F3E"/>
    <w:rsid w:val="005A392D"/>
    <w:rsid w:val="005A3E48"/>
    <w:rsid w:val="005A6D99"/>
    <w:rsid w:val="005B262D"/>
    <w:rsid w:val="005C0A0B"/>
    <w:rsid w:val="005C0CDC"/>
    <w:rsid w:val="005C14EE"/>
    <w:rsid w:val="005C76F5"/>
    <w:rsid w:val="005D4DD7"/>
    <w:rsid w:val="005E3F37"/>
    <w:rsid w:val="005E50BB"/>
    <w:rsid w:val="005E5264"/>
    <w:rsid w:val="005E72E4"/>
    <w:rsid w:val="005F3223"/>
    <w:rsid w:val="005F5FAF"/>
    <w:rsid w:val="005F7790"/>
    <w:rsid w:val="006122DD"/>
    <w:rsid w:val="00612786"/>
    <w:rsid w:val="00615D2B"/>
    <w:rsid w:val="00616560"/>
    <w:rsid w:val="00622645"/>
    <w:rsid w:val="006254C4"/>
    <w:rsid w:val="00625E5D"/>
    <w:rsid w:val="00635894"/>
    <w:rsid w:val="00635BF4"/>
    <w:rsid w:val="00660E1F"/>
    <w:rsid w:val="00663DEF"/>
    <w:rsid w:val="006723AC"/>
    <w:rsid w:val="00690E4B"/>
    <w:rsid w:val="0069423A"/>
    <w:rsid w:val="0069690A"/>
    <w:rsid w:val="006A0876"/>
    <w:rsid w:val="006A1B2C"/>
    <w:rsid w:val="006A475A"/>
    <w:rsid w:val="006B090C"/>
    <w:rsid w:val="006B422C"/>
    <w:rsid w:val="006B76D3"/>
    <w:rsid w:val="006D1925"/>
    <w:rsid w:val="006E2DEA"/>
    <w:rsid w:val="006F04BC"/>
    <w:rsid w:val="0070111E"/>
    <w:rsid w:val="007042FF"/>
    <w:rsid w:val="00711C51"/>
    <w:rsid w:val="007205ED"/>
    <w:rsid w:val="0072699E"/>
    <w:rsid w:val="00734AFD"/>
    <w:rsid w:val="0075757E"/>
    <w:rsid w:val="007625CC"/>
    <w:rsid w:val="007657E4"/>
    <w:rsid w:val="00766825"/>
    <w:rsid w:val="00770597"/>
    <w:rsid w:val="00790710"/>
    <w:rsid w:val="00794B93"/>
    <w:rsid w:val="00796620"/>
    <w:rsid w:val="00796F5C"/>
    <w:rsid w:val="007A56D9"/>
    <w:rsid w:val="007B0476"/>
    <w:rsid w:val="007B1F1F"/>
    <w:rsid w:val="007B2215"/>
    <w:rsid w:val="007C66C9"/>
    <w:rsid w:val="007D510C"/>
    <w:rsid w:val="007D574B"/>
    <w:rsid w:val="007D5FB4"/>
    <w:rsid w:val="007E4BDF"/>
    <w:rsid w:val="007F7C7A"/>
    <w:rsid w:val="00802CE0"/>
    <w:rsid w:val="00803FEB"/>
    <w:rsid w:val="0080692A"/>
    <w:rsid w:val="00812368"/>
    <w:rsid w:val="00814378"/>
    <w:rsid w:val="008239F0"/>
    <w:rsid w:val="00824956"/>
    <w:rsid w:val="008258C3"/>
    <w:rsid w:val="00826E6C"/>
    <w:rsid w:val="00830859"/>
    <w:rsid w:val="008409C4"/>
    <w:rsid w:val="00842402"/>
    <w:rsid w:val="008475CD"/>
    <w:rsid w:val="00847AC1"/>
    <w:rsid w:val="00852CC4"/>
    <w:rsid w:val="0085498A"/>
    <w:rsid w:val="00856DE7"/>
    <w:rsid w:val="0085733A"/>
    <w:rsid w:val="00874306"/>
    <w:rsid w:val="00875D0D"/>
    <w:rsid w:val="00882EBB"/>
    <w:rsid w:val="00883A4B"/>
    <w:rsid w:val="00887771"/>
    <w:rsid w:val="00887E97"/>
    <w:rsid w:val="00887EC6"/>
    <w:rsid w:val="008A13FC"/>
    <w:rsid w:val="008A20AC"/>
    <w:rsid w:val="008A4192"/>
    <w:rsid w:val="008A5676"/>
    <w:rsid w:val="008B2EE4"/>
    <w:rsid w:val="008B4EBD"/>
    <w:rsid w:val="008C4F23"/>
    <w:rsid w:val="008E2774"/>
    <w:rsid w:val="008E6417"/>
    <w:rsid w:val="008F1A34"/>
    <w:rsid w:val="008F1CCC"/>
    <w:rsid w:val="008F5675"/>
    <w:rsid w:val="00900D8D"/>
    <w:rsid w:val="009156AF"/>
    <w:rsid w:val="00916E90"/>
    <w:rsid w:val="00920475"/>
    <w:rsid w:val="009238E1"/>
    <w:rsid w:val="00926197"/>
    <w:rsid w:val="00934722"/>
    <w:rsid w:val="00942F86"/>
    <w:rsid w:val="009519A7"/>
    <w:rsid w:val="009530F4"/>
    <w:rsid w:val="00962B26"/>
    <w:rsid w:val="009634F4"/>
    <w:rsid w:val="00965BCD"/>
    <w:rsid w:val="009677FF"/>
    <w:rsid w:val="00977915"/>
    <w:rsid w:val="00981D67"/>
    <w:rsid w:val="0098552F"/>
    <w:rsid w:val="00985ACB"/>
    <w:rsid w:val="009A2D0F"/>
    <w:rsid w:val="009B0422"/>
    <w:rsid w:val="009B1B69"/>
    <w:rsid w:val="009B7B8E"/>
    <w:rsid w:val="009C2CF4"/>
    <w:rsid w:val="009C453B"/>
    <w:rsid w:val="009C46DF"/>
    <w:rsid w:val="009C5897"/>
    <w:rsid w:val="009D426D"/>
    <w:rsid w:val="009D7CD7"/>
    <w:rsid w:val="009D7D55"/>
    <w:rsid w:val="009E1AAE"/>
    <w:rsid w:val="009F3804"/>
    <w:rsid w:val="00A00AAC"/>
    <w:rsid w:val="00A01D51"/>
    <w:rsid w:val="00A13E65"/>
    <w:rsid w:val="00A21CE3"/>
    <w:rsid w:val="00A245CA"/>
    <w:rsid w:val="00A26C64"/>
    <w:rsid w:val="00A27C7A"/>
    <w:rsid w:val="00A307FD"/>
    <w:rsid w:val="00A33A94"/>
    <w:rsid w:val="00A3528C"/>
    <w:rsid w:val="00A35D0B"/>
    <w:rsid w:val="00A36197"/>
    <w:rsid w:val="00A40293"/>
    <w:rsid w:val="00A439D6"/>
    <w:rsid w:val="00A50DC5"/>
    <w:rsid w:val="00A5285B"/>
    <w:rsid w:val="00A5452F"/>
    <w:rsid w:val="00A57F64"/>
    <w:rsid w:val="00A71E60"/>
    <w:rsid w:val="00A75AD4"/>
    <w:rsid w:val="00A827FD"/>
    <w:rsid w:val="00A85588"/>
    <w:rsid w:val="00A9206A"/>
    <w:rsid w:val="00AA26D2"/>
    <w:rsid w:val="00AA62F9"/>
    <w:rsid w:val="00AB62D1"/>
    <w:rsid w:val="00AB7437"/>
    <w:rsid w:val="00AC7EAB"/>
    <w:rsid w:val="00AE002F"/>
    <w:rsid w:val="00AE0BDD"/>
    <w:rsid w:val="00AE1283"/>
    <w:rsid w:val="00AE1D6B"/>
    <w:rsid w:val="00AE58CF"/>
    <w:rsid w:val="00AF014D"/>
    <w:rsid w:val="00AF0D6A"/>
    <w:rsid w:val="00AF443A"/>
    <w:rsid w:val="00AF79CD"/>
    <w:rsid w:val="00B00735"/>
    <w:rsid w:val="00B010FE"/>
    <w:rsid w:val="00B01A53"/>
    <w:rsid w:val="00B02B7B"/>
    <w:rsid w:val="00B10AE6"/>
    <w:rsid w:val="00B13BE6"/>
    <w:rsid w:val="00B13C27"/>
    <w:rsid w:val="00B16304"/>
    <w:rsid w:val="00B20763"/>
    <w:rsid w:val="00B207BA"/>
    <w:rsid w:val="00B210CE"/>
    <w:rsid w:val="00B304C0"/>
    <w:rsid w:val="00B321FB"/>
    <w:rsid w:val="00B346F5"/>
    <w:rsid w:val="00B36E0E"/>
    <w:rsid w:val="00B4082B"/>
    <w:rsid w:val="00B42F33"/>
    <w:rsid w:val="00B4511D"/>
    <w:rsid w:val="00B4590A"/>
    <w:rsid w:val="00B53AE7"/>
    <w:rsid w:val="00B545CC"/>
    <w:rsid w:val="00B54A6F"/>
    <w:rsid w:val="00B614A7"/>
    <w:rsid w:val="00B652F7"/>
    <w:rsid w:val="00B66A7A"/>
    <w:rsid w:val="00B73343"/>
    <w:rsid w:val="00B7700C"/>
    <w:rsid w:val="00B7706A"/>
    <w:rsid w:val="00B8352A"/>
    <w:rsid w:val="00B850FE"/>
    <w:rsid w:val="00B95F69"/>
    <w:rsid w:val="00B9761D"/>
    <w:rsid w:val="00B97D07"/>
    <w:rsid w:val="00BA378C"/>
    <w:rsid w:val="00BB1FA7"/>
    <w:rsid w:val="00BC0073"/>
    <w:rsid w:val="00BD5AF7"/>
    <w:rsid w:val="00BE250C"/>
    <w:rsid w:val="00BF2BE9"/>
    <w:rsid w:val="00BF3E40"/>
    <w:rsid w:val="00C17282"/>
    <w:rsid w:val="00C173EC"/>
    <w:rsid w:val="00C17562"/>
    <w:rsid w:val="00C21D3A"/>
    <w:rsid w:val="00C21D83"/>
    <w:rsid w:val="00C22435"/>
    <w:rsid w:val="00C2799A"/>
    <w:rsid w:val="00C31290"/>
    <w:rsid w:val="00C45356"/>
    <w:rsid w:val="00C52E28"/>
    <w:rsid w:val="00C57E41"/>
    <w:rsid w:val="00C8393C"/>
    <w:rsid w:val="00C85672"/>
    <w:rsid w:val="00C871DE"/>
    <w:rsid w:val="00C87742"/>
    <w:rsid w:val="00C91EED"/>
    <w:rsid w:val="00C932E2"/>
    <w:rsid w:val="00C93D60"/>
    <w:rsid w:val="00CB23B6"/>
    <w:rsid w:val="00CB600A"/>
    <w:rsid w:val="00CC1AB7"/>
    <w:rsid w:val="00CC5595"/>
    <w:rsid w:val="00CD3F04"/>
    <w:rsid w:val="00CD410C"/>
    <w:rsid w:val="00CE0202"/>
    <w:rsid w:val="00CE1C00"/>
    <w:rsid w:val="00CE2BA5"/>
    <w:rsid w:val="00CE5FCF"/>
    <w:rsid w:val="00CF6AED"/>
    <w:rsid w:val="00D157E9"/>
    <w:rsid w:val="00D2502B"/>
    <w:rsid w:val="00D32DEB"/>
    <w:rsid w:val="00D33E8F"/>
    <w:rsid w:val="00D354F6"/>
    <w:rsid w:val="00D47FF7"/>
    <w:rsid w:val="00D51304"/>
    <w:rsid w:val="00D523E1"/>
    <w:rsid w:val="00D71511"/>
    <w:rsid w:val="00D72DAA"/>
    <w:rsid w:val="00D93939"/>
    <w:rsid w:val="00DA0D9A"/>
    <w:rsid w:val="00DA16B3"/>
    <w:rsid w:val="00DA3FE7"/>
    <w:rsid w:val="00DB335A"/>
    <w:rsid w:val="00DD24F6"/>
    <w:rsid w:val="00DD368D"/>
    <w:rsid w:val="00DE0B38"/>
    <w:rsid w:val="00DE7319"/>
    <w:rsid w:val="00DF6DDD"/>
    <w:rsid w:val="00E01F29"/>
    <w:rsid w:val="00E070D4"/>
    <w:rsid w:val="00E145AF"/>
    <w:rsid w:val="00E1479B"/>
    <w:rsid w:val="00E16DD6"/>
    <w:rsid w:val="00E20056"/>
    <w:rsid w:val="00E20B52"/>
    <w:rsid w:val="00E20B6A"/>
    <w:rsid w:val="00E236E9"/>
    <w:rsid w:val="00E467B6"/>
    <w:rsid w:val="00E47105"/>
    <w:rsid w:val="00E5578B"/>
    <w:rsid w:val="00E56566"/>
    <w:rsid w:val="00E565F6"/>
    <w:rsid w:val="00E56CAC"/>
    <w:rsid w:val="00E669D3"/>
    <w:rsid w:val="00E75782"/>
    <w:rsid w:val="00E81EA0"/>
    <w:rsid w:val="00E82237"/>
    <w:rsid w:val="00E86995"/>
    <w:rsid w:val="00E94756"/>
    <w:rsid w:val="00EA1AF9"/>
    <w:rsid w:val="00EB0157"/>
    <w:rsid w:val="00EB044C"/>
    <w:rsid w:val="00EB1222"/>
    <w:rsid w:val="00EB3168"/>
    <w:rsid w:val="00EB4F7B"/>
    <w:rsid w:val="00EC171F"/>
    <w:rsid w:val="00EC32A1"/>
    <w:rsid w:val="00ED0A07"/>
    <w:rsid w:val="00ED2363"/>
    <w:rsid w:val="00ED4598"/>
    <w:rsid w:val="00ED7AFE"/>
    <w:rsid w:val="00EE07B3"/>
    <w:rsid w:val="00EE4B10"/>
    <w:rsid w:val="00EE6EC4"/>
    <w:rsid w:val="00EF08CB"/>
    <w:rsid w:val="00F07200"/>
    <w:rsid w:val="00F10722"/>
    <w:rsid w:val="00F13873"/>
    <w:rsid w:val="00F13CCB"/>
    <w:rsid w:val="00F15068"/>
    <w:rsid w:val="00F21B0A"/>
    <w:rsid w:val="00F26E50"/>
    <w:rsid w:val="00F30CAE"/>
    <w:rsid w:val="00F32D7C"/>
    <w:rsid w:val="00F447C1"/>
    <w:rsid w:val="00F46C35"/>
    <w:rsid w:val="00F57526"/>
    <w:rsid w:val="00F6181E"/>
    <w:rsid w:val="00F64B3E"/>
    <w:rsid w:val="00F77F90"/>
    <w:rsid w:val="00F81295"/>
    <w:rsid w:val="00F81E4F"/>
    <w:rsid w:val="00F826EB"/>
    <w:rsid w:val="00F9295C"/>
    <w:rsid w:val="00F93959"/>
    <w:rsid w:val="00F97AD3"/>
    <w:rsid w:val="00FA0E75"/>
    <w:rsid w:val="00FA41BC"/>
    <w:rsid w:val="00FA50CB"/>
    <w:rsid w:val="00FA6E1E"/>
    <w:rsid w:val="00FD1BF7"/>
    <w:rsid w:val="00FD5590"/>
    <w:rsid w:val="00FE0403"/>
    <w:rsid w:val="00FE72E9"/>
    <w:rsid w:val="1141853B"/>
    <w:rsid w:val="7821C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A09D41CD-A08A-41B7-A4D6-6FAD2AC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ind w:left="72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ind w:left="288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ind w:left="360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ind w:left="432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ind w:left="504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3568B6"/>
    <w:rPr>
      <w:color w:val="954F72" w:themeColor="followedHyperlink"/>
      <w:u w:val="single"/>
    </w:rPr>
  </w:style>
  <w:style w:type="character" w:styleId="UnresolvedMention">
    <w:name w:val="Unresolved Mention"/>
    <w:basedOn w:val="DefaultParagraphFont"/>
    <w:uiPriority w:val="99"/>
    <w:semiHidden/>
    <w:unhideWhenUsed/>
    <w:rsid w:val="007042FF"/>
    <w:rPr>
      <w:color w:val="605E5C"/>
      <w:shd w:val="clear" w:color="auto" w:fill="E1DFDD"/>
    </w:rPr>
  </w:style>
  <w:style w:type="paragraph" w:styleId="TOC3">
    <w:name w:val="toc 3"/>
    <w:basedOn w:val="Normal"/>
    <w:next w:val="Normal"/>
    <w:autoRedefine/>
    <w:uiPriority w:val="39"/>
    <w:unhideWhenUsed/>
    <w:rsid w:val="004E62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rcplondon.ac.uk/guidelines-policy/using-apps-clinical-practice-guidan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gland.nhs.uk/about/" TargetMode="External"/><Relationship Id="rId25" Type="http://schemas.openxmlformats.org/officeDocument/2006/relationships/footer" Target="foot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gov.uk/report-problem-medicine-medical-device" TargetMode="External"/><Relationship Id="rId20" Type="http://schemas.openxmlformats.org/officeDocument/2006/relationships/hyperlink" Target="https://www.gov.uk/government/publications/medical-devices-software-applications-app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7865/Software_flow_chart_Ed_1-05.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uk/guidance/medical-devices-how-to-comply-with-the-legal-requirement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drug-device-alerts" TargetMode="External"/><Relationship Id="rId27" Type="http://schemas.openxmlformats.org/officeDocument/2006/relationships/footer" Target="footer5.xml"/><Relationship Id="rId30" Type="http://schemas.openxmlformats.org/officeDocument/2006/relationships/hyperlink" Target="https://assets.publishing.service.gov.uk/government/uploads/system/uploads/attachment_data/file/999908/Software_flow_chart_Ed_1-08b-IVD.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s>
</ds:datastoreItem>
</file>

<file path=customXml/itemProps3.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4.xml><?xml version="1.0" encoding="utf-8"?>
<ds:datastoreItem xmlns:ds="http://schemas.openxmlformats.org/officeDocument/2006/customXml" ds:itemID="{72232C69-2DA4-4FCA-9CC8-D15BBDF69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6748</Words>
  <Characters>38467</Characters>
  <Application>Microsoft Office Word</Application>
  <DocSecurity>0</DocSecurity>
  <Lines>320</Lines>
  <Paragraphs>90</Paragraphs>
  <ScaleCrop>false</ScaleCrop>
  <Company/>
  <LinksUpToDate>false</LinksUpToDate>
  <CharactersWithSpaces>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4</cp:revision>
  <cp:lastPrinted>2020-01-22T11:58:00Z</cp:lastPrinted>
  <dcterms:created xsi:type="dcterms:W3CDTF">2025-05-07T13:28:00Z</dcterms:created>
  <dcterms:modified xsi:type="dcterms:W3CDTF">2025-05-07T14:24:00Z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ies>
</file>