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AD004" w14:textId="546BCEB4" w:rsidR="005351FA" w:rsidRPr="00856DE7" w:rsidRDefault="0060008F" w:rsidP="00286FD8">
      <w:pPr>
        <w:jc w:val="center"/>
        <w:rPr>
          <w:rFonts w:cs="Arial"/>
        </w:rPr>
      </w:pPr>
      <w:r w:rsidRPr="00856DE7">
        <w:rPr>
          <w:rFonts w:cs="Arial"/>
          <w:b/>
          <w:noProof/>
          <w:sz w:val="28"/>
          <w:lang w:val="en-GB" w:eastAsia="en-GB"/>
        </w:rPr>
        <w:drawing>
          <wp:anchor distT="0" distB="0" distL="114300" distR="114300" simplePos="0" relativeHeight="251658249" behindDoc="1" locked="0" layoutInCell="1" allowOverlap="1" wp14:anchorId="7E44A790" wp14:editId="50663F05">
            <wp:simplePos x="0" y="0"/>
            <wp:positionH relativeFrom="column">
              <wp:posOffset>1213485</wp:posOffset>
            </wp:positionH>
            <wp:positionV relativeFrom="paragraph">
              <wp:posOffset>106045</wp:posOffset>
            </wp:positionV>
            <wp:extent cx="4213860" cy="1841500"/>
            <wp:effectExtent l="0" t="0" r="0" b="6350"/>
            <wp:wrapTight wrapText="bothSides">
              <wp:wrapPolygon edited="0">
                <wp:start x="0" y="0"/>
                <wp:lineTo x="0" y="21451"/>
                <wp:lineTo x="21483" y="21451"/>
                <wp:lineTo x="21483"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86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14249" w14:textId="7A4C01F5" w:rsidR="005351FA" w:rsidRPr="00856DE7" w:rsidRDefault="005351FA" w:rsidP="005351FA">
      <w:pPr>
        <w:rPr>
          <w:rFonts w:cs="Arial"/>
        </w:rPr>
      </w:pPr>
    </w:p>
    <w:p w14:paraId="0728C869" w14:textId="57723BC5" w:rsidR="00856DE7" w:rsidRPr="00856DE7" w:rsidRDefault="00856DE7" w:rsidP="005351FA">
      <w:pPr>
        <w:rPr>
          <w:rFonts w:cs="Arial"/>
          <w:b/>
          <w:noProof/>
          <w:sz w:val="28"/>
        </w:rPr>
      </w:pPr>
    </w:p>
    <w:p w14:paraId="429D081C" w14:textId="0AB47B39" w:rsidR="005351FA" w:rsidRPr="00856DE7" w:rsidRDefault="005351FA" w:rsidP="005351FA">
      <w:pPr>
        <w:rPr>
          <w:rFonts w:cs="Arial"/>
        </w:rPr>
      </w:pPr>
    </w:p>
    <w:p w14:paraId="1D4CFB35" w14:textId="77777777" w:rsidR="005351FA" w:rsidRPr="00856DE7" w:rsidRDefault="005351FA" w:rsidP="005351FA">
      <w:pPr>
        <w:rPr>
          <w:rFonts w:cs="Arial"/>
        </w:rPr>
      </w:pPr>
    </w:p>
    <w:p w14:paraId="2D4DDC59" w14:textId="77777777" w:rsidR="005351FA" w:rsidRPr="00856DE7" w:rsidRDefault="005351FA" w:rsidP="005351FA">
      <w:pPr>
        <w:rPr>
          <w:rFonts w:cs="Arial"/>
        </w:rPr>
      </w:pPr>
    </w:p>
    <w:p w14:paraId="1F0B0FBC" w14:textId="77777777" w:rsidR="005351FA" w:rsidRPr="00856DE7" w:rsidRDefault="005351FA" w:rsidP="005351FA">
      <w:pPr>
        <w:rPr>
          <w:rFonts w:cs="Arial"/>
        </w:rPr>
      </w:pPr>
    </w:p>
    <w:p w14:paraId="06676B21" w14:textId="77777777" w:rsidR="00856DE7" w:rsidRPr="00856DE7" w:rsidRDefault="00856DE7" w:rsidP="005351FA">
      <w:pPr>
        <w:rPr>
          <w:rFonts w:cs="Arial"/>
        </w:rPr>
      </w:pPr>
    </w:p>
    <w:p w14:paraId="48857D92" w14:textId="77777777" w:rsidR="00856DE7" w:rsidRPr="00856DE7" w:rsidRDefault="00856DE7" w:rsidP="005351FA">
      <w:pPr>
        <w:rPr>
          <w:rFonts w:cs="Arial"/>
        </w:rPr>
      </w:pPr>
    </w:p>
    <w:p w14:paraId="442F26CD" w14:textId="77777777" w:rsidR="00856DE7" w:rsidRPr="00856DE7" w:rsidRDefault="00856DE7" w:rsidP="005351FA">
      <w:pPr>
        <w:rPr>
          <w:rFonts w:cs="Arial"/>
        </w:rPr>
      </w:pPr>
    </w:p>
    <w:p w14:paraId="72AE5892" w14:textId="22857621" w:rsidR="00856DE7" w:rsidRDefault="00856DE7" w:rsidP="005351FA">
      <w:pPr>
        <w:rPr>
          <w:rFonts w:cs="Arial"/>
        </w:rPr>
      </w:pPr>
    </w:p>
    <w:p w14:paraId="751192AC" w14:textId="3E34C3A6" w:rsidR="00796F5C" w:rsidRDefault="00796F5C" w:rsidP="005351FA">
      <w:pPr>
        <w:rPr>
          <w:rFonts w:cs="Arial"/>
        </w:rPr>
      </w:pPr>
    </w:p>
    <w:p w14:paraId="09429831" w14:textId="5AD53DF5" w:rsidR="00796F5C" w:rsidRDefault="00796F5C" w:rsidP="005351FA">
      <w:pPr>
        <w:rPr>
          <w:rFonts w:cs="Arial"/>
        </w:rPr>
      </w:pPr>
    </w:p>
    <w:p w14:paraId="41B6B5A6" w14:textId="19636C63" w:rsidR="00796F5C" w:rsidRDefault="00796F5C" w:rsidP="005351FA">
      <w:pPr>
        <w:rPr>
          <w:rFonts w:cs="Arial"/>
        </w:rPr>
      </w:pPr>
    </w:p>
    <w:p w14:paraId="1641C598" w14:textId="74461176" w:rsidR="00796F5C" w:rsidRDefault="00796F5C" w:rsidP="005351FA">
      <w:pPr>
        <w:rPr>
          <w:rFonts w:cs="Arial"/>
        </w:rPr>
      </w:pPr>
    </w:p>
    <w:p w14:paraId="3F18D361" w14:textId="3671FF4A" w:rsidR="00796F5C" w:rsidRDefault="00796F5C" w:rsidP="005351FA">
      <w:pPr>
        <w:rPr>
          <w:rFonts w:cs="Arial"/>
        </w:rPr>
      </w:pPr>
    </w:p>
    <w:p w14:paraId="4E5B858F" w14:textId="281FAA53" w:rsidR="00796F5C" w:rsidRDefault="00796F5C" w:rsidP="005351FA">
      <w:pPr>
        <w:rPr>
          <w:rFonts w:cs="Arial"/>
        </w:rPr>
      </w:pPr>
    </w:p>
    <w:p w14:paraId="61D5F0CA" w14:textId="3BFCFD9D" w:rsidR="00796F5C" w:rsidRPr="00856DE7" w:rsidRDefault="001750F5" w:rsidP="005351FA">
      <w:pPr>
        <w:rPr>
          <w:rFonts w:cs="Arial"/>
        </w:rPr>
      </w:pPr>
      <w:r w:rsidRPr="00856DE7">
        <w:rPr>
          <w:rFonts w:cs="Arial"/>
          <w:noProof/>
          <w:lang w:val="en-GB" w:eastAsia="en-GB"/>
        </w:rPr>
        <mc:AlternateContent>
          <mc:Choice Requires="wps">
            <w:drawing>
              <wp:anchor distT="0" distB="0" distL="114300" distR="114300" simplePos="0" relativeHeight="251658247" behindDoc="0" locked="0" layoutInCell="1" allowOverlap="1" wp14:anchorId="06E8851D" wp14:editId="069BA53F">
                <wp:simplePos x="0" y="0"/>
                <wp:positionH relativeFrom="column">
                  <wp:posOffset>217805</wp:posOffset>
                </wp:positionH>
                <wp:positionV relativeFrom="paragraph">
                  <wp:posOffset>29210</wp:posOffset>
                </wp:positionV>
                <wp:extent cx="5486400" cy="2387600"/>
                <wp:effectExtent l="0" t="0" r="1905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87600"/>
                        </a:xfrm>
                        <a:prstGeom prst="rect">
                          <a:avLst/>
                        </a:prstGeom>
                        <a:solidFill>
                          <a:srgbClr val="FFFFFF"/>
                        </a:solidFill>
                        <a:ln w="9525">
                          <a:solidFill>
                            <a:srgbClr val="000000"/>
                          </a:solidFill>
                          <a:miter lim="800000"/>
                          <a:headEnd/>
                          <a:tailEnd/>
                        </a:ln>
                      </wps:spPr>
                      <wps:txbx>
                        <w:txbxContent>
                          <w:p w14:paraId="3B83117B" w14:textId="77777777" w:rsidR="005351FA" w:rsidRDefault="005351FA" w:rsidP="005351FA">
                            <w:pPr>
                              <w:jc w:val="center"/>
                              <w:rPr>
                                <w:rFonts w:cs="Arial"/>
                                <w:b/>
                                <w:sz w:val="40"/>
                                <w:szCs w:val="40"/>
                              </w:rPr>
                            </w:pPr>
                          </w:p>
                          <w:p w14:paraId="2E4276CD" w14:textId="2C7A0557" w:rsidR="005351FA" w:rsidRDefault="001750F5" w:rsidP="005351FA">
                            <w:pPr>
                              <w:jc w:val="center"/>
                              <w:rPr>
                                <w:rFonts w:cs="Arial"/>
                                <w:b/>
                                <w:sz w:val="52"/>
                                <w:szCs w:val="52"/>
                              </w:rPr>
                            </w:pPr>
                            <w:r>
                              <w:rPr>
                                <w:rFonts w:cs="Arial"/>
                                <w:b/>
                                <w:sz w:val="52"/>
                                <w:szCs w:val="52"/>
                              </w:rPr>
                              <w:t>Nutritional Screening</w:t>
                            </w:r>
                            <w:r w:rsidR="0048177D">
                              <w:rPr>
                                <w:rFonts w:cs="Arial"/>
                                <w:b/>
                                <w:sz w:val="52"/>
                                <w:szCs w:val="52"/>
                              </w:rPr>
                              <w:t xml:space="preserve"> </w:t>
                            </w:r>
                            <w:r w:rsidR="005351FA" w:rsidRPr="00C959EF">
                              <w:rPr>
                                <w:rFonts w:cs="Arial"/>
                                <w:b/>
                                <w:sz w:val="52"/>
                                <w:szCs w:val="52"/>
                              </w:rPr>
                              <w:t>Policy</w:t>
                            </w:r>
                          </w:p>
                          <w:p w14:paraId="46D4509E" w14:textId="77777777" w:rsidR="0048177D" w:rsidRDefault="0048177D" w:rsidP="005351FA">
                            <w:pPr>
                              <w:jc w:val="center"/>
                              <w:rPr>
                                <w:rFonts w:cs="Arial"/>
                                <w:b/>
                                <w:sz w:val="52"/>
                                <w:szCs w:val="52"/>
                              </w:rPr>
                            </w:pPr>
                          </w:p>
                          <w:p w14:paraId="5A259570" w14:textId="40F61FD9" w:rsidR="0048177D" w:rsidRPr="0048177D" w:rsidRDefault="007B58D6" w:rsidP="005351FA">
                            <w:pPr>
                              <w:jc w:val="center"/>
                              <w:rPr>
                                <w:rFonts w:cs="Arial"/>
                                <w:b/>
                                <w:sz w:val="44"/>
                                <w:szCs w:val="52"/>
                              </w:rPr>
                            </w:pPr>
                            <w:r>
                              <w:rPr>
                                <w:rFonts w:cs="Arial"/>
                                <w:b/>
                                <w:sz w:val="44"/>
                                <w:szCs w:val="52"/>
                              </w:rPr>
                              <w:t>May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8851D" id="_x0000_t202" coordsize="21600,21600" o:spt="202" path="m,l,21600r21600,l21600,xe">
                <v:stroke joinstyle="miter"/>
                <v:path gradientshapeok="t" o:connecttype="rect"/>
              </v:shapetype>
              <v:shape id="Text Box 1" o:spid="_x0000_s1026" type="#_x0000_t202" style="position:absolute;left:0;text-align:left;margin-left:17.15pt;margin-top:2.3pt;width:6in;height:1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">
                <v:textbox>
                  <w:txbxContent>
                    <w:p w14:paraId="3B83117B" w14:textId="77777777" w:rsidR="005351FA" w:rsidRDefault="005351FA" w:rsidP="005351FA">
                      <w:pPr>
                        <w:jc w:val="center"/>
                        <w:rPr>
                          <w:rFonts w:cs="Arial"/>
                          <w:b/>
                          <w:sz w:val="40"/>
                          <w:szCs w:val="40"/>
                        </w:rPr>
                      </w:pPr>
                    </w:p>
                    <w:p w14:paraId="2E4276CD" w14:textId="2C7A0557" w:rsidR="005351FA" w:rsidRDefault="001750F5" w:rsidP="005351FA">
                      <w:pPr>
                        <w:jc w:val="center"/>
                        <w:rPr>
                          <w:rFonts w:cs="Arial"/>
                          <w:b/>
                          <w:sz w:val="52"/>
                          <w:szCs w:val="52"/>
                        </w:rPr>
                      </w:pPr>
                      <w:r>
                        <w:rPr>
                          <w:rFonts w:cs="Arial"/>
                          <w:b/>
                          <w:sz w:val="52"/>
                          <w:szCs w:val="52"/>
                        </w:rPr>
                        <w:t>Nutritional Screening</w:t>
                      </w:r>
                      <w:r w:rsidR="0048177D">
                        <w:rPr>
                          <w:rFonts w:cs="Arial"/>
                          <w:b/>
                          <w:sz w:val="52"/>
                          <w:szCs w:val="52"/>
                        </w:rPr>
                        <w:t xml:space="preserve"> </w:t>
                      </w:r>
                      <w:r w:rsidR="005351FA" w:rsidRPr="00C959EF">
                        <w:rPr>
                          <w:rFonts w:cs="Arial"/>
                          <w:b/>
                          <w:sz w:val="52"/>
                          <w:szCs w:val="52"/>
                        </w:rPr>
                        <w:t>Policy</w:t>
                      </w:r>
                    </w:p>
                    <w:p w14:paraId="46D4509E" w14:textId="77777777" w:rsidR="0048177D" w:rsidRDefault="0048177D" w:rsidP="005351FA">
                      <w:pPr>
                        <w:jc w:val="center"/>
                        <w:rPr>
                          <w:rFonts w:cs="Arial"/>
                          <w:b/>
                          <w:sz w:val="52"/>
                          <w:szCs w:val="52"/>
                        </w:rPr>
                      </w:pPr>
                    </w:p>
                    <w:p w14:paraId="5A259570" w14:textId="40F61FD9" w:rsidR="0048177D" w:rsidRPr="0048177D" w:rsidRDefault="007B58D6" w:rsidP="005351FA">
                      <w:pPr>
                        <w:jc w:val="center"/>
                        <w:rPr>
                          <w:rFonts w:cs="Arial"/>
                          <w:b/>
                          <w:sz w:val="44"/>
                          <w:szCs w:val="52"/>
                        </w:rPr>
                      </w:pPr>
                      <w:r>
                        <w:rPr>
                          <w:rFonts w:cs="Arial"/>
                          <w:b/>
                          <w:sz w:val="44"/>
                          <w:szCs w:val="52"/>
                        </w:rPr>
                        <w:t>May 2025</w:t>
                      </w:r>
                    </w:p>
                  </w:txbxContent>
                </v:textbox>
              </v:shape>
            </w:pict>
          </mc:Fallback>
        </mc:AlternateContent>
      </w:r>
    </w:p>
    <w:p w14:paraId="2588C9F5" w14:textId="3FAF1D1F" w:rsidR="005351FA" w:rsidRPr="00856DE7" w:rsidRDefault="005351FA" w:rsidP="005351FA">
      <w:pPr>
        <w:rPr>
          <w:rFonts w:cs="Arial"/>
        </w:rPr>
      </w:pPr>
    </w:p>
    <w:p w14:paraId="0BB88BA8" w14:textId="77777777" w:rsidR="005351FA" w:rsidRPr="00856DE7" w:rsidRDefault="005351FA" w:rsidP="005351FA">
      <w:pPr>
        <w:rPr>
          <w:rFonts w:cs="Arial"/>
        </w:rPr>
      </w:pPr>
    </w:p>
    <w:p w14:paraId="41D262BB" w14:textId="77777777" w:rsidR="005351FA" w:rsidRPr="00856DE7" w:rsidRDefault="005351FA" w:rsidP="005351FA">
      <w:pPr>
        <w:rPr>
          <w:rFonts w:cs="Arial"/>
        </w:rPr>
      </w:pPr>
    </w:p>
    <w:p w14:paraId="3F226A56" w14:textId="77777777" w:rsidR="005351FA" w:rsidRPr="00856DE7" w:rsidRDefault="005351FA" w:rsidP="005351FA">
      <w:pPr>
        <w:rPr>
          <w:rFonts w:cs="Arial"/>
        </w:rPr>
      </w:pPr>
    </w:p>
    <w:p w14:paraId="26564D3F" w14:textId="77777777" w:rsidR="005351FA" w:rsidRPr="00856DE7" w:rsidRDefault="005351FA" w:rsidP="005351FA">
      <w:pPr>
        <w:rPr>
          <w:rFonts w:cs="Arial"/>
        </w:rPr>
      </w:pPr>
    </w:p>
    <w:p w14:paraId="57DE21DB" w14:textId="77777777" w:rsidR="005351FA" w:rsidRPr="00856DE7" w:rsidRDefault="005351FA" w:rsidP="005351FA">
      <w:pPr>
        <w:rPr>
          <w:rFonts w:cs="Arial"/>
        </w:rPr>
      </w:pPr>
    </w:p>
    <w:p w14:paraId="7FC5C2B2" w14:textId="77777777" w:rsidR="005351FA" w:rsidRPr="00856DE7" w:rsidRDefault="005351FA" w:rsidP="005351FA">
      <w:pPr>
        <w:rPr>
          <w:rFonts w:cs="Arial"/>
        </w:rPr>
      </w:pPr>
    </w:p>
    <w:p w14:paraId="60CB1555" w14:textId="77777777" w:rsidR="005351FA" w:rsidRPr="00856DE7" w:rsidRDefault="005351FA" w:rsidP="005351FA">
      <w:pPr>
        <w:rPr>
          <w:rFonts w:cs="Arial"/>
        </w:rPr>
      </w:pPr>
    </w:p>
    <w:p w14:paraId="4C05A7CA" w14:textId="4CBCCFA4" w:rsidR="005351FA" w:rsidRPr="00856DE7" w:rsidRDefault="005351FA" w:rsidP="005351FA">
      <w:pPr>
        <w:rPr>
          <w:rFonts w:cs="Arial"/>
        </w:rPr>
      </w:pPr>
    </w:p>
    <w:p w14:paraId="1002D2C4" w14:textId="77777777" w:rsidR="005351FA" w:rsidRPr="00856DE7" w:rsidRDefault="005351FA" w:rsidP="005351FA">
      <w:pPr>
        <w:rPr>
          <w:rFonts w:cs="Arial"/>
        </w:rPr>
      </w:pPr>
    </w:p>
    <w:p w14:paraId="575C6FA2" w14:textId="77777777" w:rsidR="00856DE7" w:rsidRPr="00856DE7" w:rsidRDefault="00856DE7" w:rsidP="005351FA">
      <w:pPr>
        <w:rPr>
          <w:rFonts w:cs="Arial"/>
        </w:rPr>
        <w:sectPr w:rsidR="00856DE7" w:rsidRPr="00856DE7" w:rsidSect="002006AD">
          <w:headerReference w:type="default" r:id="rId12"/>
          <w:footerReference w:type="default" r:id="rId13"/>
          <w:pgSz w:w="11906" w:h="16838"/>
          <w:pgMar w:top="1440" w:right="1440" w:bottom="1135" w:left="1440" w:header="708" w:footer="220" w:gutter="0"/>
          <w:cols w:space="708"/>
          <w:titlePg/>
          <w:docGrid w:linePitch="360"/>
        </w:sectPr>
      </w:pPr>
    </w:p>
    <w:p w14:paraId="1033902B" w14:textId="77777777" w:rsidR="005351FA" w:rsidRPr="00A33A94" w:rsidRDefault="00615D2B" w:rsidP="00615D2B">
      <w:pPr>
        <w:spacing w:before="240" w:after="120"/>
        <w:jc w:val="left"/>
        <w:rPr>
          <w:rFonts w:cs="Arial"/>
          <w:b/>
          <w:sz w:val="26"/>
          <w:szCs w:val="28"/>
        </w:rPr>
      </w:pPr>
      <w:r w:rsidRPr="00A33A94">
        <w:rPr>
          <w:rFonts w:cs="Arial"/>
          <w:b/>
          <w:sz w:val="26"/>
          <w:szCs w:val="28"/>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711"/>
        <w:gridCol w:w="2057"/>
      </w:tblGrid>
      <w:tr w:rsidR="005351FA" w:rsidRPr="00856DE7" w14:paraId="65BAD31B" w14:textId="77777777" w:rsidTr="007C66C9">
        <w:tc>
          <w:tcPr>
            <w:tcW w:w="2088" w:type="dxa"/>
            <w:shd w:val="clear" w:color="auto" w:fill="auto"/>
          </w:tcPr>
          <w:p w14:paraId="252E6DD5" w14:textId="77777777" w:rsidR="005351FA" w:rsidRPr="00856DE7" w:rsidRDefault="005351FA" w:rsidP="00615D2B">
            <w:pPr>
              <w:spacing w:before="60" w:after="60"/>
              <w:jc w:val="left"/>
              <w:rPr>
                <w:rFonts w:cs="Arial"/>
                <w:szCs w:val="22"/>
              </w:rPr>
            </w:pPr>
            <w:r w:rsidRPr="00856DE7">
              <w:rPr>
                <w:rFonts w:cs="Arial"/>
                <w:b/>
                <w:szCs w:val="22"/>
              </w:rPr>
              <w:t>Type</w:t>
            </w:r>
            <w:r w:rsidRPr="00856DE7">
              <w:rPr>
                <w:rFonts w:cs="Arial"/>
                <w:szCs w:val="22"/>
              </w:rPr>
              <w:t xml:space="preserve"> </w:t>
            </w:r>
          </w:p>
        </w:tc>
        <w:tc>
          <w:tcPr>
            <w:tcW w:w="6768" w:type="dxa"/>
            <w:gridSpan w:val="2"/>
            <w:shd w:val="clear" w:color="auto" w:fill="auto"/>
            <w:vAlign w:val="center"/>
          </w:tcPr>
          <w:p w14:paraId="01383E4D" w14:textId="77777777" w:rsidR="00101BBD" w:rsidRPr="00856DE7" w:rsidRDefault="00615D2B" w:rsidP="007C66C9">
            <w:pPr>
              <w:spacing w:before="60" w:after="60"/>
              <w:jc w:val="left"/>
              <w:rPr>
                <w:rFonts w:cs="Arial"/>
                <w:szCs w:val="22"/>
              </w:rPr>
            </w:pPr>
            <w:r>
              <w:rPr>
                <w:rFonts w:cs="Arial"/>
                <w:szCs w:val="22"/>
              </w:rPr>
              <w:t>Policy</w:t>
            </w:r>
          </w:p>
        </w:tc>
      </w:tr>
      <w:tr w:rsidR="005351FA" w:rsidRPr="00856DE7" w14:paraId="6A532B6F" w14:textId="77777777" w:rsidTr="007C66C9">
        <w:tc>
          <w:tcPr>
            <w:tcW w:w="2088" w:type="dxa"/>
            <w:shd w:val="clear" w:color="auto" w:fill="auto"/>
          </w:tcPr>
          <w:p w14:paraId="4B41A96C" w14:textId="77777777" w:rsidR="005351FA" w:rsidRPr="00856DE7" w:rsidRDefault="005351FA" w:rsidP="00615D2B">
            <w:pPr>
              <w:spacing w:before="60" w:after="60"/>
              <w:rPr>
                <w:rFonts w:cs="Arial"/>
                <w:b/>
                <w:szCs w:val="22"/>
              </w:rPr>
            </w:pPr>
            <w:r w:rsidRPr="00856DE7">
              <w:rPr>
                <w:rFonts w:cs="Arial"/>
                <w:b/>
                <w:szCs w:val="22"/>
              </w:rPr>
              <w:t>Title</w:t>
            </w:r>
          </w:p>
        </w:tc>
        <w:tc>
          <w:tcPr>
            <w:tcW w:w="6768" w:type="dxa"/>
            <w:gridSpan w:val="2"/>
            <w:shd w:val="clear" w:color="auto" w:fill="auto"/>
            <w:vAlign w:val="center"/>
          </w:tcPr>
          <w:p w14:paraId="310D67C8" w14:textId="6C8EFFF4" w:rsidR="005351FA" w:rsidRPr="00856DE7" w:rsidRDefault="001750F5" w:rsidP="007C66C9">
            <w:pPr>
              <w:spacing w:before="60" w:after="60"/>
              <w:jc w:val="left"/>
              <w:rPr>
                <w:rFonts w:cs="Arial"/>
                <w:szCs w:val="22"/>
              </w:rPr>
            </w:pPr>
            <w:r>
              <w:rPr>
                <w:rFonts w:cs="Arial"/>
                <w:szCs w:val="22"/>
              </w:rPr>
              <w:t>Nutritional Screening Policy</w:t>
            </w:r>
          </w:p>
        </w:tc>
      </w:tr>
      <w:tr w:rsidR="005351FA" w:rsidRPr="00856DE7" w14:paraId="7AAE2636" w14:textId="77777777" w:rsidTr="007C66C9">
        <w:tc>
          <w:tcPr>
            <w:tcW w:w="2088" w:type="dxa"/>
            <w:shd w:val="clear" w:color="auto" w:fill="auto"/>
          </w:tcPr>
          <w:p w14:paraId="13B641FB" w14:textId="77777777" w:rsidR="005351FA" w:rsidRPr="00856DE7" w:rsidRDefault="005351FA" w:rsidP="00615D2B">
            <w:pPr>
              <w:spacing w:before="60" w:after="60"/>
              <w:rPr>
                <w:rFonts w:cs="Arial"/>
                <w:b/>
                <w:szCs w:val="22"/>
              </w:rPr>
            </w:pPr>
            <w:r w:rsidRPr="00856DE7">
              <w:rPr>
                <w:rFonts w:cs="Arial"/>
                <w:b/>
                <w:szCs w:val="22"/>
              </w:rPr>
              <w:t>Author</w:t>
            </w:r>
          </w:p>
        </w:tc>
        <w:tc>
          <w:tcPr>
            <w:tcW w:w="6768" w:type="dxa"/>
            <w:gridSpan w:val="2"/>
            <w:shd w:val="clear" w:color="auto" w:fill="auto"/>
            <w:vAlign w:val="center"/>
          </w:tcPr>
          <w:p w14:paraId="520DE8F0" w14:textId="7FCF6FBC" w:rsidR="00101BBD" w:rsidRPr="00856DE7" w:rsidRDefault="001750F5" w:rsidP="007C66C9">
            <w:pPr>
              <w:spacing w:before="60" w:after="60"/>
              <w:jc w:val="left"/>
              <w:rPr>
                <w:rFonts w:cs="Arial"/>
                <w:szCs w:val="22"/>
              </w:rPr>
            </w:pPr>
            <w:r w:rsidRPr="001750F5">
              <w:rPr>
                <w:rFonts w:cs="Arial"/>
                <w:szCs w:val="22"/>
              </w:rPr>
              <w:t>Ann Morgan</w:t>
            </w:r>
          </w:p>
        </w:tc>
      </w:tr>
      <w:tr w:rsidR="005351FA" w:rsidRPr="00856DE7" w14:paraId="0C097324" w14:textId="77777777" w:rsidTr="00DE0B38">
        <w:tc>
          <w:tcPr>
            <w:tcW w:w="6799" w:type="dxa"/>
            <w:gridSpan w:val="2"/>
            <w:shd w:val="clear" w:color="auto" w:fill="auto"/>
          </w:tcPr>
          <w:p w14:paraId="05FCDC75" w14:textId="77777777" w:rsidR="00615D2B" w:rsidRDefault="005351FA" w:rsidP="00615D2B">
            <w:pPr>
              <w:spacing w:before="60" w:after="60"/>
              <w:rPr>
                <w:rFonts w:cs="Arial"/>
                <w:b/>
                <w:szCs w:val="22"/>
              </w:rPr>
            </w:pPr>
            <w:r w:rsidRPr="00856DE7">
              <w:rPr>
                <w:rFonts w:cs="Arial"/>
                <w:b/>
                <w:szCs w:val="22"/>
              </w:rPr>
              <w:t>Category</w:t>
            </w:r>
          </w:p>
          <w:p w14:paraId="50A22B47" w14:textId="41DD24FA" w:rsidR="005351FA" w:rsidRPr="00856DE7" w:rsidRDefault="00C8393C" w:rsidP="00615D2B">
            <w:pPr>
              <w:spacing w:before="60" w:after="60"/>
              <w:rPr>
                <w:rFonts w:cs="Arial"/>
                <w:szCs w:val="22"/>
              </w:rPr>
            </w:pPr>
            <w:r>
              <w:rPr>
                <w:rFonts w:cs="Arial"/>
                <w:sz w:val="18"/>
                <w:szCs w:val="18"/>
              </w:rPr>
              <w:t>Clinical / Corporate / E</w:t>
            </w:r>
            <w:r w:rsidR="00942F86" w:rsidRPr="00856DE7">
              <w:rPr>
                <w:rFonts w:cs="Arial"/>
                <w:sz w:val="18"/>
                <w:szCs w:val="18"/>
              </w:rPr>
              <w:t>ducation / Health &amp; Safety / H</w:t>
            </w:r>
            <w:r w:rsidR="007C66C9">
              <w:rPr>
                <w:rFonts w:cs="Arial"/>
                <w:sz w:val="18"/>
                <w:szCs w:val="18"/>
              </w:rPr>
              <w:t xml:space="preserve">uman </w:t>
            </w:r>
            <w:r w:rsidR="00942F86" w:rsidRPr="00856DE7">
              <w:rPr>
                <w:rFonts w:cs="Arial"/>
                <w:sz w:val="18"/>
                <w:szCs w:val="18"/>
              </w:rPr>
              <w:t>R</w:t>
            </w:r>
            <w:r w:rsidR="007C66C9">
              <w:rPr>
                <w:rFonts w:cs="Arial"/>
                <w:sz w:val="18"/>
                <w:szCs w:val="18"/>
              </w:rPr>
              <w:t>esources</w:t>
            </w:r>
            <w:r w:rsidR="00942F86" w:rsidRPr="00856DE7">
              <w:rPr>
                <w:rFonts w:cs="Arial"/>
                <w:sz w:val="18"/>
                <w:szCs w:val="18"/>
              </w:rPr>
              <w:t xml:space="preserve"> / Info</w:t>
            </w:r>
            <w:r w:rsidR="00615D2B">
              <w:rPr>
                <w:rFonts w:cs="Arial"/>
                <w:sz w:val="18"/>
                <w:szCs w:val="18"/>
              </w:rPr>
              <w:t>rmation</w:t>
            </w:r>
            <w:r w:rsidR="00942F86" w:rsidRPr="00856DE7">
              <w:rPr>
                <w:rFonts w:cs="Arial"/>
                <w:sz w:val="18"/>
                <w:szCs w:val="18"/>
              </w:rPr>
              <w:t xml:space="preserve"> Governance</w:t>
            </w:r>
          </w:p>
        </w:tc>
        <w:tc>
          <w:tcPr>
            <w:tcW w:w="2057" w:type="dxa"/>
            <w:shd w:val="clear" w:color="auto" w:fill="auto"/>
            <w:vAlign w:val="center"/>
          </w:tcPr>
          <w:p w14:paraId="78631429" w14:textId="12F47327" w:rsidR="00101BBD" w:rsidRPr="00856DE7" w:rsidRDefault="001750F5" w:rsidP="00DE0B38">
            <w:pPr>
              <w:spacing w:before="60" w:after="60"/>
              <w:jc w:val="center"/>
              <w:rPr>
                <w:rFonts w:cs="Arial"/>
                <w:szCs w:val="22"/>
              </w:rPr>
            </w:pPr>
            <w:r>
              <w:rPr>
                <w:rFonts w:cs="Arial"/>
                <w:szCs w:val="22"/>
              </w:rPr>
              <w:t>Clinical</w:t>
            </w:r>
          </w:p>
        </w:tc>
      </w:tr>
      <w:tr w:rsidR="00615D2B" w:rsidRPr="00856DE7" w14:paraId="604B3626" w14:textId="77777777" w:rsidTr="00DE0B38">
        <w:tc>
          <w:tcPr>
            <w:tcW w:w="6799" w:type="dxa"/>
            <w:gridSpan w:val="2"/>
            <w:shd w:val="clear" w:color="auto" w:fill="auto"/>
          </w:tcPr>
          <w:p w14:paraId="6192E47F" w14:textId="77777777" w:rsidR="00615D2B" w:rsidRPr="00615D2B" w:rsidRDefault="00615D2B" w:rsidP="00615D2B">
            <w:pPr>
              <w:spacing w:before="60" w:after="60"/>
              <w:rPr>
                <w:rFonts w:cs="Arial"/>
                <w:b/>
                <w:szCs w:val="22"/>
              </w:rPr>
            </w:pPr>
            <w:r w:rsidRPr="00615D2B">
              <w:rPr>
                <w:rFonts w:cs="Arial"/>
                <w:b/>
                <w:szCs w:val="22"/>
              </w:rPr>
              <w:t>Date approved by Organisational Governance Approval Group</w:t>
            </w:r>
          </w:p>
        </w:tc>
        <w:tc>
          <w:tcPr>
            <w:tcW w:w="2057" w:type="dxa"/>
            <w:shd w:val="clear" w:color="auto" w:fill="auto"/>
            <w:vAlign w:val="center"/>
          </w:tcPr>
          <w:p w14:paraId="5B54D3B9" w14:textId="30F368F2" w:rsidR="00615D2B" w:rsidRPr="00856DE7" w:rsidRDefault="00834D06" w:rsidP="00DE0B38">
            <w:pPr>
              <w:spacing w:before="60" w:after="60"/>
              <w:jc w:val="center"/>
              <w:rPr>
                <w:rFonts w:cs="Arial"/>
                <w:szCs w:val="22"/>
              </w:rPr>
            </w:pPr>
            <w:r>
              <w:rPr>
                <w:rFonts w:cs="Arial"/>
                <w:szCs w:val="22"/>
              </w:rPr>
              <w:t>7.05.25</w:t>
            </w:r>
          </w:p>
        </w:tc>
      </w:tr>
      <w:tr w:rsidR="00615D2B" w:rsidRPr="00856DE7" w14:paraId="3962734B" w14:textId="77777777" w:rsidTr="00DE0B38">
        <w:tc>
          <w:tcPr>
            <w:tcW w:w="6799" w:type="dxa"/>
            <w:gridSpan w:val="2"/>
            <w:shd w:val="clear" w:color="auto" w:fill="auto"/>
          </w:tcPr>
          <w:p w14:paraId="406936C2" w14:textId="77777777" w:rsidR="00615D2B" w:rsidRPr="00856DE7" w:rsidRDefault="00615D2B" w:rsidP="00615D2B">
            <w:pPr>
              <w:spacing w:before="60" w:after="60"/>
              <w:rPr>
                <w:rFonts w:cs="Arial"/>
                <w:b/>
                <w:szCs w:val="22"/>
              </w:rPr>
            </w:pPr>
            <w:r>
              <w:rPr>
                <w:rFonts w:cs="Arial"/>
                <w:b/>
                <w:szCs w:val="22"/>
              </w:rPr>
              <w:t>Date approved by Chief Executive Officer</w:t>
            </w:r>
          </w:p>
        </w:tc>
        <w:tc>
          <w:tcPr>
            <w:tcW w:w="2057" w:type="dxa"/>
            <w:shd w:val="clear" w:color="auto" w:fill="auto"/>
            <w:vAlign w:val="center"/>
          </w:tcPr>
          <w:p w14:paraId="1F6679FC" w14:textId="03A82442" w:rsidR="00615D2B" w:rsidRPr="00856DE7" w:rsidRDefault="007B58D6" w:rsidP="00DE0B38">
            <w:pPr>
              <w:spacing w:before="60" w:after="60"/>
              <w:jc w:val="center"/>
              <w:rPr>
                <w:rFonts w:cs="Arial"/>
                <w:szCs w:val="22"/>
              </w:rPr>
            </w:pPr>
            <w:r>
              <w:rPr>
                <w:rFonts w:cs="Arial"/>
                <w:szCs w:val="22"/>
              </w:rPr>
              <w:t>27.05.25</w:t>
            </w:r>
          </w:p>
        </w:tc>
      </w:tr>
      <w:tr w:rsidR="00615D2B" w:rsidRPr="00856DE7" w14:paraId="6A5A6B62" w14:textId="77777777" w:rsidTr="001961E4">
        <w:tc>
          <w:tcPr>
            <w:tcW w:w="2088" w:type="dxa"/>
            <w:shd w:val="clear" w:color="auto" w:fill="auto"/>
          </w:tcPr>
          <w:p w14:paraId="10EDC74F" w14:textId="77777777" w:rsidR="00615D2B" w:rsidRPr="00856DE7" w:rsidRDefault="00615D2B" w:rsidP="00615D2B">
            <w:pPr>
              <w:spacing w:before="60" w:after="60"/>
              <w:rPr>
                <w:rFonts w:cs="Arial"/>
                <w:b/>
                <w:szCs w:val="22"/>
              </w:rPr>
            </w:pPr>
            <w:r w:rsidRPr="00856DE7">
              <w:rPr>
                <w:rFonts w:cs="Arial"/>
                <w:b/>
                <w:szCs w:val="22"/>
              </w:rPr>
              <w:t>Review date</w:t>
            </w:r>
          </w:p>
        </w:tc>
        <w:tc>
          <w:tcPr>
            <w:tcW w:w="6768" w:type="dxa"/>
            <w:gridSpan w:val="2"/>
            <w:shd w:val="clear" w:color="auto" w:fill="auto"/>
          </w:tcPr>
          <w:p w14:paraId="0D03EAFC" w14:textId="035DD6CD" w:rsidR="00615D2B" w:rsidRPr="00856DE7" w:rsidRDefault="00604F38" w:rsidP="00615D2B">
            <w:pPr>
              <w:spacing w:before="60" w:after="60"/>
              <w:rPr>
                <w:rFonts w:cs="Arial"/>
                <w:szCs w:val="22"/>
              </w:rPr>
            </w:pPr>
            <w:r w:rsidRPr="002F6EDD">
              <w:rPr>
                <w:rFonts w:cs="Arial"/>
                <w:szCs w:val="22"/>
              </w:rPr>
              <w:t>3</w:t>
            </w:r>
            <w:r w:rsidR="00615D2B" w:rsidRPr="002F6EDD">
              <w:rPr>
                <w:rFonts w:cs="Arial"/>
                <w:szCs w:val="22"/>
              </w:rPr>
              <w:t xml:space="preserve"> years from approval</w:t>
            </w:r>
          </w:p>
        </w:tc>
      </w:tr>
      <w:tr w:rsidR="00615D2B" w:rsidRPr="00856DE7" w14:paraId="482F43D0" w14:textId="77777777" w:rsidTr="001961E4">
        <w:tc>
          <w:tcPr>
            <w:tcW w:w="2088" w:type="dxa"/>
            <w:shd w:val="clear" w:color="auto" w:fill="auto"/>
          </w:tcPr>
          <w:p w14:paraId="29D68464" w14:textId="77777777" w:rsidR="00615D2B" w:rsidRPr="00856DE7" w:rsidRDefault="00615D2B" w:rsidP="00615D2B">
            <w:pPr>
              <w:spacing w:before="60" w:after="60"/>
              <w:rPr>
                <w:rFonts w:cs="Arial"/>
                <w:szCs w:val="22"/>
              </w:rPr>
            </w:pPr>
            <w:r w:rsidRPr="00856DE7">
              <w:rPr>
                <w:rFonts w:cs="Arial"/>
                <w:b/>
                <w:szCs w:val="23"/>
              </w:rPr>
              <w:t>Document Status</w:t>
            </w:r>
          </w:p>
        </w:tc>
        <w:tc>
          <w:tcPr>
            <w:tcW w:w="6768" w:type="dxa"/>
            <w:gridSpan w:val="2"/>
            <w:shd w:val="clear" w:color="auto" w:fill="auto"/>
          </w:tcPr>
          <w:p w14:paraId="25A1B87C" w14:textId="5737F90A" w:rsidR="00615D2B" w:rsidRPr="00856DE7" w:rsidRDefault="00615D2B" w:rsidP="00615D2B">
            <w:pPr>
              <w:spacing w:before="60" w:after="60"/>
              <w:rPr>
                <w:rFonts w:cs="Arial"/>
                <w:szCs w:val="22"/>
              </w:rPr>
            </w:pPr>
            <w:r w:rsidRPr="00856DE7">
              <w:rPr>
                <w:rFonts w:cs="Arial"/>
                <w:szCs w:val="23"/>
              </w:rPr>
              <w:t>This is a controlled document</w:t>
            </w:r>
            <w:r w:rsidR="008B24B0" w:rsidRPr="00856DE7">
              <w:rPr>
                <w:rFonts w:cs="Arial"/>
                <w:szCs w:val="23"/>
              </w:rPr>
              <w:t xml:space="preserve">. </w:t>
            </w:r>
            <w:r w:rsidRPr="00856DE7">
              <w:rPr>
                <w:rFonts w:cs="Arial"/>
                <w:szCs w:val="23"/>
              </w:rPr>
              <w:t>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w:t>
            </w:r>
          </w:p>
        </w:tc>
      </w:tr>
    </w:tbl>
    <w:p w14:paraId="58496970" w14:textId="77777777" w:rsidR="005351FA" w:rsidRPr="00A33A94" w:rsidRDefault="00615D2B" w:rsidP="00A33A94">
      <w:pPr>
        <w:spacing w:before="360" w:after="120"/>
        <w:rPr>
          <w:rFonts w:cs="Arial"/>
          <w:b/>
          <w:sz w:val="26"/>
          <w:szCs w:val="28"/>
        </w:rPr>
      </w:pPr>
      <w:r w:rsidRPr="00A33A94">
        <w:rPr>
          <w:rFonts w:cs="Arial"/>
          <w:b/>
          <w:sz w:val="26"/>
          <w:szCs w:val="28"/>
        </w:rPr>
        <w:t>Version Control/Changes M</w:t>
      </w:r>
      <w:r w:rsidR="00AE0BDD" w:rsidRPr="00A33A94">
        <w:rPr>
          <w:rFonts w:cs="Arial"/>
          <w:b/>
          <w:sz w:val="26"/>
          <w:szCs w:val="28"/>
        </w:rPr>
        <w:t>ade</w:t>
      </w:r>
    </w:p>
    <w:tbl>
      <w:tblPr>
        <w:tblStyle w:val="TableGrid"/>
        <w:tblW w:w="0" w:type="auto"/>
        <w:tblLook w:val="04A0" w:firstRow="1" w:lastRow="0" w:firstColumn="1" w:lastColumn="0" w:noHBand="0" w:noVBand="1"/>
      </w:tblPr>
      <w:tblGrid>
        <w:gridCol w:w="1129"/>
        <w:gridCol w:w="1134"/>
        <w:gridCol w:w="4962"/>
        <w:gridCol w:w="1559"/>
      </w:tblGrid>
      <w:tr w:rsidR="00A40293" w:rsidRPr="00856DE7" w14:paraId="23A59E15" w14:textId="77777777" w:rsidTr="007C66C9">
        <w:tc>
          <w:tcPr>
            <w:tcW w:w="1129" w:type="dxa"/>
            <w:shd w:val="clear" w:color="auto" w:fill="BFBFBF" w:themeFill="background1" w:themeFillShade="BF"/>
            <w:vAlign w:val="center"/>
          </w:tcPr>
          <w:p w14:paraId="135ED697" w14:textId="77777777" w:rsidR="00A40293" w:rsidRPr="00A33A94" w:rsidRDefault="00A40293" w:rsidP="007C66C9">
            <w:pPr>
              <w:spacing w:before="60" w:after="60"/>
              <w:jc w:val="center"/>
              <w:rPr>
                <w:rFonts w:cs="Arial"/>
                <w:b/>
              </w:rPr>
            </w:pPr>
            <w:r w:rsidRPr="00A33A94">
              <w:rPr>
                <w:rFonts w:cs="Arial"/>
                <w:b/>
              </w:rPr>
              <w:t>Date</w:t>
            </w:r>
          </w:p>
        </w:tc>
        <w:tc>
          <w:tcPr>
            <w:tcW w:w="1134" w:type="dxa"/>
            <w:shd w:val="clear" w:color="auto" w:fill="BFBFBF" w:themeFill="background1" w:themeFillShade="BF"/>
            <w:vAlign w:val="center"/>
          </w:tcPr>
          <w:p w14:paraId="385B1DB9" w14:textId="7C7C4606" w:rsidR="00A40293" w:rsidRPr="00A33A94" w:rsidRDefault="00A40293" w:rsidP="007C66C9">
            <w:pPr>
              <w:spacing w:before="60" w:after="60"/>
              <w:jc w:val="center"/>
              <w:rPr>
                <w:rFonts w:cs="Arial"/>
                <w:b/>
              </w:rPr>
            </w:pPr>
            <w:r w:rsidRPr="00A33A94">
              <w:rPr>
                <w:rFonts w:cs="Arial"/>
                <w:b/>
              </w:rPr>
              <w:t>Version</w:t>
            </w:r>
          </w:p>
        </w:tc>
        <w:tc>
          <w:tcPr>
            <w:tcW w:w="4962" w:type="dxa"/>
            <w:shd w:val="clear" w:color="auto" w:fill="BFBFBF" w:themeFill="background1" w:themeFillShade="BF"/>
            <w:vAlign w:val="center"/>
          </w:tcPr>
          <w:p w14:paraId="1A9004E5" w14:textId="77777777" w:rsidR="00A40293" w:rsidRPr="00A33A94" w:rsidRDefault="00A40293" w:rsidP="007C66C9">
            <w:pPr>
              <w:spacing w:before="60" w:after="60"/>
              <w:jc w:val="center"/>
              <w:rPr>
                <w:rFonts w:cs="Arial"/>
                <w:b/>
              </w:rPr>
            </w:pPr>
            <w:r w:rsidRPr="00A33A94">
              <w:rPr>
                <w:rFonts w:cs="Arial"/>
                <w:b/>
              </w:rPr>
              <w:t>Summary of changes</w:t>
            </w:r>
          </w:p>
        </w:tc>
        <w:tc>
          <w:tcPr>
            <w:tcW w:w="1559" w:type="dxa"/>
            <w:shd w:val="clear" w:color="auto" w:fill="BFBFBF" w:themeFill="background1" w:themeFillShade="BF"/>
            <w:vAlign w:val="center"/>
          </w:tcPr>
          <w:p w14:paraId="221891FF" w14:textId="77777777" w:rsidR="00A40293" w:rsidRPr="00A33A94" w:rsidRDefault="00A40293" w:rsidP="007C66C9">
            <w:pPr>
              <w:spacing w:before="60" w:after="60"/>
              <w:jc w:val="center"/>
              <w:rPr>
                <w:rFonts w:cs="Arial"/>
                <w:b/>
              </w:rPr>
            </w:pPr>
            <w:r w:rsidRPr="00A33A94">
              <w:rPr>
                <w:rFonts w:cs="Arial"/>
                <w:b/>
              </w:rPr>
              <w:t>Author</w:t>
            </w:r>
          </w:p>
        </w:tc>
      </w:tr>
      <w:tr w:rsidR="00A40293" w:rsidRPr="00856DE7" w14:paraId="58815506" w14:textId="77777777" w:rsidTr="007C66C9">
        <w:tc>
          <w:tcPr>
            <w:tcW w:w="1129" w:type="dxa"/>
            <w:vAlign w:val="center"/>
          </w:tcPr>
          <w:p w14:paraId="23AE592F" w14:textId="0C5241DE" w:rsidR="00A40293" w:rsidRPr="00856DE7" w:rsidRDefault="007B58D6" w:rsidP="00615D2B">
            <w:pPr>
              <w:spacing w:before="60" w:after="60"/>
              <w:jc w:val="center"/>
              <w:rPr>
                <w:rFonts w:cs="Arial"/>
              </w:rPr>
            </w:pPr>
            <w:r>
              <w:rPr>
                <w:rFonts w:cs="Arial"/>
              </w:rPr>
              <w:t xml:space="preserve">May </w:t>
            </w:r>
            <w:r w:rsidR="0091713E">
              <w:rPr>
                <w:rFonts w:cs="Arial"/>
              </w:rPr>
              <w:t>25</w:t>
            </w:r>
          </w:p>
        </w:tc>
        <w:tc>
          <w:tcPr>
            <w:tcW w:w="1134" w:type="dxa"/>
            <w:vAlign w:val="center"/>
          </w:tcPr>
          <w:p w14:paraId="72A01379" w14:textId="57F12929" w:rsidR="00A40293" w:rsidRPr="00856DE7" w:rsidRDefault="0091713E" w:rsidP="00615D2B">
            <w:pPr>
              <w:spacing w:before="60" w:after="60"/>
              <w:jc w:val="center"/>
              <w:rPr>
                <w:rFonts w:cs="Arial"/>
              </w:rPr>
            </w:pPr>
            <w:r>
              <w:rPr>
                <w:rFonts w:cs="Arial"/>
              </w:rPr>
              <w:t>1</w:t>
            </w:r>
          </w:p>
        </w:tc>
        <w:tc>
          <w:tcPr>
            <w:tcW w:w="4962" w:type="dxa"/>
          </w:tcPr>
          <w:p w14:paraId="0217FA07" w14:textId="659658E9" w:rsidR="00A40293" w:rsidRPr="00856DE7" w:rsidRDefault="001750F5" w:rsidP="00615D2B">
            <w:pPr>
              <w:spacing w:before="60" w:after="60"/>
              <w:rPr>
                <w:rFonts w:cs="Arial"/>
              </w:rPr>
            </w:pPr>
            <w:r>
              <w:rPr>
                <w:rFonts w:cs="Arial"/>
              </w:rPr>
              <w:t>New policy</w:t>
            </w:r>
          </w:p>
        </w:tc>
        <w:tc>
          <w:tcPr>
            <w:tcW w:w="1559" w:type="dxa"/>
          </w:tcPr>
          <w:p w14:paraId="6CDF95C3" w14:textId="249BB61F" w:rsidR="00A40293" w:rsidRPr="00856DE7" w:rsidRDefault="0091713E" w:rsidP="00615D2B">
            <w:pPr>
              <w:spacing w:before="60" w:after="60"/>
              <w:rPr>
                <w:rFonts w:cs="Arial"/>
              </w:rPr>
            </w:pPr>
            <w:r>
              <w:rPr>
                <w:rFonts w:cs="Arial"/>
              </w:rPr>
              <w:t>Ann Morgan</w:t>
            </w:r>
          </w:p>
        </w:tc>
      </w:tr>
      <w:tr w:rsidR="00A40293" w:rsidRPr="00856DE7" w14:paraId="2D02D3E4" w14:textId="77777777" w:rsidTr="007C66C9">
        <w:tc>
          <w:tcPr>
            <w:tcW w:w="1129" w:type="dxa"/>
            <w:vAlign w:val="center"/>
          </w:tcPr>
          <w:p w14:paraId="74A7A968" w14:textId="77777777" w:rsidR="00A40293" w:rsidRPr="00856DE7" w:rsidRDefault="00A40293" w:rsidP="00615D2B">
            <w:pPr>
              <w:spacing w:before="60" w:after="60"/>
              <w:jc w:val="center"/>
              <w:rPr>
                <w:rFonts w:cs="Arial"/>
              </w:rPr>
            </w:pPr>
          </w:p>
        </w:tc>
        <w:tc>
          <w:tcPr>
            <w:tcW w:w="1134" w:type="dxa"/>
            <w:vAlign w:val="center"/>
          </w:tcPr>
          <w:p w14:paraId="5F1B0001" w14:textId="77777777" w:rsidR="00A40293" w:rsidRPr="00856DE7" w:rsidRDefault="00A40293" w:rsidP="00615D2B">
            <w:pPr>
              <w:spacing w:before="60" w:after="60"/>
              <w:jc w:val="center"/>
              <w:rPr>
                <w:rFonts w:cs="Arial"/>
              </w:rPr>
            </w:pPr>
          </w:p>
        </w:tc>
        <w:tc>
          <w:tcPr>
            <w:tcW w:w="4962" w:type="dxa"/>
          </w:tcPr>
          <w:p w14:paraId="29DBFEB5" w14:textId="77777777" w:rsidR="00A40293" w:rsidRPr="00856DE7" w:rsidRDefault="00A40293" w:rsidP="00615D2B">
            <w:pPr>
              <w:spacing w:before="60" w:after="60"/>
              <w:rPr>
                <w:rFonts w:cs="Arial"/>
              </w:rPr>
            </w:pPr>
          </w:p>
        </w:tc>
        <w:tc>
          <w:tcPr>
            <w:tcW w:w="1559" w:type="dxa"/>
          </w:tcPr>
          <w:p w14:paraId="77C71F25" w14:textId="77777777" w:rsidR="00A40293" w:rsidRPr="00856DE7" w:rsidRDefault="00A40293" w:rsidP="00615D2B">
            <w:pPr>
              <w:spacing w:before="60" w:after="60"/>
              <w:rPr>
                <w:rFonts w:cs="Arial"/>
              </w:rPr>
            </w:pPr>
          </w:p>
        </w:tc>
      </w:tr>
      <w:tr w:rsidR="00A40293" w:rsidRPr="00856DE7" w14:paraId="44739294" w14:textId="77777777" w:rsidTr="007C66C9">
        <w:tc>
          <w:tcPr>
            <w:tcW w:w="1129" w:type="dxa"/>
            <w:vAlign w:val="center"/>
          </w:tcPr>
          <w:p w14:paraId="608798A2" w14:textId="77777777" w:rsidR="00A40293" w:rsidRPr="00856DE7" w:rsidRDefault="00A40293" w:rsidP="00615D2B">
            <w:pPr>
              <w:spacing w:before="60" w:after="60"/>
              <w:jc w:val="center"/>
              <w:rPr>
                <w:rFonts w:cs="Arial"/>
              </w:rPr>
            </w:pPr>
          </w:p>
        </w:tc>
        <w:tc>
          <w:tcPr>
            <w:tcW w:w="1134" w:type="dxa"/>
            <w:vAlign w:val="center"/>
          </w:tcPr>
          <w:p w14:paraId="4CF771A4" w14:textId="77777777" w:rsidR="00A40293" w:rsidRPr="00856DE7" w:rsidRDefault="00A40293" w:rsidP="00615D2B">
            <w:pPr>
              <w:spacing w:before="60" w:after="60"/>
              <w:jc w:val="center"/>
              <w:rPr>
                <w:rFonts w:cs="Arial"/>
              </w:rPr>
            </w:pPr>
          </w:p>
        </w:tc>
        <w:tc>
          <w:tcPr>
            <w:tcW w:w="4962" w:type="dxa"/>
          </w:tcPr>
          <w:p w14:paraId="4BCF84E8" w14:textId="77777777" w:rsidR="00A40293" w:rsidRPr="00856DE7" w:rsidRDefault="00A40293" w:rsidP="00615D2B">
            <w:pPr>
              <w:spacing w:before="60" w:after="60"/>
              <w:rPr>
                <w:rFonts w:cs="Arial"/>
              </w:rPr>
            </w:pPr>
          </w:p>
        </w:tc>
        <w:tc>
          <w:tcPr>
            <w:tcW w:w="1559" w:type="dxa"/>
          </w:tcPr>
          <w:p w14:paraId="732A9A6F" w14:textId="77777777" w:rsidR="00A40293" w:rsidRPr="00856DE7" w:rsidRDefault="00A40293" w:rsidP="00615D2B">
            <w:pPr>
              <w:spacing w:before="60" w:after="60"/>
              <w:rPr>
                <w:rFonts w:cs="Arial"/>
              </w:rPr>
            </w:pPr>
          </w:p>
        </w:tc>
      </w:tr>
    </w:tbl>
    <w:p w14:paraId="20CB1428" w14:textId="77777777" w:rsidR="005351FA" w:rsidRPr="00856DE7" w:rsidRDefault="005351FA" w:rsidP="005351FA">
      <w:pPr>
        <w:rPr>
          <w:rFonts w:cs="Arial"/>
        </w:rPr>
      </w:pPr>
    </w:p>
    <w:p w14:paraId="5043DEDB" w14:textId="77777777" w:rsidR="005351FA" w:rsidRPr="00856DE7" w:rsidRDefault="005351FA" w:rsidP="005351FA">
      <w:pPr>
        <w:rPr>
          <w:rFonts w:cs="Arial"/>
        </w:rPr>
      </w:pPr>
    </w:p>
    <w:p w14:paraId="56C95285" w14:textId="77777777" w:rsidR="005351FA" w:rsidRPr="00856DE7" w:rsidRDefault="005351FA" w:rsidP="005351FA">
      <w:pPr>
        <w:rPr>
          <w:rFonts w:cs="Arial"/>
        </w:rPr>
      </w:pPr>
    </w:p>
    <w:p w14:paraId="046FA5CA" w14:textId="77777777" w:rsidR="00856DE7" w:rsidRDefault="00856DE7" w:rsidP="005351FA">
      <w:pPr>
        <w:rPr>
          <w:rFonts w:cs="Arial"/>
        </w:rPr>
        <w:sectPr w:rsidR="00856DE7" w:rsidSect="002006AD">
          <w:headerReference w:type="even" r:id="rId14"/>
          <w:headerReference w:type="default" r:id="rId15"/>
          <w:headerReference w:type="first" r:id="rId16"/>
          <w:pgSz w:w="11906" w:h="16838"/>
          <w:pgMar w:top="1440" w:right="1440" w:bottom="1135" w:left="1440" w:header="708" w:footer="220" w:gutter="0"/>
          <w:cols w:space="708"/>
          <w:titlePg/>
          <w:docGrid w:linePitch="360"/>
        </w:sectPr>
      </w:pPr>
    </w:p>
    <w:sdt>
      <w:sdtPr>
        <w:rPr>
          <w:rFonts w:ascii="Arial" w:eastAsia="Times New Roman" w:hAnsi="Arial" w:cs="Arial"/>
          <w:color w:val="auto"/>
          <w:sz w:val="24"/>
          <w:szCs w:val="24"/>
        </w:rPr>
        <w:id w:val="799278464"/>
        <w:docPartObj>
          <w:docPartGallery w:val="Table of Contents"/>
          <w:docPartUnique/>
        </w:docPartObj>
      </w:sdtPr>
      <w:sdtEndPr>
        <w:rPr>
          <w:b/>
          <w:bCs/>
          <w:noProof/>
          <w:sz w:val="22"/>
          <w:szCs w:val="22"/>
        </w:rPr>
      </w:sdtEndPr>
      <w:sdtContent>
        <w:p w14:paraId="4A37F852" w14:textId="77777777" w:rsidR="00790710" w:rsidRPr="00856DE7" w:rsidRDefault="00D157E9">
          <w:pPr>
            <w:pStyle w:val="TOCHeading"/>
            <w:rPr>
              <w:rFonts w:ascii="Arial" w:hAnsi="Arial" w:cs="Arial"/>
              <w:b/>
              <w:color w:val="auto"/>
              <w:sz w:val="24"/>
              <w:szCs w:val="24"/>
            </w:rPr>
          </w:pPr>
          <w:r w:rsidRPr="00856DE7">
            <w:rPr>
              <w:rFonts w:ascii="Arial" w:hAnsi="Arial" w:cs="Arial"/>
              <w:b/>
              <w:color w:val="auto"/>
              <w:sz w:val="24"/>
              <w:szCs w:val="24"/>
            </w:rPr>
            <w:t>CONTENTS</w:t>
          </w:r>
        </w:p>
        <w:p w14:paraId="6FA77F3F" w14:textId="39DE01EC" w:rsidR="007B58D6" w:rsidRDefault="00790710">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r w:rsidRPr="00856DE7">
            <w:rPr>
              <w:rFonts w:cs="Arial"/>
              <w:b/>
              <w:bCs/>
              <w:noProof/>
            </w:rPr>
            <w:fldChar w:fldCharType="begin"/>
          </w:r>
          <w:r w:rsidRPr="00856DE7">
            <w:rPr>
              <w:rFonts w:cs="Arial"/>
              <w:b/>
              <w:bCs/>
              <w:noProof/>
            </w:rPr>
            <w:instrText xml:space="preserve"> TOC \o "1-3" \h \z \u </w:instrText>
          </w:r>
          <w:r w:rsidRPr="00856DE7">
            <w:rPr>
              <w:rFonts w:cs="Arial"/>
              <w:b/>
              <w:bCs/>
              <w:noProof/>
            </w:rPr>
            <w:fldChar w:fldCharType="separate"/>
          </w:r>
          <w:hyperlink w:anchor="_Toc199252239" w:history="1">
            <w:r w:rsidR="007B58D6" w:rsidRPr="00B7368F">
              <w:rPr>
                <w:rStyle w:val="Hyperlink"/>
                <w:noProof/>
              </w:rPr>
              <w:t>1</w:t>
            </w:r>
            <w:r w:rsidR="007B58D6">
              <w:rPr>
                <w:rFonts w:asciiTheme="minorHAnsi" w:eastAsiaTheme="minorEastAsia" w:hAnsiTheme="minorHAnsi" w:cstheme="minorBidi"/>
                <w:noProof/>
                <w:kern w:val="2"/>
                <w:sz w:val="24"/>
                <w:lang w:val="en-GB" w:eastAsia="en-GB"/>
                <w14:ligatures w14:val="standardContextual"/>
              </w:rPr>
              <w:tab/>
            </w:r>
            <w:r w:rsidR="007B58D6" w:rsidRPr="00B7368F">
              <w:rPr>
                <w:rStyle w:val="Hyperlink"/>
                <w:noProof/>
              </w:rPr>
              <w:t>INTRODUCTION</w:t>
            </w:r>
            <w:r w:rsidR="007B58D6">
              <w:rPr>
                <w:noProof/>
                <w:webHidden/>
              </w:rPr>
              <w:tab/>
            </w:r>
            <w:r w:rsidR="007B58D6">
              <w:rPr>
                <w:noProof/>
                <w:webHidden/>
              </w:rPr>
              <w:fldChar w:fldCharType="begin"/>
            </w:r>
            <w:r w:rsidR="007B58D6">
              <w:rPr>
                <w:noProof/>
                <w:webHidden/>
              </w:rPr>
              <w:instrText xml:space="preserve"> PAGEREF _Toc199252239 \h </w:instrText>
            </w:r>
            <w:r w:rsidR="007B58D6">
              <w:rPr>
                <w:noProof/>
                <w:webHidden/>
              </w:rPr>
            </w:r>
            <w:r w:rsidR="007B58D6">
              <w:rPr>
                <w:noProof/>
                <w:webHidden/>
              </w:rPr>
              <w:fldChar w:fldCharType="separate"/>
            </w:r>
            <w:r w:rsidR="007B58D6">
              <w:rPr>
                <w:noProof/>
                <w:webHidden/>
              </w:rPr>
              <w:t>4</w:t>
            </w:r>
            <w:r w:rsidR="007B58D6">
              <w:rPr>
                <w:noProof/>
                <w:webHidden/>
              </w:rPr>
              <w:fldChar w:fldCharType="end"/>
            </w:r>
          </w:hyperlink>
        </w:p>
        <w:p w14:paraId="07C9984A" w14:textId="769CEE7A"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0" w:history="1">
            <w:r w:rsidRPr="00B7368F">
              <w:rPr>
                <w:rStyle w:val="Hyperlink"/>
                <w:noProof/>
              </w:rPr>
              <w:t>1.1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Rationale</w:t>
            </w:r>
            <w:r>
              <w:rPr>
                <w:noProof/>
                <w:webHidden/>
              </w:rPr>
              <w:tab/>
            </w:r>
            <w:r>
              <w:rPr>
                <w:noProof/>
                <w:webHidden/>
              </w:rPr>
              <w:fldChar w:fldCharType="begin"/>
            </w:r>
            <w:r>
              <w:rPr>
                <w:noProof/>
                <w:webHidden/>
              </w:rPr>
              <w:instrText xml:space="preserve"> PAGEREF _Toc199252240 \h </w:instrText>
            </w:r>
            <w:r>
              <w:rPr>
                <w:noProof/>
                <w:webHidden/>
              </w:rPr>
            </w:r>
            <w:r>
              <w:rPr>
                <w:noProof/>
                <w:webHidden/>
              </w:rPr>
              <w:fldChar w:fldCharType="separate"/>
            </w:r>
            <w:r>
              <w:rPr>
                <w:noProof/>
                <w:webHidden/>
              </w:rPr>
              <w:t>4</w:t>
            </w:r>
            <w:r>
              <w:rPr>
                <w:noProof/>
                <w:webHidden/>
              </w:rPr>
              <w:fldChar w:fldCharType="end"/>
            </w:r>
          </w:hyperlink>
        </w:p>
        <w:p w14:paraId="5BE400DC" w14:textId="08CAF50E"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1" w:history="1">
            <w:r w:rsidRPr="00B7368F">
              <w:rPr>
                <w:rStyle w:val="Hyperlink"/>
                <w:noProof/>
              </w:rPr>
              <w:t>1.2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Scope</w:t>
            </w:r>
            <w:r>
              <w:rPr>
                <w:noProof/>
                <w:webHidden/>
              </w:rPr>
              <w:tab/>
            </w:r>
            <w:r>
              <w:rPr>
                <w:noProof/>
                <w:webHidden/>
              </w:rPr>
              <w:fldChar w:fldCharType="begin"/>
            </w:r>
            <w:r>
              <w:rPr>
                <w:noProof/>
                <w:webHidden/>
              </w:rPr>
              <w:instrText xml:space="preserve"> PAGEREF _Toc199252241 \h </w:instrText>
            </w:r>
            <w:r>
              <w:rPr>
                <w:noProof/>
                <w:webHidden/>
              </w:rPr>
            </w:r>
            <w:r>
              <w:rPr>
                <w:noProof/>
                <w:webHidden/>
              </w:rPr>
              <w:fldChar w:fldCharType="separate"/>
            </w:r>
            <w:r>
              <w:rPr>
                <w:noProof/>
                <w:webHidden/>
              </w:rPr>
              <w:t>5</w:t>
            </w:r>
            <w:r>
              <w:rPr>
                <w:noProof/>
                <w:webHidden/>
              </w:rPr>
              <w:fldChar w:fldCharType="end"/>
            </w:r>
          </w:hyperlink>
        </w:p>
        <w:p w14:paraId="5501D7AE" w14:textId="659F0C41"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2" w:history="1">
            <w:r w:rsidRPr="00B7368F">
              <w:rPr>
                <w:rStyle w:val="Hyperlink"/>
                <w:noProof/>
              </w:rPr>
              <w:t>1.3</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Role and Responsibilities</w:t>
            </w:r>
            <w:r>
              <w:rPr>
                <w:noProof/>
                <w:webHidden/>
              </w:rPr>
              <w:tab/>
            </w:r>
            <w:r>
              <w:rPr>
                <w:noProof/>
                <w:webHidden/>
              </w:rPr>
              <w:fldChar w:fldCharType="begin"/>
            </w:r>
            <w:r>
              <w:rPr>
                <w:noProof/>
                <w:webHidden/>
              </w:rPr>
              <w:instrText xml:space="preserve"> PAGEREF _Toc199252242 \h </w:instrText>
            </w:r>
            <w:r>
              <w:rPr>
                <w:noProof/>
                <w:webHidden/>
              </w:rPr>
            </w:r>
            <w:r>
              <w:rPr>
                <w:noProof/>
                <w:webHidden/>
              </w:rPr>
              <w:fldChar w:fldCharType="separate"/>
            </w:r>
            <w:r>
              <w:rPr>
                <w:noProof/>
                <w:webHidden/>
              </w:rPr>
              <w:t>5</w:t>
            </w:r>
            <w:r>
              <w:rPr>
                <w:noProof/>
                <w:webHidden/>
              </w:rPr>
              <w:fldChar w:fldCharType="end"/>
            </w:r>
          </w:hyperlink>
        </w:p>
        <w:p w14:paraId="42BC0D4C" w14:textId="52660FEA" w:rsidR="007B58D6" w:rsidRDefault="007B58D6">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3" w:history="1">
            <w:r w:rsidRPr="00B7368F">
              <w:rPr>
                <w:rStyle w:val="Hyperlink"/>
                <w:noProof/>
              </w:rPr>
              <w:t>1.3.1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Chief Executive Officer (CEO)</w:t>
            </w:r>
            <w:r>
              <w:rPr>
                <w:noProof/>
                <w:webHidden/>
              </w:rPr>
              <w:tab/>
            </w:r>
            <w:r>
              <w:rPr>
                <w:noProof/>
                <w:webHidden/>
              </w:rPr>
              <w:fldChar w:fldCharType="begin"/>
            </w:r>
            <w:r>
              <w:rPr>
                <w:noProof/>
                <w:webHidden/>
              </w:rPr>
              <w:instrText xml:space="preserve"> PAGEREF _Toc199252243 \h </w:instrText>
            </w:r>
            <w:r>
              <w:rPr>
                <w:noProof/>
                <w:webHidden/>
              </w:rPr>
            </w:r>
            <w:r>
              <w:rPr>
                <w:noProof/>
                <w:webHidden/>
              </w:rPr>
              <w:fldChar w:fldCharType="separate"/>
            </w:r>
            <w:r>
              <w:rPr>
                <w:noProof/>
                <w:webHidden/>
              </w:rPr>
              <w:t>5</w:t>
            </w:r>
            <w:r>
              <w:rPr>
                <w:noProof/>
                <w:webHidden/>
              </w:rPr>
              <w:fldChar w:fldCharType="end"/>
            </w:r>
          </w:hyperlink>
        </w:p>
        <w:p w14:paraId="4356E358" w14:textId="6FA634C0" w:rsidR="007B58D6" w:rsidRDefault="007B58D6">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4" w:history="1">
            <w:r w:rsidRPr="00B7368F">
              <w:rPr>
                <w:rStyle w:val="Hyperlink"/>
                <w:noProof/>
              </w:rPr>
              <w:t>1.3.2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Director of Governance and Care</w:t>
            </w:r>
            <w:r>
              <w:rPr>
                <w:noProof/>
                <w:webHidden/>
              </w:rPr>
              <w:tab/>
            </w:r>
            <w:r>
              <w:rPr>
                <w:noProof/>
                <w:webHidden/>
              </w:rPr>
              <w:fldChar w:fldCharType="begin"/>
            </w:r>
            <w:r>
              <w:rPr>
                <w:noProof/>
                <w:webHidden/>
              </w:rPr>
              <w:instrText xml:space="preserve"> PAGEREF _Toc199252244 \h </w:instrText>
            </w:r>
            <w:r>
              <w:rPr>
                <w:noProof/>
                <w:webHidden/>
              </w:rPr>
            </w:r>
            <w:r>
              <w:rPr>
                <w:noProof/>
                <w:webHidden/>
              </w:rPr>
              <w:fldChar w:fldCharType="separate"/>
            </w:r>
            <w:r>
              <w:rPr>
                <w:noProof/>
                <w:webHidden/>
              </w:rPr>
              <w:t>5</w:t>
            </w:r>
            <w:r>
              <w:rPr>
                <w:noProof/>
                <w:webHidden/>
              </w:rPr>
              <w:fldChar w:fldCharType="end"/>
            </w:r>
          </w:hyperlink>
        </w:p>
        <w:p w14:paraId="775C6C6D" w14:textId="280CD5E5" w:rsidR="007B58D6" w:rsidRDefault="007B58D6">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5" w:history="1">
            <w:r w:rsidRPr="00B7368F">
              <w:rPr>
                <w:rStyle w:val="Hyperlink"/>
                <w:noProof/>
              </w:rPr>
              <w:t>1.3.3</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Operational Leads</w:t>
            </w:r>
            <w:r>
              <w:rPr>
                <w:noProof/>
                <w:webHidden/>
              </w:rPr>
              <w:tab/>
            </w:r>
            <w:r>
              <w:rPr>
                <w:noProof/>
                <w:webHidden/>
              </w:rPr>
              <w:fldChar w:fldCharType="begin"/>
            </w:r>
            <w:r>
              <w:rPr>
                <w:noProof/>
                <w:webHidden/>
              </w:rPr>
              <w:instrText xml:space="preserve"> PAGEREF _Toc199252245 \h </w:instrText>
            </w:r>
            <w:r>
              <w:rPr>
                <w:noProof/>
                <w:webHidden/>
              </w:rPr>
            </w:r>
            <w:r>
              <w:rPr>
                <w:noProof/>
                <w:webHidden/>
              </w:rPr>
              <w:fldChar w:fldCharType="separate"/>
            </w:r>
            <w:r>
              <w:rPr>
                <w:noProof/>
                <w:webHidden/>
              </w:rPr>
              <w:t>5</w:t>
            </w:r>
            <w:r>
              <w:rPr>
                <w:noProof/>
                <w:webHidden/>
              </w:rPr>
              <w:fldChar w:fldCharType="end"/>
            </w:r>
          </w:hyperlink>
        </w:p>
        <w:p w14:paraId="2FB87A0D" w14:textId="0FE6285F" w:rsidR="007B58D6" w:rsidRDefault="007B58D6">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6" w:history="1">
            <w:r w:rsidRPr="00B7368F">
              <w:rPr>
                <w:rStyle w:val="Hyperlink"/>
                <w:noProof/>
              </w:rPr>
              <w:t>1.3.4</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Team Leaders</w:t>
            </w:r>
            <w:r>
              <w:rPr>
                <w:noProof/>
                <w:webHidden/>
              </w:rPr>
              <w:tab/>
            </w:r>
            <w:r>
              <w:rPr>
                <w:noProof/>
                <w:webHidden/>
              </w:rPr>
              <w:fldChar w:fldCharType="begin"/>
            </w:r>
            <w:r>
              <w:rPr>
                <w:noProof/>
                <w:webHidden/>
              </w:rPr>
              <w:instrText xml:space="preserve"> PAGEREF _Toc199252246 \h </w:instrText>
            </w:r>
            <w:r>
              <w:rPr>
                <w:noProof/>
                <w:webHidden/>
              </w:rPr>
            </w:r>
            <w:r>
              <w:rPr>
                <w:noProof/>
                <w:webHidden/>
              </w:rPr>
              <w:fldChar w:fldCharType="separate"/>
            </w:r>
            <w:r>
              <w:rPr>
                <w:noProof/>
                <w:webHidden/>
              </w:rPr>
              <w:t>5</w:t>
            </w:r>
            <w:r>
              <w:rPr>
                <w:noProof/>
                <w:webHidden/>
              </w:rPr>
              <w:fldChar w:fldCharType="end"/>
            </w:r>
          </w:hyperlink>
        </w:p>
        <w:p w14:paraId="532F004A" w14:textId="14E2C490" w:rsidR="007B58D6" w:rsidRDefault="007B58D6">
          <w:pPr>
            <w:pStyle w:val="TOC3"/>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7" w:history="1">
            <w:r w:rsidRPr="00B7368F">
              <w:rPr>
                <w:rStyle w:val="Hyperlink"/>
                <w:noProof/>
              </w:rPr>
              <w:t>1.3.5</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All Staff</w:t>
            </w:r>
            <w:r>
              <w:rPr>
                <w:noProof/>
                <w:webHidden/>
              </w:rPr>
              <w:tab/>
            </w:r>
            <w:r>
              <w:rPr>
                <w:noProof/>
                <w:webHidden/>
              </w:rPr>
              <w:fldChar w:fldCharType="begin"/>
            </w:r>
            <w:r>
              <w:rPr>
                <w:noProof/>
                <w:webHidden/>
              </w:rPr>
              <w:instrText xml:space="preserve"> PAGEREF _Toc199252247 \h </w:instrText>
            </w:r>
            <w:r>
              <w:rPr>
                <w:noProof/>
                <w:webHidden/>
              </w:rPr>
            </w:r>
            <w:r>
              <w:rPr>
                <w:noProof/>
                <w:webHidden/>
              </w:rPr>
              <w:fldChar w:fldCharType="separate"/>
            </w:r>
            <w:r>
              <w:rPr>
                <w:noProof/>
                <w:webHidden/>
              </w:rPr>
              <w:t>5</w:t>
            </w:r>
            <w:r>
              <w:rPr>
                <w:noProof/>
                <w:webHidden/>
              </w:rPr>
              <w:fldChar w:fldCharType="end"/>
            </w:r>
          </w:hyperlink>
        </w:p>
        <w:p w14:paraId="4D2B003B" w14:textId="5E2170AD"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8" w:history="1">
            <w:r w:rsidRPr="00B7368F">
              <w:rPr>
                <w:rStyle w:val="Hyperlink"/>
                <w:noProof/>
              </w:rPr>
              <w:t>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POLICY</w:t>
            </w:r>
            <w:r>
              <w:rPr>
                <w:noProof/>
                <w:webHidden/>
              </w:rPr>
              <w:tab/>
            </w:r>
            <w:r>
              <w:rPr>
                <w:noProof/>
                <w:webHidden/>
              </w:rPr>
              <w:fldChar w:fldCharType="begin"/>
            </w:r>
            <w:r>
              <w:rPr>
                <w:noProof/>
                <w:webHidden/>
              </w:rPr>
              <w:instrText xml:space="preserve"> PAGEREF _Toc199252248 \h </w:instrText>
            </w:r>
            <w:r>
              <w:rPr>
                <w:noProof/>
                <w:webHidden/>
              </w:rPr>
            </w:r>
            <w:r>
              <w:rPr>
                <w:noProof/>
                <w:webHidden/>
              </w:rPr>
              <w:fldChar w:fldCharType="separate"/>
            </w:r>
            <w:r>
              <w:rPr>
                <w:noProof/>
                <w:webHidden/>
              </w:rPr>
              <w:t>6</w:t>
            </w:r>
            <w:r>
              <w:rPr>
                <w:noProof/>
                <w:webHidden/>
              </w:rPr>
              <w:fldChar w:fldCharType="end"/>
            </w:r>
          </w:hyperlink>
        </w:p>
        <w:p w14:paraId="05B4C01D" w14:textId="4CE908F5"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49" w:history="1">
            <w:r w:rsidRPr="00B7368F">
              <w:rPr>
                <w:rStyle w:val="Hyperlink"/>
                <w:noProof/>
              </w:rPr>
              <w:t>2.1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Statement</w:t>
            </w:r>
            <w:r>
              <w:rPr>
                <w:noProof/>
                <w:webHidden/>
              </w:rPr>
              <w:tab/>
            </w:r>
            <w:r>
              <w:rPr>
                <w:noProof/>
                <w:webHidden/>
              </w:rPr>
              <w:fldChar w:fldCharType="begin"/>
            </w:r>
            <w:r>
              <w:rPr>
                <w:noProof/>
                <w:webHidden/>
              </w:rPr>
              <w:instrText xml:space="preserve"> PAGEREF _Toc199252249 \h </w:instrText>
            </w:r>
            <w:r>
              <w:rPr>
                <w:noProof/>
                <w:webHidden/>
              </w:rPr>
            </w:r>
            <w:r>
              <w:rPr>
                <w:noProof/>
                <w:webHidden/>
              </w:rPr>
              <w:fldChar w:fldCharType="separate"/>
            </w:r>
            <w:r>
              <w:rPr>
                <w:noProof/>
                <w:webHidden/>
              </w:rPr>
              <w:t>6</w:t>
            </w:r>
            <w:r>
              <w:rPr>
                <w:noProof/>
                <w:webHidden/>
              </w:rPr>
              <w:fldChar w:fldCharType="end"/>
            </w:r>
          </w:hyperlink>
        </w:p>
        <w:p w14:paraId="023AC280" w14:textId="3D96CCE0"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0" w:history="1">
            <w:r w:rsidRPr="00B7368F">
              <w:rPr>
                <w:rStyle w:val="Hyperlink"/>
                <w:noProof/>
                <w:lang w:val="en-GB"/>
              </w:rPr>
              <w:t>2.2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lang w:val="en-GB"/>
              </w:rPr>
              <w:t>Exemptions to nutritional screening</w:t>
            </w:r>
            <w:r>
              <w:rPr>
                <w:noProof/>
                <w:webHidden/>
              </w:rPr>
              <w:tab/>
            </w:r>
            <w:r>
              <w:rPr>
                <w:noProof/>
                <w:webHidden/>
              </w:rPr>
              <w:fldChar w:fldCharType="begin"/>
            </w:r>
            <w:r>
              <w:rPr>
                <w:noProof/>
                <w:webHidden/>
              </w:rPr>
              <w:instrText xml:space="preserve"> PAGEREF _Toc199252250 \h </w:instrText>
            </w:r>
            <w:r>
              <w:rPr>
                <w:noProof/>
                <w:webHidden/>
              </w:rPr>
            </w:r>
            <w:r>
              <w:rPr>
                <w:noProof/>
                <w:webHidden/>
              </w:rPr>
              <w:fldChar w:fldCharType="separate"/>
            </w:r>
            <w:r>
              <w:rPr>
                <w:noProof/>
                <w:webHidden/>
              </w:rPr>
              <w:t>6</w:t>
            </w:r>
            <w:r>
              <w:rPr>
                <w:noProof/>
                <w:webHidden/>
              </w:rPr>
              <w:fldChar w:fldCharType="end"/>
            </w:r>
          </w:hyperlink>
        </w:p>
        <w:p w14:paraId="23445130" w14:textId="03E5B509"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1" w:history="1">
            <w:r w:rsidRPr="00B7368F">
              <w:rPr>
                <w:rStyle w:val="Hyperlink"/>
                <w:noProof/>
              </w:rPr>
              <w:t>2.3</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Training</w:t>
            </w:r>
            <w:r>
              <w:rPr>
                <w:noProof/>
                <w:webHidden/>
              </w:rPr>
              <w:tab/>
            </w:r>
            <w:r>
              <w:rPr>
                <w:noProof/>
                <w:webHidden/>
              </w:rPr>
              <w:fldChar w:fldCharType="begin"/>
            </w:r>
            <w:r>
              <w:rPr>
                <w:noProof/>
                <w:webHidden/>
              </w:rPr>
              <w:instrText xml:space="preserve"> PAGEREF _Toc199252251 \h </w:instrText>
            </w:r>
            <w:r>
              <w:rPr>
                <w:noProof/>
                <w:webHidden/>
              </w:rPr>
            </w:r>
            <w:r>
              <w:rPr>
                <w:noProof/>
                <w:webHidden/>
              </w:rPr>
              <w:fldChar w:fldCharType="separate"/>
            </w:r>
            <w:r>
              <w:rPr>
                <w:noProof/>
                <w:webHidden/>
              </w:rPr>
              <w:t>6</w:t>
            </w:r>
            <w:r>
              <w:rPr>
                <w:noProof/>
                <w:webHidden/>
              </w:rPr>
              <w:fldChar w:fldCharType="end"/>
            </w:r>
          </w:hyperlink>
        </w:p>
        <w:p w14:paraId="0EEB6A1F" w14:textId="081244B8"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2" w:history="1">
            <w:r w:rsidRPr="00B7368F">
              <w:rPr>
                <w:rStyle w:val="Hyperlink"/>
                <w:noProof/>
              </w:rPr>
              <w:t>3</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PROCEDURE</w:t>
            </w:r>
            <w:r>
              <w:rPr>
                <w:noProof/>
                <w:webHidden/>
              </w:rPr>
              <w:tab/>
            </w:r>
            <w:r>
              <w:rPr>
                <w:noProof/>
                <w:webHidden/>
              </w:rPr>
              <w:fldChar w:fldCharType="begin"/>
            </w:r>
            <w:r>
              <w:rPr>
                <w:noProof/>
                <w:webHidden/>
              </w:rPr>
              <w:instrText xml:space="preserve"> PAGEREF _Toc199252252 \h </w:instrText>
            </w:r>
            <w:r>
              <w:rPr>
                <w:noProof/>
                <w:webHidden/>
              </w:rPr>
            </w:r>
            <w:r>
              <w:rPr>
                <w:noProof/>
                <w:webHidden/>
              </w:rPr>
              <w:fldChar w:fldCharType="separate"/>
            </w:r>
            <w:r>
              <w:rPr>
                <w:noProof/>
                <w:webHidden/>
              </w:rPr>
              <w:t>6</w:t>
            </w:r>
            <w:r>
              <w:rPr>
                <w:noProof/>
                <w:webHidden/>
              </w:rPr>
              <w:fldChar w:fldCharType="end"/>
            </w:r>
          </w:hyperlink>
        </w:p>
        <w:p w14:paraId="7852DCE8" w14:textId="47695597"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3" w:history="1">
            <w:r w:rsidRPr="00B7368F">
              <w:rPr>
                <w:rStyle w:val="Hyperlink"/>
                <w:noProof/>
              </w:rPr>
              <w:t>3.1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lang w:val="en-GB"/>
              </w:rPr>
              <w:t>Procedure for adult nutritional screening</w:t>
            </w:r>
            <w:r>
              <w:rPr>
                <w:noProof/>
                <w:webHidden/>
              </w:rPr>
              <w:tab/>
            </w:r>
            <w:r>
              <w:rPr>
                <w:noProof/>
                <w:webHidden/>
              </w:rPr>
              <w:fldChar w:fldCharType="begin"/>
            </w:r>
            <w:r>
              <w:rPr>
                <w:noProof/>
                <w:webHidden/>
              </w:rPr>
              <w:instrText xml:space="preserve"> PAGEREF _Toc199252253 \h </w:instrText>
            </w:r>
            <w:r>
              <w:rPr>
                <w:noProof/>
                <w:webHidden/>
              </w:rPr>
            </w:r>
            <w:r>
              <w:rPr>
                <w:noProof/>
                <w:webHidden/>
              </w:rPr>
              <w:fldChar w:fldCharType="separate"/>
            </w:r>
            <w:r>
              <w:rPr>
                <w:noProof/>
                <w:webHidden/>
              </w:rPr>
              <w:t>6</w:t>
            </w:r>
            <w:r>
              <w:rPr>
                <w:noProof/>
                <w:webHidden/>
              </w:rPr>
              <w:fldChar w:fldCharType="end"/>
            </w:r>
          </w:hyperlink>
        </w:p>
        <w:p w14:paraId="1DF1B295" w14:textId="056F0E86"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4" w:history="1">
            <w:r w:rsidRPr="00B7368F">
              <w:rPr>
                <w:rStyle w:val="Hyperlink"/>
                <w:noProof/>
              </w:rPr>
              <w:t>3.2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The five MUST steps</w:t>
            </w:r>
            <w:r>
              <w:rPr>
                <w:noProof/>
                <w:webHidden/>
              </w:rPr>
              <w:tab/>
            </w:r>
            <w:r>
              <w:rPr>
                <w:noProof/>
                <w:webHidden/>
              </w:rPr>
              <w:fldChar w:fldCharType="begin"/>
            </w:r>
            <w:r>
              <w:rPr>
                <w:noProof/>
                <w:webHidden/>
              </w:rPr>
              <w:instrText xml:space="preserve"> PAGEREF _Toc199252254 \h </w:instrText>
            </w:r>
            <w:r>
              <w:rPr>
                <w:noProof/>
                <w:webHidden/>
              </w:rPr>
            </w:r>
            <w:r>
              <w:rPr>
                <w:noProof/>
                <w:webHidden/>
              </w:rPr>
              <w:fldChar w:fldCharType="separate"/>
            </w:r>
            <w:r>
              <w:rPr>
                <w:noProof/>
                <w:webHidden/>
              </w:rPr>
              <w:t>7</w:t>
            </w:r>
            <w:r>
              <w:rPr>
                <w:noProof/>
                <w:webHidden/>
              </w:rPr>
              <w:fldChar w:fldCharType="end"/>
            </w:r>
          </w:hyperlink>
        </w:p>
        <w:p w14:paraId="5C5CD32C" w14:textId="484CB0C9"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5" w:history="1">
            <w:r w:rsidRPr="00B7368F">
              <w:rPr>
                <w:rStyle w:val="Hyperlink"/>
                <w:noProof/>
              </w:rPr>
              <w:t>3.3</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Actions</w:t>
            </w:r>
            <w:r>
              <w:rPr>
                <w:noProof/>
                <w:webHidden/>
              </w:rPr>
              <w:tab/>
            </w:r>
            <w:r>
              <w:rPr>
                <w:noProof/>
                <w:webHidden/>
              </w:rPr>
              <w:fldChar w:fldCharType="begin"/>
            </w:r>
            <w:r>
              <w:rPr>
                <w:noProof/>
                <w:webHidden/>
              </w:rPr>
              <w:instrText xml:space="preserve"> PAGEREF _Toc199252255 \h </w:instrText>
            </w:r>
            <w:r>
              <w:rPr>
                <w:noProof/>
                <w:webHidden/>
              </w:rPr>
            </w:r>
            <w:r>
              <w:rPr>
                <w:noProof/>
                <w:webHidden/>
              </w:rPr>
              <w:fldChar w:fldCharType="separate"/>
            </w:r>
            <w:r>
              <w:rPr>
                <w:noProof/>
                <w:webHidden/>
              </w:rPr>
              <w:t>7</w:t>
            </w:r>
            <w:r>
              <w:rPr>
                <w:noProof/>
                <w:webHidden/>
              </w:rPr>
              <w:fldChar w:fldCharType="end"/>
            </w:r>
          </w:hyperlink>
        </w:p>
        <w:p w14:paraId="701E1F0A" w14:textId="0A04D112"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6" w:history="1">
            <w:r w:rsidRPr="00B7368F">
              <w:rPr>
                <w:rStyle w:val="Hyperlink"/>
                <w:noProof/>
              </w:rPr>
              <w:t>4</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MONITORING COMPLIANCE</w:t>
            </w:r>
            <w:r>
              <w:rPr>
                <w:noProof/>
                <w:webHidden/>
              </w:rPr>
              <w:tab/>
            </w:r>
            <w:r>
              <w:rPr>
                <w:noProof/>
                <w:webHidden/>
              </w:rPr>
              <w:fldChar w:fldCharType="begin"/>
            </w:r>
            <w:r>
              <w:rPr>
                <w:noProof/>
                <w:webHidden/>
              </w:rPr>
              <w:instrText xml:space="preserve"> PAGEREF _Toc199252256 \h </w:instrText>
            </w:r>
            <w:r>
              <w:rPr>
                <w:noProof/>
                <w:webHidden/>
              </w:rPr>
            </w:r>
            <w:r>
              <w:rPr>
                <w:noProof/>
                <w:webHidden/>
              </w:rPr>
              <w:fldChar w:fldCharType="separate"/>
            </w:r>
            <w:r>
              <w:rPr>
                <w:noProof/>
                <w:webHidden/>
              </w:rPr>
              <w:t>8</w:t>
            </w:r>
            <w:r>
              <w:rPr>
                <w:noProof/>
                <w:webHidden/>
              </w:rPr>
              <w:fldChar w:fldCharType="end"/>
            </w:r>
          </w:hyperlink>
        </w:p>
        <w:p w14:paraId="4E99BD97" w14:textId="000BDB3D"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7" w:history="1">
            <w:r w:rsidRPr="00B7368F">
              <w:rPr>
                <w:rStyle w:val="Hyperlink"/>
                <w:noProof/>
              </w:rPr>
              <w:t>5</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CONSULTATION PROCESS</w:t>
            </w:r>
            <w:r>
              <w:rPr>
                <w:noProof/>
                <w:webHidden/>
              </w:rPr>
              <w:tab/>
            </w:r>
            <w:r>
              <w:rPr>
                <w:noProof/>
                <w:webHidden/>
              </w:rPr>
              <w:fldChar w:fldCharType="begin"/>
            </w:r>
            <w:r>
              <w:rPr>
                <w:noProof/>
                <w:webHidden/>
              </w:rPr>
              <w:instrText xml:space="preserve"> PAGEREF _Toc199252257 \h </w:instrText>
            </w:r>
            <w:r>
              <w:rPr>
                <w:noProof/>
                <w:webHidden/>
              </w:rPr>
            </w:r>
            <w:r>
              <w:rPr>
                <w:noProof/>
                <w:webHidden/>
              </w:rPr>
              <w:fldChar w:fldCharType="separate"/>
            </w:r>
            <w:r>
              <w:rPr>
                <w:noProof/>
                <w:webHidden/>
              </w:rPr>
              <w:t>8</w:t>
            </w:r>
            <w:r>
              <w:rPr>
                <w:noProof/>
                <w:webHidden/>
              </w:rPr>
              <w:fldChar w:fldCharType="end"/>
            </w:r>
          </w:hyperlink>
        </w:p>
        <w:p w14:paraId="7B0B268A" w14:textId="7CBC4787"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8" w:history="1">
            <w:r w:rsidRPr="00B7368F">
              <w:rPr>
                <w:rStyle w:val="Hyperlink"/>
                <w:noProof/>
              </w:rPr>
              <w:t>6</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EQUALITY IMPACT STATEMENT</w:t>
            </w:r>
            <w:r>
              <w:rPr>
                <w:noProof/>
                <w:webHidden/>
              </w:rPr>
              <w:tab/>
            </w:r>
            <w:r>
              <w:rPr>
                <w:noProof/>
                <w:webHidden/>
              </w:rPr>
              <w:fldChar w:fldCharType="begin"/>
            </w:r>
            <w:r>
              <w:rPr>
                <w:noProof/>
                <w:webHidden/>
              </w:rPr>
              <w:instrText xml:space="preserve"> PAGEREF _Toc199252258 \h </w:instrText>
            </w:r>
            <w:r>
              <w:rPr>
                <w:noProof/>
                <w:webHidden/>
              </w:rPr>
            </w:r>
            <w:r>
              <w:rPr>
                <w:noProof/>
                <w:webHidden/>
              </w:rPr>
              <w:fldChar w:fldCharType="separate"/>
            </w:r>
            <w:r>
              <w:rPr>
                <w:noProof/>
                <w:webHidden/>
              </w:rPr>
              <w:t>9</w:t>
            </w:r>
            <w:r>
              <w:rPr>
                <w:noProof/>
                <w:webHidden/>
              </w:rPr>
              <w:fldChar w:fldCharType="end"/>
            </w:r>
          </w:hyperlink>
        </w:p>
        <w:p w14:paraId="75D2706B" w14:textId="072D731F"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59" w:history="1">
            <w:r w:rsidRPr="00B7368F">
              <w:rPr>
                <w:rStyle w:val="Hyperlink"/>
                <w:noProof/>
              </w:rPr>
              <w:t>6.1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EQUALITY IMPACT SCREENING TOOL</w:t>
            </w:r>
            <w:r>
              <w:rPr>
                <w:noProof/>
                <w:webHidden/>
              </w:rPr>
              <w:tab/>
            </w:r>
            <w:r>
              <w:rPr>
                <w:noProof/>
                <w:webHidden/>
              </w:rPr>
              <w:fldChar w:fldCharType="begin"/>
            </w:r>
            <w:r>
              <w:rPr>
                <w:noProof/>
                <w:webHidden/>
              </w:rPr>
              <w:instrText xml:space="preserve"> PAGEREF _Toc199252259 \h </w:instrText>
            </w:r>
            <w:r>
              <w:rPr>
                <w:noProof/>
                <w:webHidden/>
              </w:rPr>
            </w:r>
            <w:r>
              <w:rPr>
                <w:noProof/>
                <w:webHidden/>
              </w:rPr>
              <w:fldChar w:fldCharType="separate"/>
            </w:r>
            <w:r>
              <w:rPr>
                <w:noProof/>
                <w:webHidden/>
              </w:rPr>
              <w:t>10</w:t>
            </w:r>
            <w:r>
              <w:rPr>
                <w:noProof/>
                <w:webHidden/>
              </w:rPr>
              <w:fldChar w:fldCharType="end"/>
            </w:r>
          </w:hyperlink>
        </w:p>
        <w:p w14:paraId="252FB57B" w14:textId="25B72FED"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0" w:history="1">
            <w:r w:rsidRPr="00B7368F">
              <w:rPr>
                <w:rStyle w:val="Hyperlink"/>
                <w:noProof/>
              </w:rPr>
              <w:t>7</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IMPLEMENTATION PLAN</w:t>
            </w:r>
            <w:r>
              <w:rPr>
                <w:noProof/>
                <w:webHidden/>
              </w:rPr>
              <w:tab/>
            </w:r>
            <w:r>
              <w:rPr>
                <w:noProof/>
                <w:webHidden/>
              </w:rPr>
              <w:fldChar w:fldCharType="begin"/>
            </w:r>
            <w:r>
              <w:rPr>
                <w:noProof/>
                <w:webHidden/>
              </w:rPr>
              <w:instrText xml:space="preserve"> PAGEREF _Toc199252260 \h </w:instrText>
            </w:r>
            <w:r>
              <w:rPr>
                <w:noProof/>
                <w:webHidden/>
              </w:rPr>
            </w:r>
            <w:r>
              <w:rPr>
                <w:noProof/>
                <w:webHidden/>
              </w:rPr>
              <w:fldChar w:fldCharType="separate"/>
            </w:r>
            <w:r>
              <w:rPr>
                <w:noProof/>
                <w:webHidden/>
              </w:rPr>
              <w:t>11</w:t>
            </w:r>
            <w:r>
              <w:rPr>
                <w:noProof/>
                <w:webHidden/>
              </w:rPr>
              <w:fldChar w:fldCharType="end"/>
            </w:r>
          </w:hyperlink>
        </w:p>
        <w:p w14:paraId="3251E5DC" w14:textId="20E10CB6"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1" w:history="1">
            <w:r w:rsidRPr="00B7368F">
              <w:rPr>
                <w:rStyle w:val="Hyperlink"/>
                <w:noProof/>
              </w:rPr>
              <w:t>8</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GLOSSARY OF TERMS</w:t>
            </w:r>
            <w:r>
              <w:rPr>
                <w:noProof/>
                <w:webHidden/>
              </w:rPr>
              <w:tab/>
            </w:r>
            <w:r>
              <w:rPr>
                <w:noProof/>
                <w:webHidden/>
              </w:rPr>
              <w:fldChar w:fldCharType="begin"/>
            </w:r>
            <w:r>
              <w:rPr>
                <w:noProof/>
                <w:webHidden/>
              </w:rPr>
              <w:instrText xml:space="preserve"> PAGEREF _Toc199252261 \h </w:instrText>
            </w:r>
            <w:r>
              <w:rPr>
                <w:noProof/>
                <w:webHidden/>
              </w:rPr>
            </w:r>
            <w:r>
              <w:rPr>
                <w:noProof/>
                <w:webHidden/>
              </w:rPr>
              <w:fldChar w:fldCharType="separate"/>
            </w:r>
            <w:r>
              <w:rPr>
                <w:noProof/>
                <w:webHidden/>
              </w:rPr>
              <w:t>11</w:t>
            </w:r>
            <w:r>
              <w:rPr>
                <w:noProof/>
                <w:webHidden/>
              </w:rPr>
              <w:fldChar w:fldCharType="end"/>
            </w:r>
          </w:hyperlink>
        </w:p>
        <w:p w14:paraId="0AEBE8EA" w14:textId="251C989C" w:rsidR="007B58D6" w:rsidRDefault="007B58D6">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2" w:history="1">
            <w:r w:rsidRPr="00B7368F">
              <w:rPr>
                <w:rStyle w:val="Hyperlink"/>
                <w:noProof/>
              </w:rPr>
              <w:t>9</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REFERENCES</w:t>
            </w:r>
            <w:r>
              <w:rPr>
                <w:noProof/>
                <w:webHidden/>
              </w:rPr>
              <w:tab/>
            </w:r>
            <w:r>
              <w:rPr>
                <w:noProof/>
                <w:webHidden/>
              </w:rPr>
              <w:fldChar w:fldCharType="begin"/>
            </w:r>
            <w:r>
              <w:rPr>
                <w:noProof/>
                <w:webHidden/>
              </w:rPr>
              <w:instrText xml:space="preserve"> PAGEREF _Toc199252262 \h </w:instrText>
            </w:r>
            <w:r>
              <w:rPr>
                <w:noProof/>
                <w:webHidden/>
              </w:rPr>
            </w:r>
            <w:r>
              <w:rPr>
                <w:noProof/>
                <w:webHidden/>
              </w:rPr>
              <w:fldChar w:fldCharType="separate"/>
            </w:r>
            <w:r>
              <w:rPr>
                <w:noProof/>
                <w:webHidden/>
              </w:rPr>
              <w:t>12</w:t>
            </w:r>
            <w:r>
              <w:rPr>
                <w:noProof/>
                <w:webHidden/>
              </w:rPr>
              <w:fldChar w:fldCharType="end"/>
            </w:r>
          </w:hyperlink>
        </w:p>
        <w:p w14:paraId="17531122" w14:textId="2B91BBFA" w:rsidR="007B58D6" w:rsidRDefault="007B58D6">
          <w:pPr>
            <w:pStyle w:val="TOC1"/>
            <w:tabs>
              <w:tab w:val="left" w:pos="72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3" w:history="1">
            <w:r w:rsidRPr="00B7368F">
              <w:rPr>
                <w:rStyle w:val="Hyperlink"/>
                <w:noProof/>
              </w:rPr>
              <w:t>10</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APPENDICES</w:t>
            </w:r>
            <w:r>
              <w:rPr>
                <w:noProof/>
                <w:webHidden/>
              </w:rPr>
              <w:tab/>
            </w:r>
            <w:r>
              <w:rPr>
                <w:noProof/>
                <w:webHidden/>
              </w:rPr>
              <w:fldChar w:fldCharType="begin"/>
            </w:r>
            <w:r>
              <w:rPr>
                <w:noProof/>
                <w:webHidden/>
              </w:rPr>
              <w:instrText xml:space="preserve"> PAGEREF _Toc199252263 \h </w:instrText>
            </w:r>
            <w:r>
              <w:rPr>
                <w:noProof/>
                <w:webHidden/>
              </w:rPr>
            </w:r>
            <w:r>
              <w:rPr>
                <w:noProof/>
                <w:webHidden/>
              </w:rPr>
              <w:fldChar w:fldCharType="separate"/>
            </w:r>
            <w:r>
              <w:rPr>
                <w:noProof/>
                <w:webHidden/>
              </w:rPr>
              <w:t>13</w:t>
            </w:r>
            <w:r>
              <w:rPr>
                <w:noProof/>
                <w:webHidden/>
              </w:rPr>
              <w:fldChar w:fldCharType="end"/>
            </w:r>
          </w:hyperlink>
        </w:p>
        <w:p w14:paraId="68C4FAB3" w14:textId="1636B8A1"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4" w:history="1">
            <w:r w:rsidRPr="00B7368F">
              <w:rPr>
                <w:rStyle w:val="Hyperlink"/>
                <w:noProof/>
              </w:rPr>
              <w:t>10.1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 xml:space="preserve">Appendix 1 </w:t>
            </w:r>
            <w:r w:rsidRPr="00B7368F">
              <w:rPr>
                <w:rStyle w:val="Hyperlink"/>
                <w:noProof/>
                <w:lang w:val="en-GB"/>
              </w:rPr>
              <w:t>MUST Tool Kit</w:t>
            </w:r>
            <w:r>
              <w:rPr>
                <w:noProof/>
                <w:webHidden/>
              </w:rPr>
              <w:tab/>
            </w:r>
            <w:r>
              <w:rPr>
                <w:noProof/>
                <w:webHidden/>
              </w:rPr>
              <w:fldChar w:fldCharType="begin"/>
            </w:r>
            <w:r>
              <w:rPr>
                <w:noProof/>
                <w:webHidden/>
              </w:rPr>
              <w:instrText xml:space="preserve"> PAGEREF _Toc199252264 \h </w:instrText>
            </w:r>
            <w:r>
              <w:rPr>
                <w:noProof/>
                <w:webHidden/>
              </w:rPr>
            </w:r>
            <w:r>
              <w:rPr>
                <w:noProof/>
                <w:webHidden/>
              </w:rPr>
              <w:fldChar w:fldCharType="separate"/>
            </w:r>
            <w:r>
              <w:rPr>
                <w:noProof/>
                <w:webHidden/>
              </w:rPr>
              <w:t>13</w:t>
            </w:r>
            <w:r>
              <w:rPr>
                <w:noProof/>
                <w:webHidden/>
              </w:rPr>
              <w:fldChar w:fldCharType="end"/>
            </w:r>
          </w:hyperlink>
        </w:p>
        <w:p w14:paraId="67D28B74" w14:textId="1F06AF15" w:rsidR="007B58D6" w:rsidRDefault="007B58D6">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5" w:history="1">
            <w:r w:rsidRPr="00B7368F">
              <w:rPr>
                <w:rStyle w:val="Hyperlink"/>
                <w:noProof/>
              </w:rPr>
              <w:t>10.2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Appendix 2 Nutrition Leaflets</w:t>
            </w:r>
            <w:r>
              <w:rPr>
                <w:noProof/>
                <w:webHidden/>
              </w:rPr>
              <w:tab/>
            </w:r>
            <w:r>
              <w:rPr>
                <w:noProof/>
                <w:webHidden/>
              </w:rPr>
              <w:fldChar w:fldCharType="begin"/>
            </w:r>
            <w:r>
              <w:rPr>
                <w:noProof/>
                <w:webHidden/>
              </w:rPr>
              <w:instrText xml:space="preserve"> PAGEREF _Toc199252265 \h </w:instrText>
            </w:r>
            <w:r>
              <w:rPr>
                <w:noProof/>
                <w:webHidden/>
              </w:rPr>
            </w:r>
            <w:r>
              <w:rPr>
                <w:noProof/>
                <w:webHidden/>
              </w:rPr>
              <w:fldChar w:fldCharType="separate"/>
            </w:r>
            <w:r>
              <w:rPr>
                <w:noProof/>
                <w:webHidden/>
              </w:rPr>
              <w:t>17</w:t>
            </w:r>
            <w:r>
              <w:rPr>
                <w:noProof/>
                <w:webHidden/>
              </w:rPr>
              <w:fldChar w:fldCharType="end"/>
            </w:r>
          </w:hyperlink>
        </w:p>
        <w:p w14:paraId="133CC699" w14:textId="6A86435E" w:rsidR="007B58D6" w:rsidRDefault="007B58D6">
          <w:pPr>
            <w:pStyle w:val="TOC3"/>
            <w:tabs>
              <w:tab w:val="left" w:pos="1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6" w:history="1">
            <w:r w:rsidRPr="00B7368F">
              <w:rPr>
                <w:rStyle w:val="Hyperlink"/>
                <w:noProof/>
              </w:rPr>
              <w:t>10.2.1</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Nutrition Support: How to Maximise your Nutritional Intake</w:t>
            </w:r>
            <w:r>
              <w:rPr>
                <w:noProof/>
                <w:webHidden/>
              </w:rPr>
              <w:tab/>
            </w:r>
            <w:r>
              <w:rPr>
                <w:noProof/>
                <w:webHidden/>
              </w:rPr>
              <w:fldChar w:fldCharType="begin"/>
            </w:r>
            <w:r>
              <w:rPr>
                <w:noProof/>
                <w:webHidden/>
              </w:rPr>
              <w:instrText xml:space="preserve"> PAGEREF _Toc199252266 \h </w:instrText>
            </w:r>
            <w:r>
              <w:rPr>
                <w:noProof/>
                <w:webHidden/>
              </w:rPr>
            </w:r>
            <w:r>
              <w:rPr>
                <w:noProof/>
                <w:webHidden/>
              </w:rPr>
              <w:fldChar w:fldCharType="separate"/>
            </w:r>
            <w:r>
              <w:rPr>
                <w:noProof/>
                <w:webHidden/>
              </w:rPr>
              <w:t>17</w:t>
            </w:r>
            <w:r>
              <w:rPr>
                <w:noProof/>
                <w:webHidden/>
              </w:rPr>
              <w:fldChar w:fldCharType="end"/>
            </w:r>
          </w:hyperlink>
        </w:p>
        <w:p w14:paraId="1D9B8CD0" w14:textId="11A21CE5" w:rsidR="007B58D6" w:rsidRDefault="007B58D6">
          <w:pPr>
            <w:pStyle w:val="TOC3"/>
            <w:tabs>
              <w:tab w:val="left" w:pos="1440"/>
              <w:tab w:val="right" w:leader="dot" w:pos="9016"/>
            </w:tabs>
            <w:rPr>
              <w:rFonts w:asciiTheme="minorHAnsi" w:eastAsiaTheme="minorEastAsia" w:hAnsiTheme="minorHAnsi" w:cstheme="minorBidi"/>
              <w:noProof/>
              <w:kern w:val="2"/>
              <w:sz w:val="24"/>
              <w:lang w:val="en-GB" w:eastAsia="en-GB"/>
              <w14:ligatures w14:val="standardContextual"/>
            </w:rPr>
          </w:pPr>
          <w:hyperlink w:anchor="_Toc199252267" w:history="1">
            <w:r w:rsidRPr="00B7368F">
              <w:rPr>
                <w:rStyle w:val="Hyperlink"/>
                <w:noProof/>
              </w:rPr>
              <w:t>10.2.2</w:t>
            </w:r>
            <w:r>
              <w:rPr>
                <w:rFonts w:asciiTheme="minorHAnsi" w:eastAsiaTheme="minorEastAsia" w:hAnsiTheme="minorHAnsi" w:cstheme="minorBidi"/>
                <w:noProof/>
                <w:kern w:val="2"/>
                <w:sz w:val="24"/>
                <w:lang w:val="en-GB" w:eastAsia="en-GB"/>
                <w14:ligatures w14:val="standardContextual"/>
              </w:rPr>
              <w:tab/>
            </w:r>
            <w:r w:rsidRPr="00B7368F">
              <w:rPr>
                <w:rStyle w:val="Hyperlink"/>
                <w:noProof/>
              </w:rPr>
              <w:t>Nourishing Drinks</w:t>
            </w:r>
            <w:r>
              <w:rPr>
                <w:noProof/>
                <w:webHidden/>
              </w:rPr>
              <w:tab/>
            </w:r>
            <w:r>
              <w:rPr>
                <w:noProof/>
                <w:webHidden/>
              </w:rPr>
              <w:fldChar w:fldCharType="begin"/>
            </w:r>
            <w:r>
              <w:rPr>
                <w:noProof/>
                <w:webHidden/>
              </w:rPr>
              <w:instrText xml:space="preserve"> PAGEREF _Toc199252267 \h </w:instrText>
            </w:r>
            <w:r>
              <w:rPr>
                <w:noProof/>
                <w:webHidden/>
              </w:rPr>
            </w:r>
            <w:r>
              <w:rPr>
                <w:noProof/>
                <w:webHidden/>
              </w:rPr>
              <w:fldChar w:fldCharType="separate"/>
            </w:r>
            <w:r>
              <w:rPr>
                <w:noProof/>
                <w:webHidden/>
              </w:rPr>
              <w:t>17</w:t>
            </w:r>
            <w:r>
              <w:rPr>
                <w:noProof/>
                <w:webHidden/>
              </w:rPr>
              <w:fldChar w:fldCharType="end"/>
            </w:r>
          </w:hyperlink>
        </w:p>
        <w:p w14:paraId="4B5C883B" w14:textId="7375C7FF" w:rsidR="00790710" w:rsidRPr="00856DE7" w:rsidRDefault="00790710">
          <w:pPr>
            <w:rPr>
              <w:rFonts w:cs="Arial"/>
            </w:rPr>
          </w:pPr>
          <w:r w:rsidRPr="00856DE7">
            <w:rPr>
              <w:rFonts w:cs="Arial"/>
              <w:b/>
              <w:bCs/>
              <w:noProof/>
            </w:rPr>
            <w:fldChar w:fldCharType="end"/>
          </w:r>
        </w:p>
      </w:sdtContent>
    </w:sdt>
    <w:p w14:paraId="42F12352" w14:textId="77777777" w:rsidR="00101BBD" w:rsidRPr="00856DE7" w:rsidRDefault="0069423A" w:rsidP="00A33A94">
      <w:pPr>
        <w:pStyle w:val="Heading1"/>
      </w:pPr>
      <w:bookmarkStart w:id="0" w:name="_Toc199252239"/>
      <w:r w:rsidRPr="00A33A94">
        <w:lastRenderedPageBreak/>
        <w:t>INTRODUCTION</w:t>
      </w:r>
      <w:bookmarkEnd w:id="0"/>
    </w:p>
    <w:p w14:paraId="37E4D994" w14:textId="77777777" w:rsidR="00635894" w:rsidRPr="00856DE7" w:rsidRDefault="0069423A" w:rsidP="00AA26D2">
      <w:pPr>
        <w:pStyle w:val="Heading2"/>
      </w:pPr>
      <w:bookmarkStart w:id="1" w:name="_Toc199252240"/>
      <w:r w:rsidRPr="00AA26D2">
        <w:t>Rationale</w:t>
      </w:r>
      <w:bookmarkEnd w:id="1"/>
    </w:p>
    <w:p w14:paraId="33BAF4B1" w14:textId="465928DB" w:rsidR="009114DE" w:rsidRPr="00834D06" w:rsidRDefault="009114DE" w:rsidP="00834D06">
      <w:pPr>
        <w:rPr>
          <w:rFonts w:eastAsiaTheme="minorHAnsi"/>
        </w:rPr>
      </w:pPr>
      <w:r w:rsidRPr="002678FF">
        <w:rPr>
          <w:rFonts w:eastAsiaTheme="minorHAnsi"/>
        </w:rPr>
        <w:t xml:space="preserve">Malnutrition is a public health problem, estimated to cost at least £19.6 billion in England (£23.5 billion in the UK), which is about 15% of the total expenditure on health and social care. Most of the costs of malnutrition are in health care (£15.2bn), mostly secondary care, with £4bn from social care. The costs of malnutrition are likely to rise in the future as the population ages. </w:t>
      </w:r>
    </w:p>
    <w:p w14:paraId="217F2F51" w14:textId="4D2C773A" w:rsidR="009114DE" w:rsidRPr="002678FF" w:rsidRDefault="009114DE" w:rsidP="00834D06">
      <w:pPr>
        <w:rPr>
          <w:rFonts w:eastAsiaTheme="minorHAnsi"/>
        </w:rPr>
      </w:pPr>
      <w:r w:rsidRPr="002678FF">
        <w:rPr>
          <w:rFonts w:eastAsiaTheme="minorHAnsi"/>
        </w:rPr>
        <w:t>The costs of malnutrition are high as</w:t>
      </w:r>
      <w:r w:rsidR="002F6657">
        <w:rPr>
          <w:rFonts w:eastAsiaTheme="minorHAnsi"/>
        </w:rPr>
        <w:t xml:space="preserve"> malnutrition</w:t>
      </w:r>
      <w:r w:rsidRPr="002678FF">
        <w:rPr>
          <w:rFonts w:eastAsiaTheme="minorHAnsi"/>
        </w:rPr>
        <w:t xml:space="preserve">: </w:t>
      </w:r>
    </w:p>
    <w:p w14:paraId="0230622D" w14:textId="550F1925" w:rsidR="00B34B55" w:rsidRPr="00834D06" w:rsidRDefault="009114DE" w:rsidP="00834D06">
      <w:pPr>
        <w:pStyle w:val="ListParagraph"/>
        <w:numPr>
          <w:ilvl w:val="0"/>
          <w:numId w:val="41"/>
        </w:numPr>
        <w:ind w:left="714" w:hanging="357"/>
        <w:contextualSpacing w:val="0"/>
        <w:rPr>
          <w:rFonts w:eastAsiaTheme="minorHAnsi"/>
        </w:rPr>
      </w:pPr>
      <w:r w:rsidRPr="00834D06">
        <w:rPr>
          <w:rFonts w:eastAsiaTheme="minorHAnsi"/>
        </w:rPr>
        <w:t xml:space="preserve">is common across health and social care settings in those with disease, and in older </w:t>
      </w:r>
      <w:r w:rsidR="00127026" w:rsidRPr="00834D06">
        <w:rPr>
          <w:rFonts w:eastAsiaTheme="minorHAnsi"/>
        </w:rPr>
        <w:t>people.</w:t>
      </w:r>
    </w:p>
    <w:p w14:paraId="155744CB" w14:textId="77777777" w:rsidR="00B34B55" w:rsidRPr="00834D06" w:rsidRDefault="009114DE" w:rsidP="00834D06">
      <w:pPr>
        <w:pStyle w:val="ListParagraph"/>
        <w:numPr>
          <w:ilvl w:val="0"/>
          <w:numId w:val="41"/>
        </w:numPr>
        <w:ind w:left="714" w:hanging="357"/>
        <w:contextualSpacing w:val="0"/>
        <w:rPr>
          <w:rFonts w:eastAsiaTheme="minorHAnsi"/>
        </w:rPr>
      </w:pPr>
      <w:r w:rsidRPr="00834D06">
        <w:rPr>
          <w:rFonts w:eastAsiaTheme="minorHAnsi"/>
        </w:rPr>
        <w:t xml:space="preserve">continues to be under-identified and under-treated. </w:t>
      </w:r>
    </w:p>
    <w:p w14:paraId="1F714506" w14:textId="08C82A99" w:rsidR="002A3E95" w:rsidRPr="00834D06" w:rsidRDefault="00B34B55" w:rsidP="00834D06">
      <w:pPr>
        <w:pStyle w:val="ListParagraph"/>
        <w:numPr>
          <w:ilvl w:val="0"/>
          <w:numId w:val="41"/>
        </w:numPr>
        <w:ind w:left="714" w:hanging="357"/>
        <w:contextualSpacing w:val="0"/>
        <w:rPr>
          <w:rFonts w:eastAsiaTheme="minorHAnsi"/>
        </w:rPr>
      </w:pPr>
      <w:r w:rsidRPr="00834D06">
        <w:rPr>
          <w:rFonts w:eastAsiaTheme="minorHAnsi"/>
        </w:rPr>
        <w:t>has</w:t>
      </w:r>
      <w:r w:rsidR="009114DE" w:rsidRPr="00834D06">
        <w:rPr>
          <w:rFonts w:eastAsiaTheme="minorHAnsi"/>
        </w:rPr>
        <w:t xml:space="preserve"> adverse effects if unidentified and untreated. </w:t>
      </w:r>
    </w:p>
    <w:p w14:paraId="568AC0AC" w14:textId="2EEA9D69" w:rsidR="00F20656" w:rsidRPr="002D72F1" w:rsidRDefault="00816D3F" w:rsidP="00834D06">
      <w:pPr>
        <w:rPr>
          <w:rFonts w:eastAsiaTheme="minorHAnsi"/>
        </w:rPr>
      </w:pPr>
      <w:r w:rsidRPr="002D72F1">
        <w:rPr>
          <w:rFonts w:eastAsiaTheme="minorHAnsi"/>
        </w:rPr>
        <w:t xml:space="preserve">Malnutrition is a state of nutrition in which a deficiency or excess (or imbalance) of energy, protein and other nutrients causes measurable adverse effects on tissue / body form (body shape, </w:t>
      </w:r>
      <w:r w:rsidR="00127026" w:rsidRPr="002D72F1">
        <w:rPr>
          <w:rFonts w:eastAsiaTheme="minorHAnsi"/>
        </w:rPr>
        <w:t>size,</w:t>
      </w:r>
      <w:r w:rsidRPr="002D72F1">
        <w:rPr>
          <w:rFonts w:eastAsiaTheme="minorHAnsi"/>
        </w:rPr>
        <w:t xml:space="preserve"> composition) and function and clinical outcome</w:t>
      </w:r>
      <w:r w:rsidR="003C5024" w:rsidRPr="002D72F1">
        <w:rPr>
          <w:rFonts w:eastAsiaTheme="minorHAnsi"/>
        </w:rPr>
        <w:t>.</w:t>
      </w:r>
      <w:r w:rsidR="00F20656" w:rsidRPr="002D72F1">
        <w:rPr>
          <w:rFonts w:eastAsiaTheme="minorHAnsi"/>
        </w:rPr>
        <w:t xml:space="preserve">  The consequences of untreated malnutrition include physical and functional decline and poorer clinical outcomes (</w:t>
      </w:r>
      <w:r w:rsidR="00127026" w:rsidRPr="002D72F1">
        <w:rPr>
          <w:rFonts w:eastAsiaTheme="minorHAnsi"/>
        </w:rPr>
        <w:t>e.g.,</w:t>
      </w:r>
      <w:r w:rsidR="00F20656" w:rsidRPr="002D72F1">
        <w:rPr>
          <w:rFonts w:eastAsiaTheme="minorHAnsi"/>
        </w:rPr>
        <w:t xml:space="preserve"> increased infections, wounds, complications, mortality), leading to greater health care use (hospital (re)admissions, longer hospital stays, more GP visits, increased prescription costs).</w:t>
      </w:r>
    </w:p>
    <w:p w14:paraId="1622FD35" w14:textId="26CCE8F8" w:rsidR="00CD7A18" w:rsidRPr="002678FF" w:rsidRDefault="00CD7A18" w:rsidP="00834D06">
      <w:pPr>
        <w:rPr>
          <w:rFonts w:eastAsiaTheme="minorHAnsi"/>
        </w:rPr>
      </w:pPr>
      <w:r w:rsidRPr="002678FF">
        <w:rPr>
          <w:rFonts w:eastAsiaTheme="minorHAnsi"/>
        </w:rPr>
        <w:t>Those at risk of malnutrition</w:t>
      </w:r>
      <w:r w:rsidR="00F04028" w:rsidRPr="002678FF">
        <w:rPr>
          <w:rFonts w:eastAsiaTheme="minorHAnsi"/>
        </w:rPr>
        <w:t xml:space="preserve"> include the following:</w:t>
      </w:r>
    </w:p>
    <w:p w14:paraId="474DB906" w14:textId="77777777" w:rsidR="00CD7A18" w:rsidRPr="00834D06" w:rsidRDefault="00CD7A18" w:rsidP="00834D06">
      <w:pPr>
        <w:pStyle w:val="ListParagraph"/>
        <w:numPr>
          <w:ilvl w:val="0"/>
          <w:numId w:val="42"/>
        </w:numPr>
        <w:rPr>
          <w:rFonts w:eastAsiaTheme="minorHAnsi"/>
          <w:lang w:val="en-GB"/>
        </w:rPr>
      </w:pPr>
      <w:r w:rsidRPr="00834D06">
        <w:rPr>
          <w:rFonts w:eastAsiaTheme="minorHAnsi"/>
          <w:lang w:val="en-GB"/>
        </w:rPr>
        <w:t>Older people over the age of 65, particularly if they are living in a care home or nursing home or have been admitted to hospital</w:t>
      </w:r>
    </w:p>
    <w:p w14:paraId="0BBFF911" w14:textId="77777777" w:rsidR="00CD7A18" w:rsidRPr="00834D06" w:rsidRDefault="00CD7A18" w:rsidP="00834D06">
      <w:pPr>
        <w:pStyle w:val="ListParagraph"/>
        <w:numPr>
          <w:ilvl w:val="0"/>
          <w:numId w:val="42"/>
        </w:numPr>
        <w:rPr>
          <w:rFonts w:eastAsiaTheme="minorHAnsi"/>
          <w:lang w:val="en-GB"/>
        </w:rPr>
      </w:pPr>
      <w:r w:rsidRPr="00834D06">
        <w:rPr>
          <w:rFonts w:eastAsiaTheme="minorHAnsi"/>
          <w:lang w:val="en-GB"/>
        </w:rPr>
        <w:t>People with long-term conditions, such as diabetes, kidney disease, chronic lung disease</w:t>
      </w:r>
    </w:p>
    <w:p w14:paraId="5EC2CB81" w14:textId="77777777" w:rsidR="00CD7A18" w:rsidRPr="00834D06" w:rsidRDefault="00CD7A18" w:rsidP="00834D06">
      <w:pPr>
        <w:pStyle w:val="ListParagraph"/>
        <w:numPr>
          <w:ilvl w:val="0"/>
          <w:numId w:val="42"/>
        </w:numPr>
        <w:rPr>
          <w:rFonts w:eastAsiaTheme="minorHAnsi"/>
          <w:lang w:val="en-GB"/>
        </w:rPr>
      </w:pPr>
      <w:r w:rsidRPr="00834D06">
        <w:rPr>
          <w:rFonts w:eastAsiaTheme="minorHAnsi"/>
          <w:lang w:val="en-GB"/>
        </w:rPr>
        <w:t>People with chronic progressive conditions – for example, dementia or cancer</w:t>
      </w:r>
    </w:p>
    <w:p w14:paraId="7205F4E5" w14:textId="77777777" w:rsidR="00CD7A18" w:rsidRPr="00834D06" w:rsidRDefault="00CD7A18" w:rsidP="00834D06">
      <w:pPr>
        <w:pStyle w:val="ListParagraph"/>
        <w:numPr>
          <w:ilvl w:val="0"/>
          <w:numId w:val="42"/>
        </w:numPr>
        <w:rPr>
          <w:rFonts w:eastAsiaTheme="minorHAnsi"/>
          <w:lang w:val="en-GB"/>
        </w:rPr>
      </w:pPr>
      <w:r w:rsidRPr="00834D06">
        <w:rPr>
          <w:rFonts w:eastAsiaTheme="minorHAnsi"/>
          <w:lang w:val="en-GB"/>
        </w:rPr>
        <w:t>People who abuse drugs or alcohol</w:t>
      </w:r>
    </w:p>
    <w:p w14:paraId="5CED8EC6" w14:textId="77777777" w:rsidR="003C5024" w:rsidRPr="002678FF" w:rsidRDefault="003C5024" w:rsidP="00834D06">
      <w:pPr>
        <w:jc w:val="right"/>
        <w:rPr>
          <w:rFonts w:eastAsiaTheme="minorHAnsi"/>
        </w:rPr>
      </w:pPr>
      <w:r w:rsidRPr="002678FF">
        <w:rPr>
          <w:rFonts w:eastAsiaTheme="minorHAnsi"/>
        </w:rPr>
        <w:t>(BAPEN, 2018).</w:t>
      </w:r>
    </w:p>
    <w:p w14:paraId="18B2CD6C" w14:textId="2D222F6E" w:rsidR="00250C79" w:rsidRPr="002678FF" w:rsidRDefault="00F04028" w:rsidP="00834D06">
      <w:pPr>
        <w:rPr>
          <w:rFonts w:eastAsiaTheme="minorHAnsi"/>
          <w:lang w:val="en-GB"/>
        </w:rPr>
      </w:pPr>
      <w:r w:rsidRPr="002678FF">
        <w:rPr>
          <w:rFonts w:eastAsiaTheme="minorHAnsi"/>
          <w:lang w:val="en-GB"/>
        </w:rPr>
        <w:t xml:space="preserve">Many of the individuals </w:t>
      </w:r>
      <w:r w:rsidR="00695863" w:rsidRPr="002678FF">
        <w:rPr>
          <w:rFonts w:eastAsiaTheme="minorHAnsi"/>
          <w:lang w:val="en-GB"/>
        </w:rPr>
        <w:t>receiving care from</w:t>
      </w:r>
      <w:r w:rsidR="00901D0B" w:rsidRPr="002678FF">
        <w:rPr>
          <w:rFonts w:eastAsiaTheme="minorHAnsi"/>
          <w:lang w:val="en-GB"/>
        </w:rPr>
        <w:t xml:space="preserve"> FNHC</w:t>
      </w:r>
      <w:r w:rsidR="00695863" w:rsidRPr="002678FF">
        <w:rPr>
          <w:rFonts w:eastAsiaTheme="minorHAnsi"/>
          <w:lang w:val="en-GB"/>
        </w:rPr>
        <w:t xml:space="preserve"> Adult Nursing Services fall into these categories</w:t>
      </w:r>
      <w:r w:rsidR="00EC0DE3" w:rsidRPr="002678FF">
        <w:rPr>
          <w:rFonts w:eastAsiaTheme="minorHAnsi"/>
          <w:lang w:val="en-GB"/>
        </w:rPr>
        <w:t xml:space="preserve">. </w:t>
      </w:r>
      <w:r w:rsidR="00127026">
        <w:rPr>
          <w:rFonts w:eastAsiaTheme="minorHAnsi"/>
          <w:lang w:val="en-GB"/>
        </w:rPr>
        <w:t xml:space="preserve">The organisation has </w:t>
      </w:r>
      <w:r w:rsidR="00EC0DE3" w:rsidRPr="002678FF">
        <w:rPr>
          <w:rFonts w:eastAsiaTheme="minorHAnsi"/>
          <w:lang w:val="en-GB"/>
        </w:rPr>
        <w:t xml:space="preserve">a </w:t>
      </w:r>
      <w:r w:rsidR="00B14857" w:rsidRPr="002678FF">
        <w:rPr>
          <w:rFonts w:eastAsiaTheme="minorHAnsi"/>
          <w:lang w:val="en-GB"/>
        </w:rPr>
        <w:t xml:space="preserve">responsibility and duty of care for ensuring that individuals who access </w:t>
      </w:r>
      <w:r w:rsidR="00250C79" w:rsidRPr="002678FF">
        <w:rPr>
          <w:rFonts w:eastAsiaTheme="minorHAnsi"/>
          <w:lang w:val="en-GB"/>
        </w:rPr>
        <w:t xml:space="preserve">our services </w:t>
      </w:r>
      <w:r w:rsidR="00B14857" w:rsidRPr="002678FF">
        <w:rPr>
          <w:rFonts w:eastAsiaTheme="minorHAnsi"/>
          <w:lang w:val="en-GB"/>
        </w:rPr>
        <w:t>have access to adequate nutrition and hydration to sustain life and good health</w:t>
      </w:r>
      <w:r w:rsidR="003929ED" w:rsidRPr="002678FF">
        <w:rPr>
          <w:rFonts w:eastAsiaTheme="minorHAnsi"/>
          <w:lang w:val="en-GB"/>
        </w:rPr>
        <w:t>. This can be identified</w:t>
      </w:r>
      <w:r w:rsidR="00250C79" w:rsidRPr="002678FF">
        <w:rPr>
          <w:rFonts w:eastAsiaTheme="minorHAnsi"/>
          <w:lang w:val="en-GB"/>
        </w:rPr>
        <w:t xml:space="preserve"> as part of the holistic assessment process</w:t>
      </w:r>
      <w:r w:rsidR="00B14857" w:rsidRPr="002678FF">
        <w:rPr>
          <w:rFonts w:eastAsiaTheme="minorHAnsi"/>
          <w:lang w:val="en-GB"/>
        </w:rPr>
        <w:t>.</w:t>
      </w:r>
    </w:p>
    <w:p w14:paraId="1AC9FD21" w14:textId="3F6DED41" w:rsidR="00B14857" w:rsidRPr="002678FF" w:rsidRDefault="00B14857" w:rsidP="00834D06">
      <w:pPr>
        <w:rPr>
          <w:rFonts w:eastAsiaTheme="minorHAnsi"/>
          <w:lang w:val="en-GB"/>
        </w:rPr>
      </w:pPr>
      <w:r w:rsidRPr="002678FF">
        <w:rPr>
          <w:rFonts w:eastAsiaTheme="minorHAnsi"/>
          <w:lang w:val="en-GB"/>
        </w:rPr>
        <w:t>It is imperative that appropriate systems and processes are in place to identify and</w:t>
      </w:r>
      <w:r w:rsidR="00E7237F" w:rsidRPr="002678FF">
        <w:rPr>
          <w:rFonts w:eastAsiaTheme="minorHAnsi"/>
          <w:lang w:val="en-GB"/>
        </w:rPr>
        <w:t xml:space="preserve"> support </w:t>
      </w:r>
      <w:r w:rsidRPr="002678FF">
        <w:rPr>
          <w:rFonts w:eastAsiaTheme="minorHAnsi"/>
          <w:lang w:val="en-GB"/>
        </w:rPr>
        <w:t xml:space="preserve">patients with existing needs and those who are at risk of developing nutritional or hydration problems. </w:t>
      </w:r>
    </w:p>
    <w:p w14:paraId="7CB57AFC" w14:textId="2E8DBE7A" w:rsidR="00B27C04" w:rsidRPr="002678FF" w:rsidRDefault="00B14857" w:rsidP="00834D06">
      <w:pPr>
        <w:rPr>
          <w:rFonts w:eastAsiaTheme="minorHAnsi"/>
          <w:lang w:val="en-GB"/>
        </w:rPr>
      </w:pPr>
      <w:r w:rsidRPr="002678FF">
        <w:rPr>
          <w:rFonts w:eastAsiaTheme="minorHAnsi"/>
          <w:lang w:val="en-GB"/>
        </w:rPr>
        <w:t xml:space="preserve">The most effective way to identify malnutrition is using malnutrition screening tools such as the Malnutrition Universal Screening Tool (MUST). MUST was developed by the Malnutrition Advisory Group, a standing committee of the registered charity BAPEN (British Association for Parenteral and Enteral Nutrition). </w:t>
      </w:r>
      <w:r w:rsidR="001E1DCC" w:rsidRPr="002678FF">
        <w:rPr>
          <w:rFonts w:eastAsiaTheme="minorHAnsi"/>
          <w:lang w:val="en-GB"/>
        </w:rPr>
        <w:t xml:space="preserve">Screening is recommended by many organisations </w:t>
      </w:r>
      <w:r w:rsidR="001E1DCC" w:rsidRPr="002678FF">
        <w:rPr>
          <w:rFonts w:eastAsiaTheme="minorHAnsi"/>
          <w:lang w:val="en-GB"/>
        </w:rPr>
        <w:lastRenderedPageBreak/>
        <w:t>including</w:t>
      </w:r>
      <w:r w:rsidR="005B4211" w:rsidRPr="002678FF">
        <w:rPr>
          <w:rFonts w:eastAsiaTheme="minorHAnsi"/>
        </w:rPr>
        <w:t xml:space="preserve"> </w:t>
      </w:r>
      <w:r w:rsidR="001E1DCC" w:rsidRPr="002678FF">
        <w:rPr>
          <w:rFonts w:eastAsiaTheme="minorHAnsi"/>
        </w:rPr>
        <w:t>N</w:t>
      </w:r>
      <w:r w:rsidR="0006268A" w:rsidRPr="002678FF">
        <w:rPr>
          <w:rFonts w:eastAsiaTheme="minorHAnsi"/>
        </w:rPr>
        <w:t>ational Institute for</w:t>
      </w:r>
      <w:r w:rsidR="00C242CF">
        <w:rPr>
          <w:rFonts w:eastAsiaTheme="minorHAnsi"/>
        </w:rPr>
        <w:t xml:space="preserve"> Health and </w:t>
      </w:r>
      <w:r w:rsidR="0006268A" w:rsidRPr="002678FF">
        <w:rPr>
          <w:rFonts w:eastAsiaTheme="minorHAnsi"/>
        </w:rPr>
        <w:t>Clinical Excellence</w:t>
      </w:r>
      <w:r w:rsidR="00B27C04" w:rsidRPr="002678FF">
        <w:rPr>
          <w:rFonts w:eastAsiaTheme="minorHAnsi"/>
        </w:rPr>
        <w:t xml:space="preserve"> (NICE)</w:t>
      </w:r>
      <w:r w:rsidR="0006268A" w:rsidRPr="002678FF">
        <w:rPr>
          <w:rFonts w:eastAsiaTheme="minorHAnsi"/>
        </w:rPr>
        <w:t xml:space="preserve"> </w:t>
      </w:r>
      <w:r w:rsidR="001E1DCC" w:rsidRPr="002678FF">
        <w:rPr>
          <w:rFonts w:eastAsiaTheme="minorHAnsi"/>
        </w:rPr>
        <w:t>CG32</w:t>
      </w:r>
      <w:r w:rsidR="00B27C04" w:rsidRPr="002678FF">
        <w:rPr>
          <w:rFonts w:eastAsiaTheme="minorHAnsi"/>
        </w:rPr>
        <w:t xml:space="preserve">; </w:t>
      </w:r>
      <w:r w:rsidR="00B27C04" w:rsidRPr="002678FF">
        <w:rPr>
          <w:rFonts w:eastAsiaTheme="minorHAnsi"/>
          <w:lang w:val="en-GB"/>
        </w:rPr>
        <w:t>the Royal Collage of Nursing (RCN) and British Dietetic Association (BDA).</w:t>
      </w:r>
    </w:p>
    <w:p w14:paraId="5AA1001A" w14:textId="438894A5" w:rsidR="00B14857" w:rsidRPr="002678FF" w:rsidRDefault="00345AF0" w:rsidP="00834D06">
      <w:pPr>
        <w:rPr>
          <w:rFonts w:eastAsiaTheme="minorHAnsi"/>
          <w:lang w:val="en-GB"/>
        </w:rPr>
      </w:pPr>
      <w:r w:rsidRPr="002678FF">
        <w:rPr>
          <w:rFonts w:eastAsiaTheme="minorHAnsi"/>
          <w:lang w:val="en-GB"/>
        </w:rPr>
        <w:t>MUST is a simple, validated and reliable nutritional screening tool which is easy to use and can be applied to all patients &gt;16 years of age, even those who have fluid disturbances, amputations and are bed-bound. MUST can be used by a wide range of professionals across different health care settings and promotes the importance of multidisciplinary care and the responsibility to improve clinical outcomes.</w:t>
      </w:r>
    </w:p>
    <w:p w14:paraId="617BE5F8" w14:textId="5A28A097" w:rsidR="0069423A" w:rsidRPr="002678FF" w:rsidRDefault="00A97381" w:rsidP="00834D06">
      <w:pPr>
        <w:rPr>
          <w:rFonts w:eastAsiaTheme="minorHAnsi"/>
          <w:lang w:val="en-GB"/>
        </w:rPr>
      </w:pPr>
      <w:r w:rsidRPr="002678FF">
        <w:rPr>
          <w:rFonts w:eastAsiaTheme="minorHAnsi"/>
          <w:lang w:val="en-GB"/>
        </w:rPr>
        <w:t>MUST can be used in patients whose weight and height are not obtainable, as a range of alternative measures and subjective criteria are provided.</w:t>
      </w:r>
      <w:r w:rsidR="00127026">
        <w:rPr>
          <w:rFonts w:eastAsiaTheme="minorHAnsi"/>
          <w:lang w:val="en-GB"/>
        </w:rPr>
        <w:t xml:space="preserve"> </w:t>
      </w:r>
      <w:r w:rsidRPr="002678FF">
        <w:rPr>
          <w:rFonts w:eastAsiaTheme="minorHAnsi"/>
          <w:lang w:val="en-GB"/>
        </w:rPr>
        <w:t>(BAPEN, 2018)</w:t>
      </w:r>
      <w:r w:rsidR="003C5024" w:rsidRPr="002678FF">
        <w:rPr>
          <w:rFonts w:eastAsiaTheme="minorHAnsi"/>
          <w:lang w:val="en-GB"/>
        </w:rPr>
        <w:t>.</w:t>
      </w:r>
    </w:p>
    <w:p w14:paraId="693247D0" w14:textId="77777777" w:rsidR="00635894" w:rsidRPr="00856DE7" w:rsidRDefault="0069423A" w:rsidP="00AA26D2">
      <w:pPr>
        <w:pStyle w:val="Heading2"/>
      </w:pPr>
      <w:bookmarkStart w:id="2" w:name="_Toc199252241"/>
      <w:r w:rsidRPr="00AA26D2">
        <w:t>Scope</w:t>
      </w:r>
      <w:bookmarkEnd w:id="2"/>
    </w:p>
    <w:p w14:paraId="27C2A209" w14:textId="77777777" w:rsidR="0026584F" w:rsidRDefault="00301499" w:rsidP="00834D06">
      <w:r w:rsidRPr="0026584F">
        <w:t xml:space="preserve">This </w:t>
      </w:r>
      <w:r w:rsidR="00DD7B5D" w:rsidRPr="0026584F">
        <w:t xml:space="preserve">policy </w:t>
      </w:r>
      <w:r w:rsidRPr="0026584F">
        <w:t>applies to</w:t>
      </w:r>
      <w:r w:rsidR="00DD7B5D" w:rsidRPr="0026584F">
        <w:t xml:space="preserve"> Adult Nursing Services</w:t>
      </w:r>
      <w:r w:rsidR="00F72FD7" w:rsidRPr="0026584F">
        <w:t>.</w:t>
      </w:r>
    </w:p>
    <w:p w14:paraId="35F5CBF9" w14:textId="77777777" w:rsidR="00546198" w:rsidRPr="00856DE7" w:rsidRDefault="00546198" w:rsidP="00AA26D2">
      <w:pPr>
        <w:pStyle w:val="Heading2"/>
      </w:pPr>
      <w:bookmarkStart w:id="3" w:name="_Toc199252242"/>
      <w:r w:rsidRPr="00856DE7">
        <w:t xml:space="preserve">Role </w:t>
      </w:r>
      <w:r w:rsidRPr="00AA26D2">
        <w:t>and</w:t>
      </w:r>
      <w:r w:rsidRPr="00856DE7">
        <w:t xml:space="preserve"> Responsibilities</w:t>
      </w:r>
      <w:bookmarkEnd w:id="3"/>
    </w:p>
    <w:p w14:paraId="307B696F" w14:textId="6376294E" w:rsidR="00540537" w:rsidRPr="00540537" w:rsidRDefault="00384C82" w:rsidP="009C2D10">
      <w:pPr>
        <w:pStyle w:val="Heading3"/>
      </w:pPr>
      <w:bookmarkStart w:id="4" w:name="_Toc199252243"/>
      <w:r w:rsidRPr="00540537">
        <w:t>Chief Executive Officer (CEO)</w:t>
      </w:r>
      <w:bookmarkEnd w:id="4"/>
    </w:p>
    <w:p w14:paraId="5899A28C" w14:textId="11C54995" w:rsidR="009C2D10" w:rsidRDefault="00D76C05" w:rsidP="001C4599">
      <w:pPr>
        <w:rPr>
          <w:iCs/>
        </w:rPr>
      </w:pPr>
      <w:r w:rsidRPr="00D76C05">
        <w:rPr>
          <w:iCs/>
        </w:rPr>
        <w:t xml:space="preserve">The </w:t>
      </w:r>
      <w:r w:rsidRPr="00834D06">
        <w:t xml:space="preserve">CEO has overall responsibility for effective management of risk within the </w:t>
      </w:r>
      <w:proofErr w:type="spellStart"/>
      <w:r w:rsidRPr="00834D06">
        <w:t>organisation</w:t>
      </w:r>
      <w:proofErr w:type="spellEnd"/>
      <w:r w:rsidRPr="00834D06">
        <w:t xml:space="preserve">. As Accountable </w:t>
      </w:r>
      <w:r w:rsidR="00127026" w:rsidRPr="00834D06">
        <w:t>Officer</w:t>
      </w:r>
      <w:r w:rsidRPr="00834D06">
        <w:t xml:space="preserve">, the CEO is responsible for the effectiveness of the </w:t>
      </w:r>
      <w:proofErr w:type="spellStart"/>
      <w:r w:rsidRPr="00834D06">
        <w:t>organisation’s</w:t>
      </w:r>
      <w:proofErr w:type="spellEnd"/>
      <w:r w:rsidRPr="00834D06">
        <w:t xml:space="preserve"> </w:t>
      </w:r>
      <w:r w:rsidR="00127026" w:rsidRPr="00834D06">
        <w:t>system</w:t>
      </w:r>
      <w:r w:rsidRPr="00834D06">
        <w:t xml:space="preserve"> of internal</w:t>
      </w:r>
      <w:r w:rsidRPr="00D76C05">
        <w:rPr>
          <w:iCs/>
        </w:rPr>
        <w:t xml:space="preserve"> controls</w:t>
      </w:r>
      <w:r w:rsidR="009C2D10">
        <w:rPr>
          <w:iCs/>
        </w:rPr>
        <w:t>.</w:t>
      </w:r>
    </w:p>
    <w:p w14:paraId="2D67212E" w14:textId="77777777" w:rsidR="00355EF3" w:rsidRDefault="00384C82" w:rsidP="0018159A">
      <w:pPr>
        <w:pStyle w:val="Heading3"/>
        <w:spacing w:line="276" w:lineRule="auto"/>
      </w:pPr>
      <w:bookmarkStart w:id="5" w:name="_Toc199252244"/>
      <w:r w:rsidRPr="00355EF3">
        <w:t>Director of Governance and Care</w:t>
      </w:r>
      <w:bookmarkEnd w:id="5"/>
      <w:r w:rsidRPr="00540537">
        <w:t xml:space="preserve"> </w:t>
      </w:r>
    </w:p>
    <w:p w14:paraId="5D99A50C" w14:textId="77777777" w:rsidR="001F0FF2" w:rsidRDefault="001F0FF2" w:rsidP="00834D06">
      <w:r w:rsidRPr="001F0FF2">
        <w:t xml:space="preserve">The Director of Governance and Care is responsible for ensuring that there: </w:t>
      </w:r>
    </w:p>
    <w:p w14:paraId="4A02B126" w14:textId="45E81CDD" w:rsidR="001F0FF2" w:rsidRDefault="001F0FF2" w:rsidP="0018159A">
      <w:pPr>
        <w:spacing w:before="0" w:line="276" w:lineRule="auto"/>
        <w:ind w:left="567"/>
        <w:rPr>
          <w:iCs/>
        </w:rPr>
      </w:pPr>
      <w:r w:rsidRPr="001F0FF2">
        <w:rPr>
          <w:iCs/>
        </w:rPr>
        <w:sym w:font="Symbol" w:char="F0B7"/>
      </w:r>
      <w:r w:rsidRPr="001F0FF2">
        <w:rPr>
          <w:iCs/>
        </w:rPr>
        <w:t xml:space="preserve"> is an up-to-date </w:t>
      </w:r>
      <w:r>
        <w:rPr>
          <w:iCs/>
        </w:rPr>
        <w:t xml:space="preserve">nutritional </w:t>
      </w:r>
      <w:r w:rsidR="00CB0FF5">
        <w:rPr>
          <w:iCs/>
        </w:rPr>
        <w:t>screening</w:t>
      </w:r>
      <w:r>
        <w:rPr>
          <w:iCs/>
        </w:rPr>
        <w:t xml:space="preserve"> </w:t>
      </w:r>
      <w:r w:rsidRPr="001F0FF2">
        <w:rPr>
          <w:iCs/>
        </w:rPr>
        <w:t xml:space="preserve">policy in place </w:t>
      </w:r>
    </w:p>
    <w:p w14:paraId="28FBBE95" w14:textId="194A148A" w:rsidR="00384C82" w:rsidRDefault="001F0FF2" w:rsidP="0018159A">
      <w:pPr>
        <w:spacing w:before="0" w:line="276" w:lineRule="auto"/>
        <w:ind w:left="567"/>
        <w:rPr>
          <w:iCs/>
        </w:rPr>
      </w:pPr>
      <w:r w:rsidRPr="001F0FF2">
        <w:rPr>
          <w:iCs/>
        </w:rPr>
        <w:sym w:font="Symbol" w:char="F0B7"/>
      </w:r>
      <w:r w:rsidRPr="001F0FF2">
        <w:rPr>
          <w:iCs/>
        </w:rPr>
        <w:t xml:space="preserve"> are systems in place to monitor the use and effectiveness of this policy</w:t>
      </w:r>
    </w:p>
    <w:p w14:paraId="478A4563" w14:textId="54AF9F38" w:rsidR="00355EF3" w:rsidRPr="00355EF3" w:rsidRDefault="00B04C56" w:rsidP="0018159A">
      <w:pPr>
        <w:pStyle w:val="Heading3"/>
        <w:spacing w:line="276" w:lineRule="auto"/>
      </w:pPr>
      <w:bookmarkStart w:id="6" w:name="_Toc199252245"/>
      <w:r>
        <w:t>Operational Leads</w:t>
      </w:r>
      <w:bookmarkEnd w:id="6"/>
    </w:p>
    <w:p w14:paraId="7CFC70D8" w14:textId="3674F6A5" w:rsidR="00355EF3" w:rsidRDefault="00B04C56" w:rsidP="00834D06">
      <w:r w:rsidRPr="00B04C56">
        <w:t xml:space="preserve">Operational leads have responsibilities for ensuring that the required structures and resources are in place to enable effective </w:t>
      </w:r>
      <w:r>
        <w:t>nutritional screening</w:t>
      </w:r>
      <w:r w:rsidRPr="00B04C56">
        <w:t>.</w:t>
      </w:r>
    </w:p>
    <w:p w14:paraId="462CBF65" w14:textId="77777777" w:rsidR="00682AA6" w:rsidRDefault="00682AA6" w:rsidP="0018159A">
      <w:pPr>
        <w:pStyle w:val="Heading3"/>
        <w:spacing w:line="276" w:lineRule="auto"/>
      </w:pPr>
      <w:bookmarkStart w:id="7" w:name="_Toc199252246"/>
      <w:r w:rsidRPr="00682AA6">
        <w:t>Team Leaders</w:t>
      </w:r>
      <w:bookmarkEnd w:id="7"/>
    </w:p>
    <w:p w14:paraId="5340F8E8" w14:textId="4F09F5A1" w:rsidR="00682AA6" w:rsidRDefault="00682AA6" w:rsidP="00834D06">
      <w:r w:rsidRPr="009268EC">
        <w:t xml:space="preserve">Team leaders have </w:t>
      </w:r>
      <w:r w:rsidR="00127026" w:rsidRPr="009268EC">
        <w:t>a responsibility</w:t>
      </w:r>
      <w:r w:rsidRPr="009268EC">
        <w:t xml:space="preserve"> to ensure that all staff are aware of this policy and to</w:t>
      </w:r>
      <w:r w:rsidR="00834D06">
        <w:t xml:space="preserve"> </w:t>
      </w:r>
      <w:r w:rsidRPr="009268EC">
        <w:t>encourage and monitor compliance with it. They are responsible for identifying learning needs</w:t>
      </w:r>
      <w:r w:rsidR="00834D06">
        <w:t xml:space="preserve"> </w:t>
      </w:r>
      <w:r w:rsidRPr="009268EC">
        <w:t xml:space="preserve">of the teams and </w:t>
      </w:r>
      <w:r w:rsidR="00C55BA9" w:rsidRPr="009268EC">
        <w:t xml:space="preserve">that </w:t>
      </w:r>
      <w:r w:rsidR="008F2748" w:rsidRPr="009268EC">
        <w:t>there is completion</w:t>
      </w:r>
      <w:r w:rsidR="009268EC" w:rsidRPr="009268EC">
        <w:t xml:space="preserve"> of the associated eLearning module</w:t>
      </w:r>
      <w:r w:rsidR="009C2D10">
        <w:t>.</w:t>
      </w:r>
    </w:p>
    <w:p w14:paraId="11FCF5BD" w14:textId="77777777" w:rsidR="009268EC" w:rsidRDefault="00682AA6" w:rsidP="0018159A">
      <w:pPr>
        <w:pStyle w:val="Heading3"/>
        <w:spacing w:line="276" w:lineRule="auto"/>
      </w:pPr>
      <w:bookmarkStart w:id="8" w:name="_Toc199252247"/>
      <w:r w:rsidRPr="00682AA6">
        <w:t>All Staff</w:t>
      </w:r>
      <w:bookmarkEnd w:id="8"/>
      <w:r w:rsidRPr="00682AA6">
        <w:t xml:space="preserve"> </w:t>
      </w:r>
    </w:p>
    <w:p w14:paraId="2D9B54F6" w14:textId="7DACC2E7" w:rsidR="00297117" w:rsidRDefault="00682AA6" w:rsidP="001C4599">
      <w:r w:rsidRPr="00297117">
        <w:t xml:space="preserve">All staff with </w:t>
      </w:r>
      <w:r w:rsidR="00297117" w:rsidRPr="00297117">
        <w:t>face-to-face</w:t>
      </w:r>
      <w:r w:rsidRPr="00297117">
        <w:t xml:space="preserve"> contact with patients have a responsibility to adhere to this policy</w:t>
      </w:r>
      <w:r w:rsidR="001C4599">
        <w:t xml:space="preserve"> </w:t>
      </w:r>
      <w:r w:rsidRPr="00297117">
        <w:t>within their own level of competency. If/when a scenario is encountered outside their normal</w:t>
      </w:r>
      <w:r w:rsidR="001C4599">
        <w:t xml:space="preserve"> </w:t>
      </w:r>
      <w:r w:rsidRPr="00297117">
        <w:t xml:space="preserve">remit staff should inform the relevant </w:t>
      </w:r>
      <w:r w:rsidR="0018159A" w:rsidRPr="00297117">
        <w:t>members</w:t>
      </w:r>
      <w:r w:rsidRPr="00297117">
        <w:t xml:space="preserve"> of their team </w:t>
      </w:r>
      <w:proofErr w:type="gramStart"/>
      <w:r w:rsidRPr="00297117">
        <w:t>for</w:t>
      </w:r>
      <w:proofErr w:type="gramEnd"/>
      <w:r w:rsidRPr="00297117">
        <w:t xml:space="preserve"> further</w:t>
      </w:r>
      <w:r w:rsidR="001C4599">
        <w:t xml:space="preserve"> </w:t>
      </w:r>
      <w:r w:rsidRPr="00297117">
        <w:t>assessment/management and/or onward referral. All staff must identify and address any</w:t>
      </w:r>
    </w:p>
    <w:p w14:paraId="3DE71E08" w14:textId="3317A82B" w:rsidR="009268EC" w:rsidRPr="00297117" w:rsidRDefault="00682AA6" w:rsidP="0018159A">
      <w:pPr>
        <w:spacing w:before="0" w:line="276" w:lineRule="auto"/>
        <w:ind w:left="720" w:hanging="720"/>
        <w:jc w:val="left"/>
        <w:rPr>
          <w:iCs/>
        </w:rPr>
      </w:pPr>
      <w:proofErr w:type="gramStart"/>
      <w:r w:rsidRPr="00297117">
        <w:rPr>
          <w:iCs/>
        </w:rPr>
        <w:t>learning</w:t>
      </w:r>
      <w:proofErr w:type="gramEnd"/>
      <w:r w:rsidRPr="00297117">
        <w:rPr>
          <w:iCs/>
        </w:rPr>
        <w:t xml:space="preserve"> needs they may have in relation to it.</w:t>
      </w:r>
    </w:p>
    <w:p w14:paraId="3951AFCE" w14:textId="77777777" w:rsidR="00B850FE" w:rsidRPr="00856DE7" w:rsidRDefault="00942F86" w:rsidP="00A50DC5">
      <w:pPr>
        <w:pStyle w:val="Heading1"/>
        <w:ind w:hanging="530"/>
      </w:pPr>
      <w:bookmarkStart w:id="9" w:name="_Toc199252248"/>
      <w:r w:rsidRPr="00856DE7">
        <w:lastRenderedPageBreak/>
        <w:t>POLICY</w:t>
      </w:r>
      <w:bookmarkEnd w:id="9"/>
    </w:p>
    <w:p w14:paraId="74A634FD" w14:textId="77777777" w:rsidR="00604F38" w:rsidRDefault="00604F38" w:rsidP="00087806">
      <w:pPr>
        <w:pStyle w:val="Heading2"/>
        <w:spacing w:line="240" w:lineRule="auto"/>
      </w:pPr>
      <w:bookmarkStart w:id="10" w:name="_Toc199252249"/>
      <w:r>
        <w:t>Statement</w:t>
      </w:r>
      <w:bookmarkEnd w:id="10"/>
    </w:p>
    <w:p w14:paraId="3B315F78" w14:textId="046BDB02" w:rsidR="008E029F" w:rsidRPr="00604F38" w:rsidRDefault="0093496C" w:rsidP="0018159A">
      <w:pPr>
        <w:spacing w:line="276" w:lineRule="auto"/>
      </w:pPr>
      <w:r w:rsidRPr="00604F38">
        <w:t xml:space="preserve">All </w:t>
      </w:r>
      <w:r w:rsidRPr="00FD6B7E">
        <w:t xml:space="preserve">patients </w:t>
      </w:r>
      <w:r w:rsidR="007707F7" w:rsidRPr="00FD6B7E">
        <w:t>receiving</w:t>
      </w:r>
      <w:r w:rsidR="003019CF" w:rsidRPr="00FD6B7E">
        <w:t xml:space="preserve"> care </w:t>
      </w:r>
      <w:r w:rsidR="007707F7" w:rsidRPr="00FD6B7E">
        <w:t xml:space="preserve">from </w:t>
      </w:r>
      <w:r w:rsidRPr="00FD6B7E">
        <w:t xml:space="preserve">Adult Nursing Services </w:t>
      </w:r>
      <w:r w:rsidR="00A97381" w:rsidRPr="00FD6B7E">
        <w:t xml:space="preserve">should be screened for malnutrition </w:t>
      </w:r>
      <w:r w:rsidR="00803E5B" w:rsidRPr="00FD6B7E">
        <w:t xml:space="preserve">using the MUST tool </w:t>
      </w:r>
      <w:r w:rsidR="003C5024" w:rsidRPr="00FD6B7E">
        <w:t xml:space="preserve">as part of </w:t>
      </w:r>
      <w:r w:rsidR="003019CF" w:rsidRPr="00FD6B7E">
        <w:t xml:space="preserve">their holistic </w:t>
      </w:r>
      <w:r w:rsidR="007707F7" w:rsidRPr="00FD6B7E">
        <w:t xml:space="preserve">/ initial </w:t>
      </w:r>
      <w:r w:rsidR="003019CF" w:rsidRPr="00FD6B7E">
        <w:t>assessments</w:t>
      </w:r>
      <w:r w:rsidR="007707F7" w:rsidRPr="00FD6B7E">
        <w:t xml:space="preserve"> and at other times as deemed appropriate</w:t>
      </w:r>
      <w:r w:rsidR="007707F7" w:rsidRPr="00604F38">
        <w:t>.</w:t>
      </w:r>
    </w:p>
    <w:p w14:paraId="2017CD15" w14:textId="7B30C398" w:rsidR="00604F38" w:rsidRPr="00604F38" w:rsidRDefault="00604F38" w:rsidP="0018159A">
      <w:pPr>
        <w:pStyle w:val="Heading2"/>
        <w:spacing w:line="276" w:lineRule="auto"/>
        <w:rPr>
          <w:lang w:val="en-GB"/>
        </w:rPr>
      </w:pPr>
      <w:bookmarkStart w:id="11" w:name="_Toc199252250"/>
      <w:r w:rsidRPr="00604F38">
        <w:rPr>
          <w:lang w:val="en-GB"/>
        </w:rPr>
        <w:t>Exemptions to nutritional screening</w:t>
      </w:r>
      <w:bookmarkEnd w:id="11"/>
      <w:r w:rsidRPr="00604F38">
        <w:rPr>
          <w:lang w:val="en-GB"/>
        </w:rPr>
        <w:t xml:space="preserve"> </w:t>
      </w:r>
    </w:p>
    <w:p w14:paraId="4C235194" w14:textId="77777777" w:rsidR="00604F38" w:rsidRPr="00604F38" w:rsidRDefault="00604F38" w:rsidP="00FD6B7E">
      <w:pPr>
        <w:rPr>
          <w:lang w:val="en-GB"/>
        </w:rPr>
      </w:pPr>
      <w:r w:rsidRPr="00604F38">
        <w:rPr>
          <w:lang w:val="en-GB"/>
        </w:rPr>
        <w:t xml:space="preserve">There are a few patient groups who are deemed a low risk of malnutrition and may opt out of screening including: </w:t>
      </w:r>
    </w:p>
    <w:p w14:paraId="01FD8864" w14:textId="0DBA8C15" w:rsidR="00604F38" w:rsidRPr="00FD6B7E" w:rsidRDefault="00604F38" w:rsidP="00FD6B7E">
      <w:pPr>
        <w:pStyle w:val="ListParagraph"/>
        <w:numPr>
          <w:ilvl w:val="0"/>
          <w:numId w:val="43"/>
        </w:numPr>
        <w:ind w:left="714" w:hanging="357"/>
        <w:contextualSpacing w:val="0"/>
        <w:rPr>
          <w:lang w:val="en-GB"/>
        </w:rPr>
      </w:pPr>
      <w:r w:rsidRPr="00FD6B7E">
        <w:rPr>
          <w:b/>
          <w:bCs/>
          <w:lang w:val="en-GB"/>
        </w:rPr>
        <w:t xml:space="preserve">Obstetrics </w:t>
      </w:r>
      <w:r w:rsidRPr="00FD6B7E">
        <w:rPr>
          <w:lang w:val="en-GB"/>
        </w:rPr>
        <w:t xml:space="preserve">– all pregnancies as MUST is invalid in this patient group </w:t>
      </w:r>
    </w:p>
    <w:p w14:paraId="442DBCB6" w14:textId="6667D8C1" w:rsidR="00604F38" w:rsidRPr="00FD6B7E" w:rsidRDefault="00604F38" w:rsidP="00FD6B7E">
      <w:pPr>
        <w:pStyle w:val="ListParagraph"/>
        <w:numPr>
          <w:ilvl w:val="0"/>
          <w:numId w:val="43"/>
        </w:numPr>
        <w:ind w:left="714" w:hanging="357"/>
        <w:contextualSpacing w:val="0"/>
        <w:rPr>
          <w:lang w:val="en-GB"/>
        </w:rPr>
      </w:pPr>
      <w:r w:rsidRPr="00FD6B7E">
        <w:rPr>
          <w:b/>
          <w:bCs/>
          <w:lang w:val="en-GB"/>
        </w:rPr>
        <w:t xml:space="preserve">End of Life (EOL) Care </w:t>
      </w:r>
      <w:r w:rsidRPr="00FD6B7E">
        <w:rPr>
          <w:lang w:val="en-GB"/>
        </w:rPr>
        <w:t xml:space="preserve">– nutritional interventions are not indicated, and screening is not appropriate </w:t>
      </w:r>
    </w:p>
    <w:p w14:paraId="102C3C2D" w14:textId="4E5805FC" w:rsidR="00604F38" w:rsidRPr="00FD6B7E" w:rsidRDefault="00604F38" w:rsidP="00FD6B7E">
      <w:pPr>
        <w:pStyle w:val="ListParagraph"/>
        <w:numPr>
          <w:ilvl w:val="0"/>
          <w:numId w:val="43"/>
        </w:numPr>
        <w:ind w:left="714" w:hanging="357"/>
        <w:contextualSpacing w:val="0"/>
        <w:rPr>
          <w:lang w:val="en-GB"/>
        </w:rPr>
      </w:pPr>
      <w:r w:rsidRPr="00FD6B7E">
        <w:rPr>
          <w:b/>
          <w:bCs/>
          <w:lang w:val="en-GB"/>
        </w:rPr>
        <w:t>Renal Patients</w:t>
      </w:r>
      <w:r w:rsidRPr="00FD6B7E">
        <w:rPr>
          <w:lang w:val="en-GB"/>
        </w:rPr>
        <w:t xml:space="preserve"> – MUST is not validated in this group due to changes in body composition with the loss of muscle mass masked by changes in fat mass and fluid retention.</w:t>
      </w:r>
    </w:p>
    <w:p w14:paraId="32067B13" w14:textId="69B0670D" w:rsidR="00543694" w:rsidRPr="00FD6B7E" w:rsidRDefault="00604F38" w:rsidP="00FD6B7E">
      <w:pPr>
        <w:rPr>
          <w:lang w:val="en-GB"/>
        </w:rPr>
      </w:pPr>
      <w:r w:rsidRPr="00604F38">
        <w:rPr>
          <w:lang w:val="en-GB"/>
        </w:rPr>
        <w:t xml:space="preserve">It is important that staff exercise clinical judgement in the above situations. </w:t>
      </w:r>
    </w:p>
    <w:p w14:paraId="396BF6DE" w14:textId="41B917B1" w:rsidR="00543694" w:rsidRDefault="00543694" w:rsidP="00543694">
      <w:pPr>
        <w:pStyle w:val="Heading2"/>
        <w:spacing w:line="276" w:lineRule="auto"/>
      </w:pPr>
      <w:bookmarkStart w:id="12" w:name="_Toc199252251"/>
      <w:r>
        <w:t>Training</w:t>
      </w:r>
      <w:bookmarkEnd w:id="12"/>
    </w:p>
    <w:p w14:paraId="46C07724" w14:textId="2A63BE08" w:rsidR="00543694" w:rsidRPr="00FD6B7E" w:rsidRDefault="00543694" w:rsidP="00FD6B7E">
      <w:r>
        <w:t xml:space="preserve">Education is </w:t>
      </w:r>
      <w:r w:rsidRPr="00FD6B7E">
        <w:t xml:space="preserve">provided via Virtual College using an eLearning package from BAPEN. </w:t>
      </w:r>
      <w:r w:rsidR="00FD6B7E">
        <w:t xml:space="preserve"> </w:t>
      </w:r>
      <w:r w:rsidRPr="00FD6B7E">
        <w:t>All registered professionals and non-registered staff working in Adult Nursing services are required to complete this</w:t>
      </w:r>
      <w:r>
        <w:t xml:space="preserve"> and update three yearly unless identified as a learning need before.</w:t>
      </w:r>
    </w:p>
    <w:p w14:paraId="57F25D2D" w14:textId="77777777" w:rsidR="00101BBD" w:rsidRPr="00856DE7" w:rsidRDefault="00942F86" w:rsidP="00A33A94">
      <w:pPr>
        <w:pStyle w:val="Heading1"/>
      </w:pPr>
      <w:bookmarkStart w:id="13" w:name="_Toc199252252"/>
      <w:r w:rsidRPr="00A33A94">
        <w:t>PROCEDURE</w:t>
      </w:r>
      <w:bookmarkEnd w:id="13"/>
    </w:p>
    <w:p w14:paraId="070B114C" w14:textId="2C007955" w:rsidR="004D25D5" w:rsidRDefault="00B118BF" w:rsidP="00AA26D2">
      <w:pPr>
        <w:pStyle w:val="Heading2"/>
      </w:pPr>
      <w:bookmarkStart w:id="14" w:name="_Toc199252253"/>
      <w:r w:rsidRPr="00B118BF">
        <w:rPr>
          <w:lang w:val="en-GB"/>
        </w:rPr>
        <w:t>Procedure for adult nutritional screening</w:t>
      </w:r>
      <w:bookmarkEnd w:id="14"/>
    </w:p>
    <w:p w14:paraId="7B79A5ED" w14:textId="3EC3EC0A" w:rsidR="00385E72" w:rsidRPr="00F900C9" w:rsidRDefault="00B118BF" w:rsidP="00FD6B7E">
      <w:pPr>
        <w:rPr>
          <w:rFonts w:eastAsiaTheme="minorHAnsi"/>
          <w:szCs w:val="22"/>
          <w:lang w:val="en-GB"/>
        </w:rPr>
      </w:pPr>
      <w:r w:rsidRPr="00B118BF">
        <w:rPr>
          <w:rFonts w:eastAsiaTheme="minorHAnsi"/>
          <w:lang w:val="en-GB"/>
        </w:rPr>
        <w:t xml:space="preserve">Proactive nutritional screening is recommended for the whole of the target population. The use of MUST as a nutritional screening programme should be regarded as an </w:t>
      </w:r>
      <w:r w:rsidRPr="00F900C9">
        <w:rPr>
          <w:rFonts w:eastAsiaTheme="minorHAnsi"/>
          <w:szCs w:val="22"/>
          <w:lang w:val="en-GB"/>
        </w:rPr>
        <w:t xml:space="preserve">integral part of clinical care. See </w:t>
      </w:r>
      <w:hyperlink w:anchor="_Appendix_1_MUST" w:history="1">
        <w:r w:rsidRPr="00FD6B7E">
          <w:rPr>
            <w:rStyle w:val="Hyperlink"/>
            <w:rFonts w:eastAsiaTheme="minorHAnsi"/>
            <w:szCs w:val="22"/>
            <w:lang w:val="en-GB"/>
          </w:rPr>
          <w:t xml:space="preserve">Appendix 1 MUST </w:t>
        </w:r>
        <w:r w:rsidR="003C5024" w:rsidRPr="00FD6B7E">
          <w:rPr>
            <w:rStyle w:val="Hyperlink"/>
            <w:rFonts w:eastAsiaTheme="minorHAnsi"/>
            <w:szCs w:val="22"/>
            <w:lang w:val="en-GB"/>
          </w:rPr>
          <w:t>tool kit</w:t>
        </w:r>
      </w:hyperlink>
      <w:r w:rsidR="003C5024" w:rsidRPr="00F900C9">
        <w:rPr>
          <w:rFonts w:eastAsiaTheme="minorHAnsi"/>
          <w:szCs w:val="22"/>
          <w:lang w:val="en-GB"/>
        </w:rPr>
        <w:t xml:space="preserve">. </w:t>
      </w:r>
    </w:p>
    <w:p w14:paraId="51F36E1C" w14:textId="04DF67F7" w:rsidR="00B118BF" w:rsidRPr="00F900C9" w:rsidRDefault="003C5024" w:rsidP="00FD6B7E">
      <w:pPr>
        <w:rPr>
          <w:rFonts w:eastAsiaTheme="minorHAnsi"/>
          <w:szCs w:val="22"/>
          <w:lang w:val="en-GB"/>
        </w:rPr>
      </w:pPr>
      <w:r w:rsidRPr="00F900C9">
        <w:rPr>
          <w:rFonts w:eastAsiaTheme="minorHAnsi"/>
          <w:szCs w:val="22"/>
          <w:lang w:val="en-GB"/>
        </w:rPr>
        <w:t>There is a</w:t>
      </w:r>
      <w:r w:rsidR="00385E72" w:rsidRPr="00F900C9">
        <w:rPr>
          <w:rFonts w:eastAsiaTheme="minorHAnsi"/>
          <w:szCs w:val="22"/>
          <w:lang w:val="en-GB"/>
        </w:rPr>
        <w:t xml:space="preserve">n electronic nutritional screening template on the electronic patient </w:t>
      </w:r>
      <w:r w:rsidRPr="00F900C9">
        <w:rPr>
          <w:rFonts w:eastAsiaTheme="minorHAnsi"/>
          <w:szCs w:val="22"/>
          <w:lang w:val="en-GB"/>
        </w:rPr>
        <w:t>record</w:t>
      </w:r>
      <w:r w:rsidR="00385E72" w:rsidRPr="00F900C9">
        <w:rPr>
          <w:rFonts w:eastAsiaTheme="minorHAnsi"/>
          <w:szCs w:val="22"/>
          <w:lang w:val="en-GB"/>
        </w:rPr>
        <w:t>,</w:t>
      </w:r>
      <w:r w:rsidRPr="00F900C9">
        <w:rPr>
          <w:rFonts w:eastAsiaTheme="minorHAnsi"/>
          <w:szCs w:val="22"/>
          <w:lang w:val="en-GB"/>
        </w:rPr>
        <w:t xml:space="preserve"> EMIS</w:t>
      </w:r>
      <w:r w:rsidR="00385E72" w:rsidRPr="00F900C9">
        <w:rPr>
          <w:rFonts w:eastAsiaTheme="minorHAnsi"/>
          <w:szCs w:val="22"/>
          <w:lang w:val="en-GB"/>
        </w:rPr>
        <w:t>.</w:t>
      </w:r>
    </w:p>
    <w:p w14:paraId="1B944D26" w14:textId="3E7A8C8B" w:rsidR="00385E72" w:rsidRPr="00F900C9" w:rsidRDefault="00385E72" w:rsidP="00FD6B7E">
      <w:pPr>
        <w:rPr>
          <w:szCs w:val="22"/>
        </w:rPr>
      </w:pPr>
      <w:r w:rsidRPr="00F900C9">
        <w:rPr>
          <w:rFonts w:eastAsiaTheme="minorHAnsi"/>
          <w:szCs w:val="22"/>
          <w:lang w:val="en-GB"/>
        </w:rPr>
        <w:t xml:space="preserve">There is an electronic ‘nutrition’ folder in FNHC General folder which contains hyperlinks to BAPEN </w:t>
      </w:r>
      <w:hyperlink r:id="rId17" w:history="1">
        <w:r w:rsidRPr="00F900C9">
          <w:rPr>
            <w:rStyle w:val="Hyperlink"/>
            <w:rFonts w:cs="Arial"/>
            <w:szCs w:val="22"/>
          </w:rPr>
          <w:t>Malnutrition Universal Screening Tool (bapen.org.uk)</w:t>
        </w:r>
      </w:hyperlink>
      <w:r w:rsidRPr="00F900C9">
        <w:rPr>
          <w:szCs w:val="22"/>
        </w:rPr>
        <w:t xml:space="preserve"> This is to be used in conjunction with the nutritional screening tool on EMIS.</w:t>
      </w:r>
    </w:p>
    <w:p w14:paraId="23607B94" w14:textId="77777777" w:rsidR="00385E72" w:rsidRPr="00F900C9" w:rsidRDefault="00385E72" w:rsidP="00385E72">
      <w:pPr>
        <w:rPr>
          <w:rFonts w:cs="Arial"/>
          <w:szCs w:val="22"/>
        </w:rPr>
      </w:pPr>
      <w:r w:rsidRPr="00F900C9">
        <w:rPr>
          <w:rFonts w:cs="Arial"/>
          <w:szCs w:val="22"/>
        </w:rPr>
        <w:t>It includes:</w:t>
      </w:r>
    </w:p>
    <w:p w14:paraId="4771AF43" w14:textId="77777777" w:rsidR="00385E72" w:rsidRPr="00F900C9" w:rsidRDefault="00385E72" w:rsidP="00F24F73">
      <w:pPr>
        <w:pStyle w:val="ListParagraph"/>
        <w:numPr>
          <w:ilvl w:val="0"/>
          <w:numId w:val="31"/>
        </w:numPr>
        <w:spacing w:line="259" w:lineRule="auto"/>
        <w:ind w:left="714" w:hanging="357"/>
        <w:contextualSpacing w:val="0"/>
        <w:jc w:val="left"/>
        <w:rPr>
          <w:rFonts w:cs="Arial"/>
          <w:szCs w:val="22"/>
        </w:rPr>
      </w:pPr>
      <w:r w:rsidRPr="00F900C9">
        <w:rPr>
          <w:rFonts w:cs="Arial"/>
          <w:szCs w:val="22"/>
        </w:rPr>
        <w:t>5 MUST steps</w:t>
      </w:r>
    </w:p>
    <w:p w14:paraId="6F5D76A7" w14:textId="77777777" w:rsidR="00385E72" w:rsidRPr="00F900C9" w:rsidRDefault="00385E72" w:rsidP="00F24F73">
      <w:pPr>
        <w:pStyle w:val="ListParagraph"/>
        <w:numPr>
          <w:ilvl w:val="0"/>
          <w:numId w:val="31"/>
        </w:numPr>
        <w:spacing w:line="259" w:lineRule="auto"/>
        <w:ind w:left="714" w:hanging="357"/>
        <w:contextualSpacing w:val="0"/>
        <w:jc w:val="left"/>
        <w:rPr>
          <w:rFonts w:cs="Arial"/>
          <w:szCs w:val="22"/>
        </w:rPr>
      </w:pPr>
      <w:r w:rsidRPr="00F900C9">
        <w:rPr>
          <w:rFonts w:cs="Arial"/>
          <w:szCs w:val="22"/>
        </w:rPr>
        <w:t>BMI scoring</w:t>
      </w:r>
    </w:p>
    <w:p w14:paraId="6F9DD249" w14:textId="77777777" w:rsidR="00385E72" w:rsidRPr="00F900C9" w:rsidRDefault="00385E72" w:rsidP="00F24F73">
      <w:pPr>
        <w:pStyle w:val="ListParagraph"/>
        <w:numPr>
          <w:ilvl w:val="0"/>
          <w:numId w:val="31"/>
        </w:numPr>
        <w:spacing w:line="259" w:lineRule="auto"/>
        <w:ind w:left="714" w:hanging="357"/>
        <w:contextualSpacing w:val="0"/>
        <w:jc w:val="left"/>
        <w:rPr>
          <w:rFonts w:cs="Arial"/>
          <w:szCs w:val="22"/>
        </w:rPr>
      </w:pPr>
      <w:r w:rsidRPr="00F900C9">
        <w:rPr>
          <w:rFonts w:cs="Arial"/>
          <w:szCs w:val="22"/>
        </w:rPr>
        <w:t>Weight loss scoring</w:t>
      </w:r>
    </w:p>
    <w:p w14:paraId="149930D6" w14:textId="77777777" w:rsidR="00385E72" w:rsidRPr="00F900C9" w:rsidRDefault="00385E72" w:rsidP="00F24F73">
      <w:pPr>
        <w:pStyle w:val="ListParagraph"/>
        <w:numPr>
          <w:ilvl w:val="0"/>
          <w:numId w:val="31"/>
        </w:numPr>
        <w:ind w:left="714" w:hanging="357"/>
        <w:contextualSpacing w:val="0"/>
      </w:pPr>
      <w:r w:rsidRPr="00F900C9">
        <w:t>Alternative measurements: instructions and tables</w:t>
      </w:r>
    </w:p>
    <w:p w14:paraId="02D41AAB" w14:textId="77777777" w:rsidR="00B118BF" w:rsidRPr="00F900C9" w:rsidRDefault="00B118BF" w:rsidP="00FD6B7E">
      <w:pPr>
        <w:rPr>
          <w:rFonts w:eastAsiaTheme="minorHAnsi"/>
          <w:color w:val="000000"/>
          <w:lang w:val="en-GB"/>
        </w:rPr>
      </w:pPr>
      <w:r w:rsidRPr="00F900C9">
        <w:rPr>
          <w:rFonts w:eastAsiaTheme="minorHAnsi"/>
          <w:color w:val="000000"/>
          <w:lang w:val="en-GB"/>
        </w:rPr>
        <w:lastRenderedPageBreak/>
        <w:t xml:space="preserve">The procedure includes equipment required, methodology for calculation and documentation of nutritional measurements such as: </w:t>
      </w:r>
    </w:p>
    <w:p w14:paraId="1E0FB437" w14:textId="2032EF26"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weight (wt.) of patient </w:t>
      </w:r>
    </w:p>
    <w:p w14:paraId="5B816E42" w14:textId="76DDACA7"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height (ht.) of patient </w:t>
      </w:r>
    </w:p>
    <w:p w14:paraId="0F6FC760" w14:textId="55CC5568"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BMI </w:t>
      </w:r>
    </w:p>
    <w:p w14:paraId="4E4068D8" w14:textId="21C90854"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weight of patient 3 to 6 months ago </w:t>
      </w:r>
    </w:p>
    <w:p w14:paraId="1802FE70" w14:textId="0BDD4623"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percentage (%) weight loss </w:t>
      </w:r>
    </w:p>
    <w:p w14:paraId="45E7CB9B" w14:textId="69B2D60D"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MUST BMI score </w:t>
      </w:r>
    </w:p>
    <w:p w14:paraId="687AC6A2" w14:textId="3EFDF850"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MUST weight loss score </w:t>
      </w:r>
    </w:p>
    <w:p w14:paraId="49232013" w14:textId="6B960B91"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MUST acute disease score </w:t>
      </w:r>
    </w:p>
    <w:p w14:paraId="63924FF8" w14:textId="6F6374BB" w:rsidR="00B118BF" w:rsidRPr="00F24F73" w:rsidRDefault="00B118BF" w:rsidP="00F24F73">
      <w:pPr>
        <w:pStyle w:val="ListParagraph"/>
        <w:numPr>
          <w:ilvl w:val="0"/>
          <w:numId w:val="44"/>
        </w:numPr>
        <w:ind w:left="714" w:hanging="357"/>
        <w:contextualSpacing w:val="0"/>
        <w:rPr>
          <w:rFonts w:eastAsiaTheme="minorHAnsi"/>
          <w:color w:val="000000"/>
          <w:lang w:val="en-GB"/>
        </w:rPr>
      </w:pPr>
      <w:r w:rsidRPr="00F24F73">
        <w:rPr>
          <w:rFonts w:eastAsiaTheme="minorHAnsi"/>
          <w:color w:val="000000"/>
          <w:lang w:val="en-GB"/>
        </w:rPr>
        <w:t xml:space="preserve">Overall MUST score </w:t>
      </w:r>
    </w:p>
    <w:p w14:paraId="4EA34881" w14:textId="5DBA2A22" w:rsidR="00AA26D2" w:rsidRDefault="00385E72" w:rsidP="00AA26D2">
      <w:pPr>
        <w:pStyle w:val="Heading2"/>
      </w:pPr>
      <w:bookmarkStart w:id="15" w:name="_Toc199252254"/>
      <w:r>
        <w:t>The five MUST steps</w:t>
      </w:r>
      <w:bookmarkEnd w:id="15"/>
    </w:p>
    <w:p w14:paraId="6301163E" w14:textId="77777777" w:rsidR="00385E72" w:rsidRPr="00F900C9" w:rsidRDefault="00385E72" w:rsidP="00F24F73">
      <w:r w:rsidRPr="00F900C9">
        <w:rPr>
          <w:b/>
          <w:bCs/>
          <w:i/>
          <w:iCs/>
        </w:rPr>
        <w:t>Step 1</w:t>
      </w:r>
      <w:r w:rsidRPr="00F900C9">
        <w:t xml:space="preserve"> Measure height and weight to get a BMI score using chart provided. If unable to obtain height and weight, use the alternative procedures shown in this guide.</w:t>
      </w:r>
    </w:p>
    <w:p w14:paraId="19A1A2D2" w14:textId="77777777" w:rsidR="00385E72" w:rsidRPr="00F900C9" w:rsidRDefault="00385E72" w:rsidP="00F24F73">
      <w:r w:rsidRPr="00F900C9">
        <w:rPr>
          <w:b/>
          <w:bCs/>
          <w:i/>
          <w:iCs/>
        </w:rPr>
        <w:t>Step 2</w:t>
      </w:r>
      <w:r w:rsidRPr="00F900C9">
        <w:t xml:space="preserve"> Note percentage unplanned weight loss and score using tables provided. </w:t>
      </w:r>
    </w:p>
    <w:p w14:paraId="5C14169F" w14:textId="77777777" w:rsidR="00385E72" w:rsidRPr="00F900C9" w:rsidRDefault="00385E72" w:rsidP="00F24F73">
      <w:r w:rsidRPr="00F900C9">
        <w:rPr>
          <w:b/>
          <w:bCs/>
          <w:i/>
          <w:iCs/>
        </w:rPr>
        <w:t>Step 3</w:t>
      </w:r>
      <w:r w:rsidRPr="00F900C9">
        <w:t xml:space="preserve"> Establish acute disease effect and score. </w:t>
      </w:r>
    </w:p>
    <w:p w14:paraId="76D9BA11" w14:textId="77777777" w:rsidR="00385E72" w:rsidRPr="00F900C9" w:rsidRDefault="00385E72" w:rsidP="00F24F73">
      <w:r w:rsidRPr="00F900C9">
        <w:rPr>
          <w:b/>
          <w:bCs/>
          <w:i/>
          <w:iCs/>
        </w:rPr>
        <w:t>Step 4</w:t>
      </w:r>
      <w:r w:rsidRPr="00F900C9">
        <w:t xml:space="preserve"> Add scores from steps 1, 2 and 3 together to obtain overall risk of malnutrition. </w:t>
      </w:r>
    </w:p>
    <w:p w14:paraId="7BB46ACF" w14:textId="7A12EED3" w:rsidR="00385E72" w:rsidRPr="00F24F73" w:rsidRDefault="00385E72" w:rsidP="00F24F73">
      <w:r w:rsidRPr="00F900C9">
        <w:rPr>
          <w:b/>
          <w:bCs/>
          <w:i/>
          <w:iCs/>
        </w:rPr>
        <w:t>Step 5</w:t>
      </w:r>
      <w:r w:rsidRPr="00F900C9">
        <w:t xml:space="preserve"> </w:t>
      </w:r>
      <w:r w:rsidR="0018159A">
        <w:t>D</w:t>
      </w:r>
      <w:r w:rsidRPr="00F900C9">
        <w:t xml:space="preserve">evelop </w:t>
      </w:r>
      <w:proofErr w:type="gramStart"/>
      <w:r w:rsidRPr="00F900C9">
        <w:t>care</w:t>
      </w:r>
      <w:proofErr w:type="gramEnd"/>
      <w:r w:rsidRPr="00F900C9">
        <w:t xml:space="preserve"> plan</w:t>
      </w:r>
      <w:r w:rsidR="0018159A">
        <w:t xml:space="preserve"> based on scores and associated actions described in section 3.3</w:t>
      </w:r>
      <w:r w:rsidRPr="00F900C9">
        <w:t>.</w:t>
      </w:r>
    </w:p>
    <w:p w14:paraId="69216A08" w14:textId="0C2B71CF" w:rsidR="00DA3FE7" w:rsidRDefault="00F055F2" w:rsidP="00DA3FE7">
      <w:pPr>
        <w:pStyle w:val="Heading2"/>
      </w:pPr>
      <w:bookmarkStart w:id="16" w:name="_Toc199252255"/>
      <w:r>
        <w:t>Actions</w:t>
      </w:r>
      <w:bookmarkEnd w:id="16"/>
    </w:p>
    <w:p w14:paraId="5679FF92" w14:textId="77777777" w:rsidR="00A7102D" w:rsidRPr="00F24F73" w:rsidRDefault="00F055F2" w:rsidP="00F24F73">
      <w:pPr>
        <w:rPr>
          <w:rFonts w:eastAsiaTheme="minorHAnsi"/>
          <w:b/>
          <w:bCs/>
          <w:lang w:val="en-GB"/>
        </w:rPr>
      </w:pPr>
      <w:r w:rsidRPr="00F24F73">
        <w:rPr>
          <w:rFonts w:eastAsiaTheme="minorHAnsi"/>
          <w:b/>
          <w:bCs/>
          <w:lang w:val="en-GB"/>
        </w:rPr>
        <w:t>Low risk (score of 0)</w:t>
      </w:r>
    </w:p>
    <w:p w14:paraId="434E683B" w14:textId="164A8272" w:rsidR="00F055F2" w:rsidRPr="00F24F73" w:rsidRDefault="00F055F2" w:rsidP="00F24F73">
      <w:pPr>
        <w:pStyle w:val="ListParagraph"/>
        <w:numPr>
          <w:ilvl w:val="0"/>
          <w:numId w:val="45"/>
        </w:numPr>
        <w:ind w:left="714" w:hanging="357"/>
        <w:contextualSpacing w:val="0"/>
        <w:rPr>
          <w:rFonts w:eastAsiaTheme="minorHAnsi"/>
          <w:lang w:val="en-GB"/>
        </w:rPr>
      </w:pPr>
      <w:r w:rsidRPr="00F24F73">
        <w:rPr>
          <w:rFonts w:eastAsiaTheme="minorHAnsi"/>
          <w:lang w:val="en-GB"/>
        </w:rPr>
        <w:t>Routine clinical care</w:t>
      </w:r>
    </w:p>
    <w:p w14:paraId="25BA95D1" w14:textId="4AF6B14D" w:rsidR="00A7102D" w:rsidRPr="00F24F73" w:rsidRDefault="00A7102D" w:rsidP="00F24F73">
      <w:pPr>
        <w:pStyle w:val="ListParagraph"/>
        <w:numPr>
          <w:ilvl w:val="0"/>
          <w:numId w:val="45"/>
        </w:numPr>
        <w:ind w:left="714" w:hanging="357"/>
        <w:contextualSpacing w:val="0"/>
        <w:rPr>
          <w:rFonts w:eastAsiaTheme="minorHAnsi"/>
          <w:lang w:val="en-GB"/>
        </w:rPr>
      </w:pPr>
      <w:r w:rsidRPr="00F24F73">
        <w:rPr>
          <w:rFonts w:eastAsiaTheme="minorHAnsi"/>
          <w:lang w:val="en-GB"/>
        </w:rPr>
        <w:t>Provide advice and literature if needed on food choices</w:t>
      </w:r>
    </w:p>
    <w:p w14:paraId="0912A265" w14:textId="0DC075F0" w:rsidR="00316794" w:rsidRPr="00F24F73" w:rsidRDefault="00A7102D" w:rsidP="00F24F73">
      <w:pPr>
        <w:pStyle w:val="ListParagraph"/>
        <w:numPr>
          <w:ilvl w:val="0"/>
          <w:numId w:val="45"/>
        </w:numPr>
        <w:ind w:left="714" w:hanging="357"/>
        <w:contextualSpacing w:val="0"/>
        <w:rPr>
          <w:rFonts w:eastAsiaTheme="minorHAnsi"/>
          <w:lang w:val="en-GB"/>
        </w:rPr>
      </w:pPr>
      <w:r w:rsidRPr="00F24F73">
        <w:rPr>
          <w:rFonts w:eastAsiaTheme="minorHAnsi"/>
          <w:lang w:val="en-GB"/>
        </w:rPr>
        <w:t>No immediate action</w:t>
      </w:r>
    </w:p>
    <w:p w14:paraId="13199AC0" w14:textId="63993EFF" w:rsidR="00A7102D" w:rsidRPr="00F24F73" w:rsidRDefault="00F055F2" w:rsidP="00F24F73">
      <w:pPr>
        <w:rPr>
          <w:rFonts w:eastAsiaTheme="minorHAnsi"/>
          <w:b/>
          <w:bCs/>
          <w:lang w:val="en-GB"/>
        </w:rPr>
      </w:pPr>
      <w:r w:rsidRPr="00F24F73">
        <w:rPr>
          <w:rFonts w:eastAsiaTheme="minorHAnsi"/>
          <w:b/>
          <w:bCs/>
          <w:lang w:val="en-GB"/>
        </w:rPr>
        <w:t>Medium risk (score of 1)</w:t>
      </w:r>
    </w:p>
    <w:p w14:paraId="32018497" w14:textId="7EEBD2EF" w:rsidR="00F055F2" w:rsidRPr="00F24F73" w:rsidRDefault="00F055F2" w:rsidP="00F24F73">
      <w:pPr>
        <w:pStyle w:val="ListParagraph"/>
        <w:numPr>
          <w:ilvl w:val="0"/>
          <w:numId w:val="46"/>
        </w:numPr>
        <w:ind w:left="714" w:hanging="357"/>
        <w:contextualSpacing w:val="0"/>
        <w:rPr>
          <w:rFonts w:eastAsiaTheme="minorHAnsi"/>
          <w:szCs w:val="22"/>
          <w:lang w:val="en-GB"/>
        </w:rPr>
      </w:pPr>
      <w:r w:rsidRPr="00F24F73">
        <w:rPr>
          <w:rFonts w:eastAsiaTheme="minorHAnsi"/>
          <w:szCs w:val="22"/>
          <w:lang w:val="en-GB"/>
        </w:rPr>
        <w:t>Observe</w:t>
      </w:r>
    </w:p>
    <w:p w14:paraId="5746BCA7" w14:textId="301BBBF7" w:rsidR="00A7102D" w:rsidRPr="00F24F73" w:rsidRDefault="00A7102D" w:rsidP="00F24F73">
      <w:pPr>
        <w:pStyle w:val="ListParagraph"/>
        <w:numPr>
          <w:ilvl w:val="0"/>
          <w:numId w:val="46"/>
        </w:numPr>
        <w:ind w:left="714" w:hanging="357"/>
        <w:contextualSpacing w:val="0"/>
        <w:rPr>
          <w:rFonts w:eastAsiaTheme="minorHAnsi"/>
          <w:szCs w:val="22"/>
          <w:lang w:val="en-GB"/>
        </w:rPr>
      </w:pPr>
      <w:r w:rsidRPr="00F24F73">
        <w:rPr>
          <w:rFonts w:eastAsiaTheme="minorHAnsi"/>
          <w:szCs w:val="22"/>
          <w:lang w:val="en-GB"/>
        </w:rPr>
        <w:t>Provide advice and literature if needed on food choices</w:t>
      </w:r>
      <w:r w:rsidR="008B24B0" w:rsidRPr="00F24F73">
        <w:rPr>
          <w:rFonts w:eastAsiaTheme="minorHAnsi"/>
          <w:szCs w:val="22"/>
          <w:lang w:val="en-GB"/>
        </w:rPr>
        <w:t xml:space="preserve"> (see appendix 2)</w:t>
      </w:r>
    </w:p>
    <w:p w14:paraId="67FC03D6" w14:textId="17B4D31A" w:rsidR="00A7102D" w:rsidRPr="00F24F73" w:rsidRDefault="00A7102D" w:rsidP="00F24F73">
      <w:pPr>
        <w:pStyle w:val="ListParagraph"/>
        <w:numPr>
          <w:ilvl w:val="0"/>
          <w:numId w:val="46"/>
        </w:numPr>
        <w:ind w:left="714" w:hanging="357"/>
        <w:contextualSpacing w:val="0"/>
        <w:rPr>
          <w:rFonts w:eastAsiaTheme="minorHAnsi"/>
          <w:color w:val="000000"/>
          <w:szCs w:val="22"/>
          <w:lang w:val="en-GB"/>
        </w:rPr>
      </w:pPr>
      <w:r w:rsidRPr="00F24F73">
        <w:rPr>
          <w:rFonts w:eastAsiaTheme="minorHAnsi"/>
          <w:szCs w:val="22"/>
          <w:lang w:val="en-GB"/>
        </w:rPr>
        <w:t>Support options regarding meal provision such as meals on wheels</w:t>
      </w:r>
    </w:p>
    <w:p w14:paraId="4A2C2A25" w14:textId="1E9F17EC" w:rsidR="00A7102D" w:rsidRPr="00F24F73" w:rsidRDefault="00316794" w:rsidP="00F24F73">
      <w:pPr>
        <w:pStyle w:val="ListParagraph"/>
        <w:numPr>
          <w:ilvl w:val="0"/>
          <w:numId w:val="46"/>
        </w:numPr>
        <w:ind w:left="714" w:hanging="357"/>
        <w:contextualSpacing w:val="0"/>
        <w:rPr>
          <w:rFonts w:eastAsiaTheme="minorHAnsi"/>
          <w:color w:val="000000"/>
          <w:szCs w:val="22"/>
          <w:lang w:val="en-GB"/>
        </w:rPr>
      </w:pPr>
      <w:r w:rsidRPr="00F24F73">
        <w:rPr>
          <w:rFonts w:eastAsiaTheme="minorHAnsi"/>
          <w:color w:val="000000"/>
          <w:szCs w:val="22"/>
          <w:lang w:val="en-GB"/>
        </w:rPr>
        <w:t>I</w:t>
      </w:r>
      <w:r w:rsidR="00A7102D" w:rsidRPr="00F24F73">
        <w:rPr>
          <w:rFonts w:eastAsiaTheme="minorHAnsi"/>
          <w:color w:val="000000"/>
          <w:szCs w:val="22"/>
          <w:lang w:val="en-GB"/>
        </w:rPr>
        <w:t xml:space="preserve">f inadequate dietary intake taken, commence first line nutritional care: </w:t>
      </w:r>
    </w:p>
    <w:p w14:paraId="1B599B85" w14:textId="07D27D58" w:rsidR="00A7102D" w:rsidRPr="00F24F73" w:rsidRDefault="00A7102D" w:rsidP="00F24F73">
      <w:pPr>
        <w:pStyle w:val="ListParagraph"/>
        <w:numPr>
          <w:ilvl w:val="1"/>
          <w:numId w:val="46"/>
        </w:numPr>
        <w:ind w:left="1434" w:hanging="357"/>
        <w:contextualSpacing w:val="0"/>
        <w:rPr>
          <w:rFonts w:eastAsiaTheme="minorHAnsi"/>
          <w:color w:val="000000"/>
          <w:szCs w:val="22"/>
          <w:lang w:val="en-GB"/>
        </w:rPr>
      </w:pPr>
      <w:r w:rsidRPr="00F24F73">
        <w:rPr>
          <w:rFonts w:eastAsiaTheme="minorHAnsi"/>
          <w:color w:val="000000"/>
          <w:szCs w:val="22"/>
          <w:lang w:val="en-GB"/>
        </w:rPr>
        <w:t xml:space="preserve">encourage high energy, high protein meal options </w:t>
      </w:r>
    </w:p>
    <w:p w14:paraId="57AFFB22" w14:textId="6A885F81" w:rsidR="00A7102D" w:rsidRPr="00F24F73" w:rsidRDefault="00A7102D" w:rsidP="00F24F73">
      <w:pPr>
        <w:pStyle w:val="ListParagraph"/>
        <w:numPr>
          <w:ilvl w:val="1"/>
          <w:numId w:val="46"/>
        </w:numPr>
        <w:ind w:left="1434" w:hanging="357"/>
        <w:contextualSpacing w:val="0"/>
        <w:rPr>
          <w:rFonts w:eastAsiaTheme="minorHAnsi"/>
          <w:color w:val="000000"/>
          <w:szCs w:val="22"/>
          <w:lang w:val="en-GB"/>
        </w:rPr>
      </w:pPr>
      <w:r w:rsidRPr="00F24F73">
        <w:rPr>
          <w:rFonts w:eastAsiaTheme="minorHAnsi"/>
          <w:color w:val="000000"/>
          <w:szCs w:val="22"/>
          <w:lang w:val="en-GB"/>
        </w:rPr>
        <w:t xml:space="preserve">fortification of menu choices </w:t>
      </w:r>
    </w:p>
    <w:p w14:paraId="15421B93" w14:textId="16E4E4A2" w:rsidR="00A7102D" w:rsidRPr="00F24F73" w:rsidRDefault="00A7102D" w:rsidP="00F24F73">
      <w:pPr>
        <w:pStyle w:val="ListParagraph"/>
        <w:numPr>
          <w:ilvl w:val="1"/>
          <w:numId w:val="46"/>
        </w:numPr>
        <w:ind w:left="1434" w:hanging="357"/>
        <w:contextualSpacing w:val="0"/>
        <w:rPr>
          <w:rFonts w:eastAsiaTheme="minorHAnsi"/>
          <w:color w:val="000000"/>
          <w:szCs w:val="22"/>
          <w:lang w:val="en-GB"/>
        </w:rPr>
      </w:pPr>
      <w:r w:rsidRPr="00F24F73">
        <w:rPr>
          <w:rFonts w:eastAsiaTheme="minorHAnsi"/>
          <w:color w:val="000000"/>
          <w:szCs w:val="22"/>
          <w:lang w:val="en-GB"/>
        </w:rPr>
        <w:t xml:space="preserve">encourage additional snacks between meals </w:t>
      </w:r>
    </w:p>
    <w:p w14:paraId="2428902D" w14:textId="678B368C" w:rsidR="00A7102D" w:rsidRPr="00F24F73" w:rsidRDefault="00A7102D" w:rsidP="00F24F73">
      <w:pPr>
        <w:pStyle w:val="ListParagraph"/>
        <w:numPr>
          <w:ilvl w:val="1"/>
          <w:numId w:val="46"/>
        </w:numPr>
        <w:ind w:left="1434" w:hanging="357"/>
        <w:contextualSpacing w:val="0"/>
        <w:rPr>
          <w:rFonts w:eastAsiaTheme="minorHAnsi"/>
          <w:color w:val="000000"/>
          <w:szCs w:val="22"/>
          <w:lang w:val="en-GB"/>
        </w:rPr>
      </w:pPr>
      <w:r w:rsidRPr="00F24F73">
        <w:rPr>
          <w:rFonts w:eastAsiaTheme="minorHAnsi"/>
          <w:color w:val="000000"/>
          <w:szCs w:val="22"/>
          <w:lang w:val="en-GB"/>
        </w:rPr>
        <w:lastRenderedPageBreak/>
        <w:t xml:space="preserve">encourage milk and milky drinks </w:t>
      </w:r>
    </w:p>
    <w:p w14:paraId="3BBBDD44" w14:textId="6E8520BA" w:rsidR="00A7102D" w:rsidRPr="00F24F73" w:rsidRDefault="00316794" w:rsidP="00F24F73">
      <w:pPr>
        <w:pStyle w:val="ListParagraph"/>
        <w:numPr>
          <w:ilvl w:val="0"/>
          <w:numId w:val="46"/>
        </w:numPr>
        <w:ind w:left="714" w:hanging="357"/>
        <w:contextualSpacing w:val="0"/>
        <w:rPr>
          <w:rFonts w:eastAsiaTheme="minorHAnsi"/>
          <w:szCs w:val="22"/>
          <w:lang w:val="en-GB"/>
        </w:rPr>
      </w:pPr>
      <w:r w:rsidRPr="00F24F73">
        <w:rPr>
          <w:rFonts w:eastAsiaTheme="minorHAnsi"/>
          <w:color w:val="000000"/>
          <w:szCs w:val="22"/>
          <w:lang w:val="en-GB"/>
        </w:rPr>
        <w:t xml:space="preserve">Advise on </w:t>
      </w:r>
      <w:r w:rsidR="00A7102D" w:rsidRPr="00F24F73">
        <w:rPr>
          <w:rFonts w:eastAsiaTheme="minorHAnsi"/>
          <w:color w:val="000000"/>
          <w:szCs w:val="22"/>
          <w:lang w:val="en-GB"/>
        </w:rPr>
        <w:t>management of any underlying barriers i.e., nausea, vomiting, constipation, diarrhoea</w:t>
      </w:r>
    </w:p>
    <w:p w14:paraId="6A27635F" w14:textId="77777777" w:rsidR="00316794" w:rsidRPr="00F24F73" w:rsidRDefault="00316794" w:rsidP="00F24F73">
      <w:pPr>
        <w:pStyle w:val="ListParagraph"/>
        <w:numPr>
          <w:ilvl w:val="0"/>
          <w:numId w:val="46"/>
        </w:numPr>
        <w:ind w:left="714" w:hanging="357"/>
        <w:contextualSpacing w:val="0"/>
        <w:rPr>
          <w:rFonts w:eastAsiaTheme="minorHAnsi"/>
          <w:szCs w:val="22"/>
          <w:lang w:val="en-GB"/>
        </w:rPr>
      </w:pPr>
      <w:r w:rsidRPr="00F24F73">
        <w:rPr>
          <w:rFonts w:eastAsiaTheme="minorHAnsi"/>
          <w:szCs w:val="22"/>
          <w:lang w:val="en-GB"/>
        </w:rPr>
        <w:t>Liaise with GP if appropriate</w:t>
      </w:r>
    </w:p>
    <w:p w14:paraId="1CEADD71" w14:textId="5FA3669D" w:rsidR="00316794" w:rsidRPr="00F24F73" w:rsidRDefault="00A7102D" w:rsidP="00F24F73">
      <w:pPr>
        <w:pStyle w:val="ListParagraph"/>
        <w:numPr>
          <w:ilvl w:val="0"/>
          <w:numId w:val="46"/>
        </w:numPr>
        <w:ind w:left="714" w:hanging="357"/>
        <w:contextualSpacing w:val="0"/>
        <w:rPr>
          <w:rFonts w:eastAsiaTheme="minorHAnsi"/>
          <w:szCs w:val="22"/>
          <w:lang w:val="en-GB"/>
        </w:rPr>
      </w:pPr>
      <w:r w:rsidRPr="00F24F73">
        <w:rPr>
          <w:rFonts w:eastAsiaTheme="minorHAnsi"/>
          <w:szCs w:val="22"/>
          <w:lang w:val="en-GB"/>
        </w:rPr>
        <w:t>Review in one month</w:t>
      </w:r>
    </w:p>
    <w:p w14:paraId="2CB1B78E" w14:textId="4A93A341" w:rsidR="00A7102D" w:rsidRPr="00F24F73" w:rsidRDefault="00F055F2" w:rsidP="00F24F73">
      <w:pPr>
        <w:rPr>
          <w:rFonts w:eastAsiaTheme="minorHAnsi"/>
          <w:b/>
          <w:bCs/>
          <w:lang w:val="en-GB"/>
        </w:rPr>
      </w:pPr>
      <w:r w:rsidRPr="00F24F73">
        <w:rPr>
          <w:rFonts w:eastAsiaTheme="minorHAnsi"/>
          <w:b/>
          <w:bCs/>
          <w:lang w:val="en-GB"/>
        </w:rPr>
        <w:t xml:space="preserve">High risk (score of 2 or more) </w:t>
      </w:r>
    </w:p>
    <w:p w14:paraId="7F485092" w14:textId="568FD97D" w:rsidR="00F055F2" w:rsidRPr="00F24F73" w:rsidRDefault="00F055F2" w:rsidP="00F24F73">
      <w:pPr>
        <w:pStyle w:val="ListParagraph"/>
        <w:numPr>
          <w:ilvl w:val="0"/>
          <w:numId w:val="48"/>
        </w:numPr>
        <w:contextualSpacing w:val="0"/>
        <w:rPr>
          <w:rFonts w:eastAsiaTheme="minorHAnsi"/>
          <w:szCs w:val="22"/>
          <w:lang w:val="en-GB"/>
        </w:rPr>
      </w:pPr>
      <w:r w:rsidRPr="00F24F73">
        <w:rPr>
          <w:rFonts w:eastAsiaTheme="minorHAnsi"/>
          <w:szCs w:val="22"/>
          <w:lang w:val="en-GB"/>
        </w:rPr>
        <w:t>Treat unless detrimental or no benefit is expected from nutritional support</w:t>
      </w:r>
      <w:r w:rsidR="00316794" w:rsidRPr="00F24F73">
        <w:rPr>
          <w:rFonts w:eastAsiaTheme="minorHAnsi"/>
          <w:color w:val="000000"/>
          <w:szCs w:val="22"/>
          <w:lang w:val="en-GB"/>
        </w:rPr>
        <w:t xml:space="preserve"> i.e. imminent death</w:t>
      </w:r>
    </w:p>
    <w:p w14:paraId="00F38634" w14:textId="382FBB46" w:rsidR="00316794" w:rsidRPr="00F24F73" w:rsidRDefault="00316794" w:rsidP="00F24F73">
      <w:pPr>
        <w:pStyle w:val="ListParagraph"/>
        <w:numPr>
          <w:ilvl w:val="0"/>
          <w:numId w:val="48"/>
        </w:numPr>
        <w:contextualSpacing w:val="0"/>
        <w:rPr>
          <w:rFonts w:eastAsiaTheme="minorHAnsi"/>
          <w:color w:val="000000"/>
          <w:szCs w:val="22"/>
          <w:lang w:val="en-GB"/>
        </w:rPr>
      </w:pPr>
      <w:r w:rsidRPr="00F24F73">
        <w:rPr>
          <w:rFonts w:eastAsiaTheme="minorHAnsi"/>
          <w:color w:val="000000"/>
          <w:szCs w:val="22"/>
          <w:lang w:val="en-GB"/>
        </w:rPr>
        <w:t xml:space="preserve">Refer to Nutrition and Dietetic Service for specialist assessment and advice </w:t>
      </w:r>
    </w:p>
    <w:p w14:paraId="56B8CA90" w14:textId="2CBCD99A" w:rsidR="00A7102D" w:rsidRPr="00F24F73" w:rsidRDefault="00A7102D" w:rsidP="00F24F73">
      <w:pPr>
        <w:pStyle w:val="ListParagraph"/>
        <w:numPr>
          <w:ilvl w:val="0"/>
          <w:numId w:val="48"/>
        </w:numPr>
        <w:contextualSpacing w:val="0"/>
        <w:rPr>
          <w:rFonts w:eastAsiaTheme="minorHAnsi"/>
          <w:szCs w:val="22"/>
          <w:lang w:val="en-GB"/>
        </w:rPr>
      </w:pPr>
      <w:r w:rsidRPr="00F24F73">
        <w:rPr>
          <w:rFonts w:eastAsiaTheme="minorHAnsi"/>
          <w:szCs w:val="22"/>
          <w:lang w:val="en-GB"/>
        </w:rPr>
        <w:t>Provide advice and literature if needed on food choices</w:t>
      </w:r>
      <w:r w:rsidR="008B24B0" w:rsidRPr="00F24F73">
        <w:rPr>
          <w:rFonts w:eastAsiaTheme="minorHAnsi"/>
          <w:szCs w:val="22"/>
          <w:lang w:val="en-GB"/>
        </w:rPr>
        <w:t xml:space="preserve"> (see </w:t>
      </w:r>
      <w:hyperlink w:anchor="_Appendix_2_Nutrition" w:history="1">
        <w:r w:rsidR="008B24B0" w:rsidRPr="00F24F73">
          <w:rPr>
            <w:rStyle w:val="Hyperlink"/>
            <w:rFonts w:eastAsiaTheme="minorHAnsi"/>
            <w:szCs w:val="22"/>
            <w:lang w:val="en-GB"/>
          </w:rPr>
          <w:t>appendix 2</w:t>
        </w:r>
      </w:hyperlink>
      <w:r w:rsidR="008B24B0" w:rsidRPr="00F24F73">
        <w:rPr>
          <w:rFonts w:eastAsiaTheme="minorHAnsi"/>
          <w:szCs w:val="22"/>
          <w:lang w:val="en-GB"/>
        </w:rPr>
        <w:t>)</w:t>
      </w:r>
    </w:p>
    <w:p w14:paraId="5AE5E830" w14:textId="4022D975" w:rsidR="00A7102D" w:rsidRPr="00F24F73" w:rsidRDefault="00A7102D" w:rsidP="00F24F73">
      <w:pPr>
        <w:pStyle w:val="ListParagraph"/>
        <w:numPr>
          <w:ilvl w:val="0"/>
          <w:numId w:val="48"/>
        </w:numPr>
        <w:contextualSpacing w:val="0"/>
        <w:rPr>
          <w:rFonts w:eastAsiaTheme="minorHAnsi"/>
          <w:szCs w:val="22"/>
          <w:lang w:val="en-GB"/>
        </w:rPr>
      </w:pPr>
      <w:r w:rsidRPr="00F24F73">
        <w:rPr>
          <w:rFonts w:eastAsiaTheme="minorHAnsi"/>
          <w:szCs w:val="22"/>
          <w:lang w:val="en-GB"/>
        </w:rPr>
        <w:t>Possible recommendations to take oral supplements</w:t>
      </w:r>
      <w:r w:rsidR="008B24B0" w:rsidRPr="00F24F73">
        <w:rPr>
          <w:rFonts w:eastAsiaTheme="minorHAnsi"/>
          <w:szCs w:val="22"/>
          <w:lang w:val="en-GB"/>
        </w:rPr>
        <w:t xml:space="preserve"> </w:t>
      </w:r>
    </w:p>
    <w:p w14:paraId="69778976" w14:textId="38873665" w:rsidR="00A7102D" w:rsidRPr="00F24F73" w:rsidRDefault="00A7102D" w:rsidP="00F24F73">
      <w:pPr>
        <w:pStyle w:val="ListParagraph"/>
        <w:numPr>
          <w:ilvl w:val="0"/>
          <w:numId w:val="48"/>
        </w:numPr>
        <w:contextualSpacing w:val="0"/>
        <w:rPr>
          <w:rFonts w:eastAsiaTheme="minorHAnsi"/>
          <w:szCs w:val="22"/>
          <w:lang w:val="en-GB"/>
        </w:rPr>
      </w:pPr>
      <w:r w:rsidRPr="00F24F73">
        <w:rPr>
          <w:rFonts w:eastAsiaTheme="minorHAnsi"/>
          <w:szCs w:val="22"/>
          <w:lang w:val="en-GB"/>
        </w:rPr>
        <w:t>Support options regarding meal provision such as meals on wheels</w:t>
      </w:r>
    </w:p>
    <w:p w14:paraId="446F2E14" w14:textId="1C83FDD0" w:rsidR="00A7102D" w:rsidRPr="00F24F73" w:rsidRDefault="00A7102D" w:rsidP="00F24F73">
      <w:pPr>
        <w:pStyle w:val="ListParagraph"/>
        <w:numPr>
          <w:ilvl w:val="0"/>
          <w:numId w:val="48"/>
        </w:numPr>
        <w:contextualSpacing w:val="0"/>
        <w:rPr>
          <w:rFonts w:eastAsiaTheme="minorHAnsi"/>
          <w:szCs w:val="22"/>
          <w:lang w:val="en-GB"/>
        </w:rPr>
      </w:pPr>
      <w:r w:rsidRPr="00F24F73">
        <w:rPr>
          <w:rFonts w:eastAsiaTheme="minorHAnsi"/>
          <w:szCs w:val="22"/>
          <w:lang w:val="en-GB"/>
        </w:rPr>
        <w:t>Notify GP of concerns and actions</w:t>
      </w:r>
    </w:p>
    <w:p w14:paraId="75EF5D4C" w14:textId="3FAE0468" w:rsidR="0088194C" w:rsidRDefault="00856DE7" w:rsidP="0088194C">
      <w:pPr>
        <w:pStyle w:val="Heading1"/>
        <w:ind w:hanging="530"/>
      </w:pPr>
      <w:bookmarkStart w:id="17" w:name="_Toc199252256"/>
      <w:r w:rsidRPr="00856DE7">
        <w:t>MONITORING COMPLIANCE</w:t>
      </w:r>
      <w:bookmarkEnd w:id="17"/>
    </w:p>
    <w:p w14:paraId="7DBE3D0A" w14:textId="2DB182E6" w:rsidR="00543694" w:rsidRDefault="00543694" w:rsidP="00A33A94">
      <w:r>
        <w:t>Compliance will be monitored through team leaders / deputies routine reviews of records.</w:t>
      </w:r>
    </w:p>
    <w:p w14:paraId="72000BDD" w14:textId="618EC7EA" w:rsidR="00156A47" w:rsidRDefault="00153886" w:rsidP="00A33A94">
      <w:r>
        <w:t>Audit</w:t>
      </w:r>
      <w:r w:rsidR="00537529">
        <w:t xml:space="preserve"> of patient records </w:t>
      </w:r>
      <w:r w:rsidR="00543694">
        <w:t xml:space="preserve">will also enable </w:t>
      </w:r>
      <w:r w:rsidR="00537529">
        <w:t>identif</w:t>
      </w:r>
      <w:r w:rsidR="00543694">
        <w:t xml:space="preserve">ication of </w:t>
      </w:r>
      <w:r w:rsidR="00A01EF6">
        <w:t>compliance.</w:t>
      </w:r>
    </w:p>
    <w:p w14:paraId="1D0790DB" w14:textId="01A48CF4" w:rsidR="00101BBD" w:rsidRPr="00856DE7" w:rsidRDefault="00942F86" w:rsidP="00A50DC5">
      <w:pPr>
        <w:pStyle w:val="Heading1"/>
        <w:ind w:hanging="530"/>
      </w:pPr>
      <w:bookmarkStart w:id="18" w:name="_Toc199252257"/>
      <w:r w:rsidRPr="00856DE7">
        <w:t>CONSULTATION PROCESS</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969"/>
        <w:gridCol w:w="2057"/>
      </w:tblGrid>
      <w:tr w:rsidR="00A00AAC" w:rsidRPr="00856DE7" w14:paraId="47209D39" w14:textId="77777777" w:rsidTr="00156A47">
        <w:tc>
          <w:tcPr>
            <w:tcW w:w="2830" w:type="dxa"/>
            <w:shd w:val="clear" w:color="auto" w:fill="E0E0E0"/>
          </w:tcPr>
          <w:p w14:paraId="0CF467AD" w14:textId="77777777" w:rsidR="00A00AAC" w:rsidRPr="00856DE7" w:rsidRDefault="00A00AAC" w:rsidP="00233DA9">
            <w:pPr>
              <w:spacing w:after="120"/>
              <w:jc w:val="center"/>
              <w:rPr>
                <w:rFonts w:cs="Arial"/>
                <w:b/>
                <w:szCs w:val="22"/>
              </w:rPr>
            </w:pPr>
            <w:r w:rsidRPr="00856DE7">
              <w:rPr>
                <w:rFonts w:cs="Arial"/>
                <w:b/>
                <w:szCs w:val="22"/>
              </w:rPr>
              <w:t>Name</w:t>
            </w:r>
          </w:p>
        </w:tc>
        <w:tc>
          <w:tcPr>
            <w:tcW w:w="3969" w:type="dxa"/>
            <w:shd w:val="clear" w:color="auto" w:fill="E0E0E0"/>
          </w:tcPr>
          <w:p w14:paraId="173A1C56" w14:textId="77777777" w:rsidR="00A00AAC" w:rsidRPr="00856DE7" w:rsidRDefault="00A00AAC" w:rsidP="00233DA9">
            <w:pPr>
              <w:spacing w:after="120"/>
              <w:jc w:val="center"/>
              <w:rPr>
                <w:rFonts w:cs="Arial"/>
                <w:b/>
                <w:szCs w:val="22"/>
              </w:rPr>
            </w:pPr>
            <w:r w:rsidRPr="00856DE7">
              <w:rPr>
                <w:rFonts w:cs="Arial"/>
                <w:b/>
                <w:szCs w:val="22"/>
              </w:rPr>
              <w:t>Title</w:t>
            </w:r>
          </w:p>
        </w:tc>
        <w:tc>
          <w:tcPr>
            <w:tcW w:w="2057" w:type="dxa"/>
            <w:shd w:val="clear" w:color="auto" w:fill="E0E0E0"/>
          </w:tcPr>
          <w:p w14:paraId="2B5DC378" w14:textId="77777777" w:rsidR="00A00AAC" w:rsidRPr="00856DE7" w:rsidRDefault="00A00AAC" w:rsidP="00233DA9">
            <w:pPr>
              <w:spacing w:after="120"/>
              <w:jc w:val="center"/>
              <w:rPr>
                <w:rFonts w:cs="Arial"/>
                <w:b/>
                <w:szCs w:val="22"/>
              </w:rPr>
            </w:pPr>
            <w:r w:rsidRPr="00856DE7">
              <w:rPr>
                <w:rFonts w:cs="Arial"/>
                <w:b/>
                <w:szCs w:val="22"/>
              </w:rPr>
              <w:t>Date</w:t>
            </w:r>
          </w:p>
        </w:tc>
      </w:tr>
      <w:tr w:rsidR="00A00AAC" w:rsidRPr="00856DE7" w14:paraId="4336F66A" w14:textId="77777777" w:rsidTr="00156A47">
        <w:tc>
          <w:tcPr>
            <w:tcW w:w="2830" w:type="dxa"/>
            <w:shd w:val="clear" w:color="auto" w:fill="auto"/>
          </w:tcPr>
          <w:p w14:paraId="493C6A40" w14:textId="285E6E5E" w:rsidR="00A00AAC" w:rsidRPr="00856DE7" w:rsidRDefault="00153886" w:rsidP="00746A57">
            <w:pPr>
              <w:rPr>
                <w:rFonts w:cs="Arial"/>
                <w:szCs w:val="22"/>
              </w:rPr>
            </w:pPr>
            <w:r>
              <w:rPr>
                <w:rFonts w:cs="Arial"/>
                <w:szCs w:val="22"/>
              </w:rPr>
              <w:t>Michelle Margetts</w:t>
            </w:r>
          </w:p>
        </w:tc>
        <w:tc>
          <w:tcPr>
            <w:tcW w:w="3969" w:type="dxa"/>
            <w:shd w:val="clear" w:color="auto" w:fill="auto"/>
          </w:tcPr>
          <w:p w14:paraId="2DC4EB39" w14:textId="7AD057A4" w:rsidR="00A00AAC" w:rsidRPr="00856DE7" w:rsidRDefault="00153886" w:rsidP="00746A57">
            <w:pPr>
              <w:rPr>
                <w:rFonts w:cs="Arial"/>
                <w:szCs w:val="22"/>
              </w:rPr>
            </w:pPr>
            <w:r>
              <w:rPr>
                <w:rFonts w:cs="Arial"/>
                <w:szCs w:val="22"/>
              </w:rPr>
              <w:t>Team Lead West</w:t>
            </w:r>
          </w:p>
        </w:tc>
        <w:tc>
          <w:tcPr>
            <w:tcW w:w="2057" w:type="dxa"/>
            <w:shd w:val="clear" w:color="auto" w:fill="auto"/>
          </w:tcPr>
          <w:p w14:paraId="7680B89B" w14:textId="11475FBF" w:rsidR="00A00AAC" w:rsidRPr="00856DE7" w:rsidRDefault="00292371" w:rsidP="00746A57">
            <w:pPr>
              <w:rPr>
                <w:rFonts w:cs="Arial"/>
                <w:szCs w:val="22"/>
              </w:rPr>
            </w:pPr>
            <w:r>
              <w:rPr>
                <w:rFonts w:cs="Arial"/>
                <w:szCs w:val="22"/>
              </w:rPr>
              <w:t>13.3.25</w:t>
            </w:r>
          </w:p>
        </w:tc>
      </w:tr>
      <w:tr w:rsidR="00292371" w:rsidRPr="00856DE7" w14:paraId="4D01A546" w14:textId="77777777" w:rsidTr="00156A47">
        <w:tc>
          <w:tcPr>
            <w:tcW w:w="2830" w:type="dxa"/>
            <w:shd w:val="clear" w:color="auto" w:fill="auto"/>
          </w:tcPr>
          <w:p w14:paraId="2E980DC3" w14:textId="7A59ADC3" w:rsidR="00292371" w:rsidRPr="00856DE7" w:rsidRDefault="00292371" w:rsidP="00292371">
            <w:pPr>
              <w:rPr>
                <w:rFonts w:cs="Arial"/>
                <w:szCs w:val="22"/>
              </w:rPr>
            </w:pPr>
            <w:r>
              <w:rPr>
                <w:rFonts w:cs="Arial"/>
                <w:szCs w:val="22"/>
              </w:rPr>
              <w:t xml:space="preserve">Angela Stewart </w:t>
            </w:r>
          </w:p>
        </w:tc>
        <w:tc>
          <w:tcPr>
            <w:tcW w:w="3969" w:type="dxa"/>
            <w:shd w:val="clear" w:color="auto" w:fill="auto"/>
          </w:tcPr>
          <w:p w14:paraId="1A54AFBC" w14:textId="57343A0C" w:rsidR="00292371" w:rsidRPr="00856DE7" w:rsidRDefault="00292371" w:rsidP="00292371">
            <w:pPr>
              <w:rPr>
                <w:rFonts w:cs="Arial"/>
                <w:szCs w:val="22"/>
              </w:rPr>
            </w:pPr>
            <w:r>
              <w:rPr>
                <w:rFonts w:cs="Arial"/>
                <w:szCs w:val="22"/>
              </w:rPr>
              <w:t>Team Lead East</w:t>
            </w:r>
          </w:p>
        </w:tc>
        <w:tc>
          <w:tcPr>
            <w:tcW w:w="2057" w:type="dxa"/>
            <w:shd w:val="clear" w:color="auto" w:fill="auto"/>
          </w:tcPr>
          <w:p w14:paraId="3DE6741F" w14:textId="3F9A4ACE" w:rsidR="00292371" w:rsidRPr="00856DE7" w:rsidRDefault="00292371" w:rsidP="00292371">
            <w:pPr>
              <w:rPr>
                <w:rFonts w:cs="Arial"/>
                <w:szCs w:val="22"/>
              </w:rPr>
            </w:pPr>
            <w:r w:rsidRPr="00F64AB1">
              <w:rPr>
                <w:rFonts w:cs="Arial"/>
                <w:szCs w:val="22"/>
              </w:rPr>
              <w:t>13.3.25</w:t>
            </w:r>
          </w:p>
        </w:tc>
      </w:tr>
      <w:tr w:rsidR="00292371" w:rsidRPr="00856DE7" w14:paraId="47C252A0" w14:textId="77777777" w:rsidTr="00156A47">
        <w:tc>
          <w:tcPr>
            <w:tcW w:w="2830" w:type="dxa"/>
            <w:shd w:val="clear" w:color="auto" w:fill="auto"/>
          </w:tcPr>
          <w:p w14:paraId="532E4A5E" w14:textId="6C43B0A4" w:rsidR="00292371" w:rsidRPr="00856DE7" w:rsidRDefault="00292371" w:rsidP="00292371">
            <w:pPr>
              <w:rPr>
                <w:rFonts w:cs="Arial"/>
                <w:szCs w:val="22"/>
              </w:rPr>
            </w:pPr>
            <w:r>
              <w:rPr>
                <w:rFonts w:cs="Arial"/>
                <w:szCs w:val="22"/>
              </w:rPr>
              <w:t>Jo Champion</w:t>
            </w:r>
          </w:p>
        </w:tc>
        <w:tc>
          <w:tcPr>
            <w:tcW w:w="3969" w:type="dxa"/>
            <w:shd w:val="clear" w:color="auto" w:fill="auto"/>
          </w:tcPr>
          <w:p w14:paraId="31E7CD1E" w14:textId="36FA6666" w:rsidR="00292371" w:rsidRPr="00856DE7" w:rsidRDefault="00292371" w:rsidP="00292371">
            <w:pPr>
              <w:rPr>
                <w:rFonts w:cs="Arial"/>
                <w:szCs w:val="22"/>
              </w:rPr>
            </w:pPr>
            <w:r>
              <w:rPr>
                <w:rFonts w:cs="Arial"/>
                <w:szCs w:val="22"/>
              </w:rPr>
              <w:t>Team Lead Central</w:t>
            </w:r>
          </w:p>
        </w:tc>
        <w:tc>
          <w:tcPr>
            <w:tcW w:w="2057" w:type="dxa"/>
            <w:shd w:val="clear" w:color="auto" w:fill="auto"/>
          </w:tcPr>
          <w:p w14:paraId="24B4D0FD" w14:textId="1D34A4DE" w:rsidR="00292371" w:rsidRPr="00856DE7" w:rsidRDefault="00292371" w:rsidP="00292371">
            <w:pPr>
              <w:rPr>
                <w:rFonts w:cs="Arial"/>
                <w:szCs w:val="22"/>
              </w:rPr>
            </w:pPr>
            <w:r w:rsidRPr="00F64AB1">
              <w:rPr>
                <w:rFonts w:cs="Arial"/>
                <w:szCs w:val="22"/>
              </w:rPr>
              <w:t>13.3.25</w:t>
            </w:r>
          </w:p>
        </w:tc>
      </w:tr>
      <w:tr w:rsidR="00292371" w:rsidRPr="00856DE7" w14:paraId="5A404FFD" w14:textId="77777777" w:rsidTr="00156A47">
        <w:tc>
          <w:tcPr>
            <w:tcW w:w="2830" w:type="dxa"/>
            <w:shd w:val="clear" w:color="auto" w:fill="auto"/>
          </w:tcPr>
          <w:p w14:paraId="04E8A05E" w14:textId="6DD4AAD8" w:rsidR="00292371" w:rsidRPr="00856DE7" w:rsidRDefault="00292371" w:rsidP="00292371">
            <w:pPr>
              <w:rPr>
                <w:rFonts w:cs="Arial"/>
                <w:szCs w:val="22"/>
              </w:rPr>
            </w:pPr>
            <w:r>
              <w:rPr>
                <w:rFonts w:cs="Arial"/>
                <w:szCs w:val="22"/>
              </w:rPr>
              <w:t>Louise Dryden</w:t>
            </w:r>
          </w:p>
        </w:tc>
        <w:tc>
          <w:tcPr>
            <w:tcW w:w="3969" w:type="dxa"/>
            <w:shd w:val="clear" w:color="auto" w:fill="auto"/>
          </w:tcPr>
          <w:p w14:paraId="6B5CDA43" w14:textId="01182B4A" w:rsidR="00292371" w:rsidRPr="00856DE7" w:rsidRDefault="00292371" w:rsidP="00292371">
            <w:pPr>
              <w:rPr>
                <w:rFonts w:cs="Arial"/>
                <w:szCs w:val="22"/>
              </w:rPr>
            </w:pPr>
            <w:r>
              <w:rPr>
                <w:rFonts w:cs="Arial"/>
                <w:szCs w:val="22"/>
              </w:rPr>
              <w:t>Team Lead, Rapid Response</w:t>
            </w:r>
          </w:p>
        </w:tc>
        <w:tc>
          <w:tcPr>
            <w:tcW w:w="2057" w:type="dxa"/>
            <w:shd w:val="clear" w:color="auto" w:fill="auto"/>
          </w:tcPr>
          <w:p w14:paraId="642E2B4F" w14:textId="07A59EEF" w:rsidR="00292371" w:rsidRPr="00856DE7" w:rsidRDefault="00292371" w:rsidP="00292371">
            <w:pPr>
              <w:rPr>
                <w:rFonts w:cs="Arial"/>
                <w:szCs w:val="22"/>
              </w:rPr>
            </w:pPr>
            <w:r w:rsidRPr="00F64AB1">
              <w:rPr>
                <w:rFonts w:cs="Arial"/>
                <w:szCs w:val="22"/>
              </w:rPr>
              <w:t>13.3.25</w:t>
            </w:r>
          </w:p>
        </w:tc>
      </w:tr>
      <w:tr w:rsidR="00292371" w:rsidRPr="00856DE7" w14:paraId="63E124C1" w14:textId="77777777" w:rsidTr="00156A47">
        <w:tc>
          <w:tcPr>
            <w:tcW w:w="2830" w:type="dxa"/>
            <w:shd w:val="clear" w:color="auto" w:fill="auto"/>
          </w:tcPr>
          <w:p w14:paraId="1ED75655" w14:textId="6CE43E21" w:rsidR="00292371" w:rsidRDefault="00292371" w:rsidP="00292371">
            <w:pPr>
              <w:rPr>
                <w:rFonts w:cs="Arial"/>
                <w:szCs w:val="22"/>
              </w:rPr>
            </w:pPr>
            <w:r>
              <w:rPr>
                <w:rFonts w:cs="Arial"/>
                <w:szCs w:val="22"/>
              </w:rPr>
              <w:t>Kathryn Kelly</w:t>
            </w:r>
          </w:p>
        </w:tc>
        <w:tc>
          <w:tcPr>
            <w:tcW w:w="3969" w:type="dxa"/>
            <w:shd w:val="clear" w:color="auto" w:fill="auto"/>
          </w:tcPr>
          <w:p w14:paraId="4617C090" w14:textId="1DD41022" w:rsidR="00292371" w:rsidRDefault="00292371" w:rsidP="00292371">
            <w:pPr>
              <w:rPr>
                <w:rFonts w:cs="Arial"/>
                <w:szCs w:val="22"/>
              </w:rPr>
            </w:pPr>
            <w:r>
              <w:rPr>
                <w:rFonts w:cs="Arial"/>
                <w:szCs w:val="22"/>
              </w:rPr>
              <w:t>Advanced Clinical Practitioner</w:t>
            </w:r>
          </w:p>
        </w:tc>
        <w:tc>
          <w:tcPr>
            <w:tcW w:w="2057" w:type="dxa"/>
            <w:shd w:val="clear" w:color="auto" w:fill="auto"/>
          </w:tcPr>
          <w:p w14:paraId="18432B4F" w14:textId="77CEF8D5" w:rsidR="00292371" w:rsidRPr="00856DE7" w:rsidRDefault="00292371" w:rsidP="00292371">
            <w:pPr>
              <w:rPr>
                <w:rFonts w:cs="Arial"/>
                <w:szCs w:val="22"/>
              </w:rPr>
            </w:pPr>
            <w:r w:rsidRPr="00F64AB1">
              <w:rPr>
                <w:rFonts w:cs="Arial"/>
                <w:szCs w:val="22"/>
              </w:rPr>
              <w:t>13.3.25</w:t>
            </w:r>
          </w:p>
        </w:tc>
      </w:tr>
      <w:tr w:rsidR="00292371" w:rsidRPr="00856DE7" w14:paraId="060096A3" w14:textId="77777777" w:rsidTr="00156A47">
        <w:tc>
          <w:tcPr>
            <w:tcW w:w="2830" w:type="dxa"/>
            <w:shd w:val="clear" w:color="auto" w:fill="auto"/>
          </w:tcPr>
          <w:p w14:paraId="2FC664AB" w14:textId="3AB2A7B6" w:rsidR="00292371" w:rsidRDefault="00292371" w:rsidP="00292371">
            <w:pPr>
              <w:rPr>
                <w:rFonts w:cs="Arial"/>
                <w:szCs w:val="22"/>
              </w:rPr>
            </w:pPr>
            <w:r>
              <w:rPr>
                <w:rFonts w:cs="Arial"/>
                <w:szCs w:val="22"/>
              </w:rPr>
              <w:t>Hannah Lowe</w:t>
            </w:r>
          </w:p>
        </w:tc>
        <w:tc>
          <w:tcPr>
            <w:tcW w:w="3969" w:type="dxa"/>
            <w:shd w:val="clear" w:color="auto" w:fill="auto"/>
          </w:tcPr>
          <w:p w14:paraId="6910B42F" w14:textId="18555993" w:rsidR="00292371" w:rsidRDefault="00292371" w:rsidP="00292371">
            <w:pPr>
              <w:rPr>
                <w:rFonts w:cs="Arial"/>
                <w:szCs w:val="22"/>
              </w:rPr>
            </w:pPr>
            <w:r>
              <w:rPr>
                <w:rFonts w:cs="Arial"/>
                <w:szCs w:val="22"/>
              </w:rPr>
              <w:t>Trainee Advanced Clinical Practitioner</w:t>
            </w:r>
          </w:p>
        </w:tc>
        <w:tc>
          <w:tcPr>
            <w:tcW w:w="2057" w:type="dxa"/>
            <w:shd w:val="clear" w:color="auto" w:fill="auto"/>
          </w:tcPr>
          <w:p w14:paraId="40DD5487" w14:textId="5A2D048E" w:rsidR="00292371" w:rsidRPr="00856DE7" w:rsidRDefault="00292371" w:rsidP="00292371">
            <w:pPr>
              <w:rPr>
                <w:rFonts w:cs="Arial"/>
                <w:szCs w:val="22"/>
              </w:rPr>
            </w:pPr>
            <w:r w:rsidRPr="00F64AB1">
              <w:rPr>
                <w:rFonts w:cs="Arial"/>
                <w:szCs w:val="22"/>
              </w:rPr>
              <w:t>13.3.25</w:t>
            </w:r>
          </w:p>
        </w:tc>
      </w:tr>
      <w:tr w:rsidR="00292371" w:rsidRPr="00856DE7" w14:paraId="5E543240" w14:textId="77777777" w:rsidTr="00156A47">
        <w:tc>
          <w:tcPr>
            <w:tcW w:w="2830" w:type="dxa"/>
            <w:shd w:val="clear" w:color="auto" w:fill="auto"/>
          </w:tcPr>
          <w:p w14:paraId="3ABAD023" w14:textId="01DFE173" w:rsidR="00292371" w:rsidRDefault="00292371" w:rsidP="00292371">
            <w:pPr>
              <w:rPr>
                <w:rFonts w:cs="Arial"/>
                <w:szCs w:val="22"/>
              </w:rPr>
            </w:pPr>
            <w:r>
              <w:rPr>
                <w:rFonts w:cs="Arial"/>
                <w:szCs w:val="22"/>
              </w:rPr>
              <w:t>Paul Gartshore</w:t>
            </w:r>
          </w:p>
        </w:tc>
        <w:tc>
          <w:tcPr>
            <w:tcW w:w="3969" w:type="dxa"/>
            <w:shd w:val="clear" w:color="auto" w:fill="auto"/>
          </w:tcPr>
          <w:p w14:paraId="2BCF9F0A" w14:textId="3BEA6D79" w:rsidR="00292371" w:rsidRDefault="00292371" w:rsidP="00292371">
            <w:pPr>
              <w:rPr>
                <w:rFonts w:cs="Arial"/>
                <w:szCs w:val="22"/>
              </w:rPr>
            </w:pPr>
            <w:r>
              <w:rPr>
                <w:rFonts w:cs="Arial"/>
                <w:szCs w:val="22"/>
              </w:rPr>
              <w:t>Falls Practitioner</w:t>
            </w:r>
          </w:p>
        </w:tc>
        <w:tc>
          <w:tcPr>
            <w:tcW w:w="2057" w:type="dxa"/>
            <w:shd w:val="clear" w:color="auto" w:fill="auto"/>
          </w:tcPr>
          <w:p w14:paraId="571511AE" w14:textId="0C149B1F" w:rsidR="00292371" w:rsidRPr="00856DE7" w:rsidRDefault="00292371" w:rsidP="00292371">
            <w:pPr>
              <w:rPr>
                <w:rFonts w:cs="Arial"/>
                <w:szCs w:val="22"/>
              </w:rPr>
            </w:pPr>
            <w:r w:rsidRPr="00F64AB1">
              <w:rPr>
                <w:rFonts w:cs="Arial"/>
                <w:szCs w:val="22"/>
              </w:rPr>
              <w:t>13.3.25</w:t>
            </w:r>
          </w:p>
        </w:tc>
      </w:tr>
      <w:tr w:rsidR="00292371" w:rsidRPr="00856DE7" w14:paraId="079BB5F1" w14:textId="77777777" w:rsidTr="00156A47">
        <w:tc>
          <w:tcPr>
            <w:tcW w:w="2830" w:type="dxa"/>
            <w:shd w:val="clear" w:color="auto" w:fill="auto"/>
          </w:tcPr>
          <w:p w14:paraId="23B9894F" w14:textId="0851B773" w:rsidR="00292371" w:rsidRDefault="00292371" w:rsidP="00292371">
            <w:pPr>
              <w:rPr>
                <w:rFonts w:cs="Arial"/>
                <w:szCs w:val="22"/>
              </w:rPr>
            </w:pPr>
            <w:r>
              <w:rPr>
                <w:rFonts w:cs="Arial"/>
                <w:szCs w:val="22"/>
              </w:rPr>
              <w:t>Tania Heaven</w:t>
            </w:r>
          </w:p>
        </w:tc>
        <w:tc>
          <w:tcPr>
            <w:tcW w:w="3969" w:type="dxa"/>
            <w:shd w:val="clear" w:color="auto" w:fill="auto"/>
          </w:tcPr>
          <w:p w14:paraId="1FD56967" w14:textId="1F092D06" w:rsidR="00292371" w:rsidRDefault="00292371" w:rsidP="00292371">
            <w:pPr>
              <w:rPr>
                <w:rFonts w:cs="Arial"/>
                <w:szCs w:val="22"/>
              </w:rPr>
            </w:pPr>
            <w:r>
              <w:rPr>
                <w:rFonts w:cs="Arial"/>
                <w:szCs w:val="22"/>
              </w:rPr>
              <w:t>Mental Health Nurse Specialist</w:t>
            </w:r>
          </w:p>
        </w:tc>
        <w:tc>
          <w:tcPr>
            <w:tcW w:w="2057" w:type="dxa"/>
            <w:shd w:val="clear" w:color="auto" w:fill="auto"/>
          </w:tcPr>
          <w:p w14:paraId="593955C1" w14:textId="0D8FBE72" w:rsidR="00292371" w:rsidRPr="00856DE7" w:rsidRDefault="00292371" w:rsidP="00292371">
            <w:pPr>
              <w:rPr>
                <w:rFonts w:cs="Arial"/>
                <w:szCs w:val="22"/>
              </w:rPr>
            </w:pPr>
            <w:r w:rsidRPr="00F64AB1">
              <w:rPr>
                <w:rFonts w:cs="Arial"/>
                <w:szCs w:val="22"/>
              </w:rPr>
              <w:t>13.3.25</w:t>
            </w:r>
          </w:p>
        </w:tc>
      </w:tr>
      <w:tr w:rsidR="00292371" w:rsidRPr="00856DE7" w14:paraId="7CDDB071" w14:textId="77777777" w:rsidTr="00156A47">
        <w:tc>
          <w:tcPr>
            <w:tcW w:w="2830" w:type="dxa"/>
            <w:shd w:val="clear" w:color="auto" w:fill="auto"/>
          </w:tcPr>
          <w:p w14:paraId="70497207" w14:textId="70B3064E" w:rsidR="00292371" w:rsidRPr="00856DE7" w:rsidRDefault="00292371" w:rsidP="00292371">
            <w:pPr>
              <w:rPr>
                <w:rFonts w:cs="Arial"/>
                <w:szCs w:val="22"/>
              </w:rPr>
            </w:pPr>
            <w:r>
              <w:rPr>
                <w:rFonts w:cs="Arial"/>
                <w:szCs w:val="22"/>
              </w:rPr>
              <w:t>Tia Hall</w:t>
            </w:r>
          </w:p>
        </w:tc>
        <w:tc>
          <w:tcPr>
            <w:tcW w:w="3969" w:type="dxa"/>
            <w:shd w:val="clear" w:color="auto" w:fill="auto"/>
          </w:tcPr>
          <w:p w14:paraId="4CA85D92" w14:textId="777A1118" w:rsidR="00292371" w:rsidRPr="00856DE7" w:rsidRDefault="00292371" w:rsidP="00292371">
            <w:pPr>
              <w:rPr>
                <w:rFonts w:cs="Arial"/>
                <w:szCs w:val="22"/>
              </w:rPr>
            </w:pPr>
            <w:r>
              <w:rPr>
                <w:rFonts w:cs="Arial"/>
                <w:szCs w:val="22"/>
              </w:rPr>
              <w:t>Operational Lead, Adult Services</w:t>
            </w:r>
          </w:p>
        </w:tc>
        <w:tc>
          <w:tcPr>
            <w:tcW w:w="2057" w:type="dxa"/>
            <w:shd w:val="clear" w:color="auto" w:fill="auto"/>
          </w:tcPr>
          <w:p w14:paraId="721A7A96" w14:textId="5E89C825" w:rsidR="00292371" w:rsidRPr="00856DE7" w:rsidRDefault="00292371" w:rsidP="00292371">
            <w:pPr>
              <w:rPr>
                <w:rFonts w:cs="Arial"/>
                <w:szCs w:val="22"/>
              </w:rPr>
            </w:pPr>
            <w:r w:rsidRPr="00F64AB1">
              <w:rPr>
                <w:rFonts w:cs="Arial"/>
                <w:szCs w:val="22"/>
              </w:rPr>
              <w:t>13.3.25</w:t>
            </w:r>
          </w:p>
        </w:tc>
      </w:tr>
      <w:tr w:rsidR="00292371" w:rsidRPr="00856DE7" w14:paraId="2005EA5B" w14:textId="77777777" w:rsidTr="00156A47">
        <w:tc>
          <w:tcPr>
            <w:tcW w:w="2830" w:type="dxa"/>
            <w:shd w:val="clear" w:color="auto" w:fill="auto"/>
          </w:tcPr>
          <w:p w14:paraId="5FC6EB3D" w14:textId="767FDB37" w:rsidR="00292371" w:rsidRPr="00856DE7" w:rsidRDefault="00292371" w:rsidP="00292371">
            <w:pPr>
              <w:rPr>
                <w:rFonts w:cs="Arial"/>
                <w:szCs w:val="22"/>
              </w:rPr>
            </w:pPr>
            <w:r>
              <w:rPr>
                <w:rFonts w:cs="Arial"/>
                <w:szCs w:val="22"/>
              </w:rPr>
              <w:t>Laura Foster</w:t>
            </w:r>
          </w:p>
        </w:tc>
        <w:tc>
          <w:tcPr>
            <w:tcW w:w="3969" w:type="dxa"/>
            <w:shd w:val="clear" w:color="auto" w:fill="auto"/>
          </w:tcPr>
          <w:p w14:paraId="6D3B7DAA" w14:textId="6756DF00" w:rsidR="00292371" w:rsidRPr="00856DE7" w:rsidRDefault="00292371" w:rsidP="00292371">
            <w:pPr>
              <w:rPr>
                <w:rFonts w:cs="Arial"/>
                <w:szCs w:val="22"/>
              </w:rPr>
            </w:pPr>
            <w:r>
              <w:rPr>
                <w:rFonts w:cs="Arial"/>
                <w:szCs w:val="22"/>
              </w:rPr>
              <w:t>Head of Nutrition &amp; Dietetics, HCJ</w:t>
            </w:r>
          </w:p>
        </w:tc>
        <w:tc>
          <w:tcPr>
            <w:tcW w:w="2057" w:type="dxa"/>
            <w:shd w:val="clear" w:color="auto" w:fill="auto"/>
          </w:tcPr>
          <w:p w14:paraId="1E50E24A" w14:textId="66D01E23" w:rsidR="00292371" w:rsidRPr="00856DE7" w:rsidRDefault="00292371" w:rsidP="00292371">
            <w:pPr>
              <w:rPr>
                <w:rFonts w:cs="Arial"/>
                <w:szCs w:val="22"/>
              </w:rPr>
            </w:pPr>
            <w:r w:rsidRPr="00F64AB1">
              <w:rPr>
                <w:rFonts w:cs="Arial"/>
                <w:szCs w:val="22"/>
              </w:rPr>
              <w:t>13.3.25</w:t>
            </w:r>
          </w:p>
        </w:tc>
      </w:tr>
    </w:tbl>
    <w:p w14:paraId="34A6434D" w14:textId="77777777" w:rsidR="00796620" w:rsidRPr="00856DE7" w:rsidRDefault="00796620" w:rsidP="00796620">
      <w:pPr>
        <w:pStyle w:val="Heading1"/>
        <w:ind w:hanging="530"/>
      </w:pPr>
      <w:bookmarkStart w:id="19" w:name="_Toc199252258"/>
      <w:r w:rsidRPr="00856DE7">
        <w:lastRenderedPageBreak/>
        <w:t>EQUALITY IMPACT STATEMENT</w:t>
      </w:r>
      <w:bookmarkEnd w:id="19"/>
    </w:p>
    <w:p w14:paraId="6970AC6C" w14:textId="77777777" w:rsidR="00796620" w:rsidRPr="00856DE7" w:rsidRDefault="00796620" w:rsidP="0080327F">
      <w:r w:rsidRPr="00856DE7">
        <w:t xml:space="preserve">Family Nursing &amp; Home Care is committed to ensuring that, as far </w:t>
      </w:r>
      <w:proofErr w:type="gramStart"/>
      <w:r w:rsidRPr="00856DE7">
        <w:t>as</w:t>
      </w:r>
      <w:proofErr w:type="gramEnd"/>
      <w:r w:rsidRPr="00856DE7">
        <w:t xml:space="preserve"> is reasonably practicable, the way services are provided to the public and the way staff are treated reflects their individual needs and does not discriminate against individuals or groups on any grounds.</w:t>
      </w:r>
    </w:p>
    <w:p w14:paraId="2293A811" w14:textId="281AF444" w:rsidR="00796620" w:rsidRPr="00856DE7" w:rsidRDefault="00796620" w:rsidP="0080327F">
      <w:r w:rsidRPr="00856DE7">
        <w:t xml:space="preserve">This policy document forms part of a commitment to create a positive culture of respect for all individuals including staff, patients, their </w:t>
      </w:r>
      <w:r w:rsidR="00543694" w:rsidRPr="00856DE7">
        <w:t>families,</w:t>
      </w:r>
      <w:r w:rsidRPr="00856DE7">
        <w:t xml:space="preserve"> and carers as well as community partners. The intention is to identify, remove or minimise discriminatory practice in the areas of race, disability, gender, sexual orientation, age and ‘religion, belief, faith and spirituality’ as well as to promote positive practice and value the diversity of all individuals and communities. </w:t>
      </w:r>
    </w:p>
    <w:p w14:paraId="15A35F2F" w14:textId="77777777" w:rsidR="00796620" w:rsidRPr="00856DE7" w:rsidRDefault="00796620" w:rsidP="0080327F">
      <w:pPr>
        <w:rPr>
          <w:shd w:val="clear" w:color="auto" w:fill="FFFFFF"/>
        </w:rPr>
      </w:pPr>
      <w:r w:rsidRPr="00856DE7">
        <w:t>The Family Nursing &amp; Home Care values</w:t>
      </w:r>
      <w:r w:rsidRPr="00856DE7">
        <w:rPr>
          <w:rStyle w:val="apple-converted-space"/>
          <w:rFonts w:cs="Arial"/>
          <w:color w:val="333333"/>
        </w:rPr>
        <w:t xml:space="preserve"> underpin everything done in the name of the organisation.</w:t>
      </w:r>
      <w:r w:rsidRPr="00856DE7">
        <w:t xml:space="preserve"> They are </w:t>
      </w:r>
      <w:proofErr w:type="gramStart"/>
      <w:r w:rsidRPr="00856DE7">
        <w:t>manifest</w:t>
      </w:r>
      <w:proofErr w:type="gramEnd"/>
      <w:r w:rsidRPr="00856DE7">
        <w:t xml:space="preserve"> in the behaviours employees display.  </w:t>
      </w:r>
      <w:r w:rsidRPr="00856DE7">
        <w:rPr>
          <w:shd w:val="clear" w:color="auto" w:fill="FFFFFF"/>
        </w:rPr>
        <w:t>The organisation is committed to promoting a culture founded on these values.</w:t>
      </w:r>
    </w:p>
    <w:p w14:paraId="37873ABB" w14:textId="77777777" w:rsidR="00796620" w:rsidRPr="00502E62" w:rsidRDefault="00796620" w:rsidP="00796620">
      <w:pPr>
        <w:rPr>
          <w:b/>
          <w:shd w:val="clear" w:color="auto" w:fill="FFFFFF"/>
        </w:rPr>
      </w:pPr>
      <w:r w:rsidRPr="00502E62">
        <w:rPr>
          <w:b/>
          <w:shd w:val="clear" w:color="auto" w:fill="FFFFFF"/>
        </w:rPr>
        <w:t>Always:</w:t>
      </w:r>
    </w:p>
    <w:p w14:paraId="59E4FBA9"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Putting patients first</w:t>
      </w:r>
    </w:p>
    <w:p w14:paraId="40977988"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Keeping people safe</w:t>
      </w:r>
    </w:p>
    <w:p w14:paraId="0E1E28E8"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Have courage and commitment to do the right thing</w:t>
      </w:r>
    </w:p>
    <w:p w14:paraId="3613FF3C"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Be accountable, take responsibility and own your actions</w:t>
      </w:r>
    </w:p>
    <w:p w14:paraId="3833680E"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Listen actively</w:t>
      </w:r>
    </w:p>
    <w:p w14:paraId="272BB0F6" w14:textId="77777777" w:rsidR="00796620" w:rsidRPr="00502E62" w:rsidRDefault="00796620" w:rsidP="00796620">
      <w:pPr>
        <w:pStyle w:val="ListParagraph"/>
        <w:numPr>
          <w:ilvl w:val="0"/>
          <w:numId w:val="27"/>
        </w:numPr>
        <w:rPr>
          <w:shd w:val="clear" w:color="auto" w:fill="FFFFFF"/>
        </w:rPr>
      </w:pPr>
      <w:r w:rsidRPr="00502E62">
        <w:rPr>
          <w:shd w:val="clear" w:color="auto" w:fill="FFFFFF"/>
        </w:rPr>
        <w:t>Check for understanding when you communicate</w:t>
      </w:r>
    </w:p>
    <w:p w14:paraId="523098F8" w14:textId="77777777" w:rsidR="00796620" w:rsidRDefault="00796620" w:rsidP="00796620">
      <w:pPr>
        <w:pStyle w:val="ListParagraph"/>
        <w:numPr>
          <w:ilvl w:val="0"/>
          <w:numId w:val="27"/>
        </w:numPr>
        <w:rPr>
          <w:shd w:val="clear" w:color="auto" w:fill="FFFFFF"/>
        </w:rPr>
      </w:pPr>
      <w:r w:rsidRPr="00502E62">
        <w:rPr>
          <w:shd w:val="clear" w:color="auto" w:fill="FFFFFF"/>
        </w:rPr>
        <w:t>Be respectful and treat people with dignity</w:t>
      </w:r>
    </w:p>
    <w:p w14:paraId="2D694680" w14:textId="77777777" w:rsidR="00796620" w:rsidRPr="00502E62" w:rsidRDefault="00796620" w:rsidP="00796620">
      <w:pPr>
        <w:pStyle w:val="ListParagraph"/>
        <w:numPr>
          <w:ilvl w:val="0"/>
          <w:numId w:val="27"/>
        </w:numPr>
        <w:rPr>
          <w:shd w:val="clear" w:color="auto" w:fill="FFFFFF"/>
        </w:rPr>
      </w:pPr>
      <w:r w:rsidRPr="00502E62">
        <w:rPr>
          <w:rFonts w:cs="Arial"/>
          <w:shd w:val="clear" w:color="auto" w:fill="FFFFFF"/>
        </w:rPr>
        <w:t>Work as a team</w:t>
      </w:r>
    </w:p>
    <w:p w14:paraId="3AC25F43" w14:textId="4D275DB8" w:rsidR="00796620" w:rsidRDefault="00796620" w:rsidP="00796620">
      <w:r w:rsidRPr="00502E62">
        <w:rPr>
          <w:rFonts w:cs="Arial"/>
          <w:shd w:val="clear" w:color="auto" w:fill="FFFFFF"/>
        </w:rPr>
        <w:t xml:space="preserve">This policy should be read and </w:t>
      </w:r>
      <w:r w:rsidRPr="00502E62">
        <w:t>implemented with the Organisational Values in mind at all times</w:t>
      </w:r>
      <w:r w:rsidR="00543694" w:rsidRPr="00502E62">
        <w:t xml:space="preserve">. </w:t>
      </w:r>
      <w:r w:rsidRPr="00502E62">
        <w:t xml:space="preserve">See </w:t>
      </w:r>
      <w:r w:rsidRPr="00C242CF">
        <w:t>overleaf</w:t>
      </w:r>
      <w:r w:rsidR="000C6454" w:rsidRPr="00C242CF">
        <w:t>/below</w:t>
      </w:r>
      <w:r>
        <w:t xml:space="preserve"> for the </w:t>
      </w:r>
      <w:r w:rsidRPr="00502E62">
        <w:t>Equality Impact Assessment for this policy.</w:t>
      </w:r>
    </w:p>
    <w:p w14:paraId="4DCD611C" w14:textId="77777777" w:rsidR="00796620" w:rsidRDefault="00796620" w:rsidP="00796620"/>
    <w:p w14:paraId="5B134BDB" w14:textId="77777777" w:rsidR="00796620" w:rsidRDefault="00796620" w:rsidP="00796620">
      <w:pPr>
        <w:rPr>
          <w:rFonts w:cs="Arial"/>
          <w:shd w:val="clear" w:color="auto" w:fill="FFFFFF"/>
        </w:rPr>
        <w:sectPr w:rsidR="00796620" w:rsidSect="00156A47">
          <w:headerReference w:type="even" r:id="rId18"/>
          <w:headerReference w:type="default" r:id="rId19"/>
          <w:headerReference w:type="first" r:id="rId20"/>
          <w:footerReference w:type="first" r:id="rId21"/>
          <w:pgSz w:w="11906" w:h="16838"/>
          <w:pgMar w:top="1440" w:right="1440" w:bottom="1134" w:left="1440" w:header="708" w:footer="220" w:gutter="0"/>
          <w:cols w:space="708"/>
          <w:titlePg/>
          <w:docGrid w:linePitch="360"/>
        </w:sectPr>
      </w:pPr>
    </w:p>
    <w:p w14:paraId="0E5204DA" w14:textId="77777777" w:rsidR="00796620" w:rsidRDefault="00796620" w:rsidP="00796620">
      <w:pPr>
        <w:pStyle w:val="Heading2"/>
      </w:pPr>
      <w:bookmarkStart w:id="20" w:name="_Toc199252259"/>
      <w:r>
        <w:lastRenderedPageBreak/>
        <w:t xml:space="preserve">EQUALITY IMPACT </w:t>
      </w:r>
      <w:r w:rsidRPr="00DA3FE7">
        <w:t>SCREENING</w:t>
      </w:r>
      <w:r>
        <w:t xml:space="preserve"> TOOL</w:t>
      </w:r>
      <w:bookmarkEnd w:id="20"/>
    </w:p>
    <w:tbl>
      <w:tblPr>
        <w:tblW w:w="10065" w:type="dxa"/>
        <w:tblInd w:w="-4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619"/>
        <w:gridCol w:w="1075"/>
        <w:gridCol w:w="709"/>
        <w:gridCol w:w="1164"/>
        <w:gridCol w:w="112"/>
        <w:gridCol w:w="626"/>
        <w:gridCol w:w="425"/>
        <w:gridCol w:w="709"/>
        <w:gridCol w:w="850"/>
        <w:gridCol w:w="650"/>
        <w:gridCol w:w="2126"/>
      </w:tblGrid>
      <w:tr w:rsidR="00796620" w:rsidRPr="00856DE7" w14:paraId="7D64E85C" w14:textId="77777777" w:rsidTr="00AE5034">
        <w:tc>
          <w:tcPr>
            <w:tcW w:w="10065" w:type="dxa"/>
            <w:gridSpan w:val="11"/>
            <w:shd w:val="clear" w:color="auto" w:fill="B6DDE8"/>
          </w:tcPr>
          <w:p w14:paraId="7B90CF12" w14:textId="35895A3C" w:rsidR="00796620" w:rsidRPr="00856DE7" w:rsidRDefault="00796620" w:rsidP="00AE5034">
            <w:pPr>
              <w:spacing w:after="120"/>
              <w:rPr>
                <w:rFonts w:cs="Arial"/>
                <w:b/>
                <w:bCs/>
              </w:rPr>
            </w:pPr>
            <w:r w:rsidRPr="00856DE7">
              <w:rPr>
                <w:rFonts w:cs="Arial"/>
                <w:b/>
                <w:bCs/>
              </w:rPr>
              <w:t xml:space="preserve">Stage 1 </w:t>
            </w:r>
            <w:r w:rsidR="00BC4047" w:rsidRPr="00856DE7">
              <w:rPr>
                <w:rFonts w:cs="Arial"/>
                <w:b/>
                <w:bCs/>
              </w:rPr>
              <w:t>- Screening</w:t>
            </w:r>
            <w:r w:rsidRPr="00856DE7">
              <w:rPr>
                <w:rFonts w:cs="Arial"/>
                <w:b/>
                <w:bCs/>
              </w:rPr>
              <w:t xml:space="preserve"> </w:t>
            </w:r>
          </w:p>
        </w:tc>
      </w:tr>
      <w:tr w:rsidR="00796620" w:rsidRPr="00856DE7" w14:paraId="7A126F0A" w14:textId="77777777" w:rsidTr="00AE50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0065" w:type="dxa"/>
            <w:gridSpan w:val="11"/>
          </w:tcPr>
          <w:p w14:paraId="23331752" w14:textId="16B96489" w:rsidR="00796620" w:rsidRPr="00856DE7" w:rsidRDefault="00796620" w:rsidP="00AE5034">
            <w:pPr>
              <w:spacing w:after="120"/>
              <w:rPr>
                <w:rFonts w:cs="Arial"/>
              </w:rPr>
            </w:pPr>
            <w:bookmarkStart w:id="21" w:name="_Toc20232270"/>
            <w:r w:rsidRPr="00856DE7">
              <w:rPr>
                <w:rFonts w:cs="Arial"/>
              </w:rPr>
              <w:t>Title of Procedural Document:</w:t>
            </w:r>
            <w:bookmarkEnd w:id="21"/>
            <w:r w:rsidRPr="00856DE7">
              <w:rPr>
                <w:rFonts w:cs="Arial"/>
              </w:rPr>
              <w:t xml:space="preserve"> </w:t>
            </w:r>
            <w:r w:rsidR="00153886">
              <w:rPr>
                <w:rFonts w:cs="Arial"/>
              </w:rPr>
              <w:t>Nutritional Screening Policy</w:t>
            </w:r>
          </w:p>
        </w:tc>
      </w:tr>
      <w:tr w:rsidR="00796620" w:rsidRPr="00856DE7" w14:paraId="1B69AFED" w14:textId="77777777" w:rsidTr="00AE50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94" w:type="dxa"/>
            <w:gridSpan w:val="2"/>
          </w:tcPr>
          <w:p w14:paraId="303AD310" w14:textId="77777777" w:rsidR="00796620" w:rsidRPr="00856DE7" w:rsidRDefault="00796620" w:rsidP="00AE5034">
            <w:pPr>
              <w:spacing w:after="120"/>
              <w:rPr>
                <w:rFonts w:cs="Arial"/>
              </w:rPr>
            </w:pPr>
            <w:bookmarkStart w:id="22" w:name="_Toc20232271"/>
            <w:r w:rsidRPr="00856DE7">
              <w:rPr>
                <w:rFonts w:cs="Arial"/>
              </w:rPr>
              <w:t>Date of Assessment</w:t>
            </w:r>
            <w:bookmarkEnd w:id="22"/>
          </w:p>
        </w:tc>
        <w:tc>
          <w:tcPr>
            <w:tcW w:w="1873" w:type="dxa"/>
            <w:gridSpan w:val="2"/>
          </w:tcPr>
          <w:p w14:paraId="5BBFCD2D" w14:textId="4490DE7C" w:rsidR="00796620" w:rsidRPr="00856DE7" w:rsidRDefault="00153886" w:rsidP="00AE5034">
            <w:pPr>
              <w:spacing w:after="120"/>
              <w:rPr>
                <w:rFonts w:cs="Arial"/>
              </w:rPr>
            </w:pPr>
            <w:r>
              <w:rPr>
                <w:rFonts w:cs="Arial"/>
              </w:rPr>
              <w:t>11.3.25</w:t>
            </w:r>
          </w:p>
        </w:tc>
        <w:tc>
          <w:tcPr>
            <w:tcW w:w="2722" w:type="dxa"/>
            <w:gridSpan w:val="5"/>
          </w:tcPr>
          <w:p w14:paraId="682F124F" w14:textId="77777777" w:rsidR="00796620" w:rsidRPr="00856DE7" w:rsidRDefault="00796620" w:rsidP="00AE5034">
            <w:pPr>
              <w:spacing w:after="120"/>
              <w:rPr>
                <w:rFonts w:cs="Arial"/>
              </w:rPr>
            </w:pPr>
            <w:r w:rsidRPr="00856DE7">
              <w:rPr>
                <w:rFonts w:cs="Arial"/>
              </w:rPr>
              <w:t>Responsible Department</w:t>
            </w:r>
          </w:p>
        </w:tc>
        <w:tc>
          <w:tcPr>
            <w:tcW w:w="2776" w:type="dxa"/>
            <w:gridSpan w:val="2"/>
          </w:tcPr>
          <w:p w14:paraId="70DE4E2B" w14:textId="77777777" w:rsidR="00796620" w:rsidRPr="00856DE7" w:rsidRDefault="00796620" w:rsidP="00AE5034">
            <w:pPr>
              <w:spacing w:after="120"/>
              <w:rPr>
                <w:rFonts w:cs="Arial"/>
              </w:rPr>
            </w:pPr>
          </w:p>
        </w:tc>
      </w:tr>
      <w:tr w:rsidR="00796620" w:rsidRPr="00856DE7" w14:paraId="1A058831" w14:textId="77777777" w:rsidTr="00AE50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3"/>
        </w:trPr>
        <w:tc>
          <w:tcPr>
            <w:tcW w:w="1619" w:type="dxa"/>
          </w:tcPr>
          <w:p w14:paraId="408EC494" w14:textId="77777777" w:rsidR="00796620" w:rsidRPr="00856DE7" w:rsidRDefault="00796620" w:rsidP="00AE5034">
            <w:pPr>
              <w:spacing w:after="120"/>
              <w:rPr>
                <w:rFonts w:cs="Arial"/>
              </w:rPr>
            </w:pPr>
            <w:r>
              <w:rPr>
                <w:rFonts w:cs="Arial"/>
              </w:rPr>
              <w:t>Completed by</w:t>
            </w:r>
          </w:p>
        </w:tc>
        <w:tc>
          <w:tcPr>
            <w:tcW w:w="2948" w:type="dxa"/>
            <w:gridSpan w:val="3"/>
          </w:tcPr>
          <w:p w14:paraId="4018456C" w14:textId="2B446A81" w:rsidR="00796620" w:rsidRPr="00856DE7" w:rsidRDefault="00153886" w:rsidP="00AE5034">
            <w:pPr>
              <w:spacing w:after="120"/>
              <w:rPr>
                <w:rFonts w:cs="Arial"/>
              </w:rPr>
            </w:pPr>
            <w:r>
              <w:rPr>
                <w:rFonts w:cs="Arial"/>
              </w:rPr>
              <w:t>Ann Morgan</w:t>
            </w:r>
          </w:p>
        </w:tc>
        <w:tc>
          <w:tcPr>
            <w:tcW w:w="1163" w:type="dxa"/>
            <w:gridSpan w:val="3"/>
          </w:tcPr>
          <w:p w14:paraId="7E2C0A09" w14:textId="77777777" w:rsidR="00796620" w:rsidRPr="00856DE7" w:rsidRDefault="00796620" w:rsidP="00AE5034">
            <w:pPr>
              <w:spacing w:after="120"/>
              <w:rPr>
                <w:rFonts w:cs="Arial"/>
              </w:rPr>
            </w:pPr>
            <w:r w:rsidRPr="00856DE7">
              <w:rPr>
                <w:rFonts w:cs="Arial"/>
              </w:rPr>
              <w:t>Job Title</w:t>
            </w:r>
          </w:p>
        </w:tc>
        <w:tc>
          <w:tcPr>
            <w:tcW w:w="4335" w:type="dxa"/>
            <w:gridSpan w:val="4"/>
          </w:tcPr>
          <w:p w14:paraId="7A89F83F" w14:textId="6C9C7F9A" w:rsidR="00796620" w:rsidRPr="00856DE7" w:rsidRDefault="00153886" w:rsidP="00AE5034">
            <w:pPr>
              <w:spacing w:after="120"/>
              <w:rPr>
                <w:rFonts w:cs="Arial"/>
              </w:rPr>
            </w:pPr>
            <w:r>
              <w:rPr>
                <w:rFonts w:cs="Arial"/>
              </w:rPr>
              <w:t>Practice Development Nurse Specialist</w:t>
            </w:r>
          </w:p>
        </w:tc>
      </w:tr>
      <w:tr w:rsidR="00796620" w:rsidRPr="00856DE7" w14:paraId="6A42141D" w14:textId="77777777" w:rsidTr="00AE5034">
        <w:tc>
          <w:tcPr>
            <w:tcW w:w="10065" w:type="dxa"/>
            <w:gridSpan w:val="11"/>
            <w:shd w:val="clear" w:color="auto" w:fill="B6DDE8"/>
          </w:tcPr>
          <w:p w14:paraId="61468AA7" w14:textId="77777777" w:rsidR="00796620" w:rsidRPr="00856DE7" w:rsidRDefault="00796620" w:rsidP="00AE5034">
            <w:pPr>
              <w:spacing w:after="120"/>
              <w:ind w:left="34"/>
              <w:rPr>
                <w:rFonts w:cs="Arial"/>
                <w:b/>
                <w:bCs/>
              </w:rPr>
            </w:pPr>
            <w:r w:rsidRPr="00856DE7">
              <w:rPr>
                <w:rFonts w:cs="Arial"/>
                <w:b/>
              </w:rPr>
              <w:t>Does the policy/function affect one group less or more favourably than another on the basis of</w:t>
            </w:r>
            <w:r>
              <w:rPr>
                <w:rFonts w:cs="Arial"/>
                <w:bCs/>
              </w:rPr>
              <w:t>:</w:t>
            </w:r>
          </w:p>
        </w:tc>
      </w:tr>
      <w:tr w:rsidR="00796620" w:rsidRPr="00856DE7" w14:paraId="46205C8B" w14:textId="77777777" w:rsidTr="009D7D55">
        <w:tc>
          <w:tcPr>
            <w:tcW w:w="5305" w:type="dxa"/>
            <w:gridSpan w:val="6"/>
          </w:tcPr>
          <w:p w14:paraId="040A8883" w14:textId="77777777" w:rsidR="00796620" w:rsidRPr="00856DE7" w:rsidRDefault="00796620" w:rsidP="00AE5034">
            <w:pPr>
              <w:spacing w:before="80" w:after="80"/>
              <w:ind w:left="361"/>
              <w:rPr>
                <w:rFonts w:cs="Arial"/>
              </w:rPr>
            </w:pPr>
          </w:p>
        </w:tc>
        <w:tc>
          <w:tcPr>
            <w:tcW w:w="1134" w:type="dxa"/>
            <w:gridSpan w:val="2"/>
            <w:vAlign w:val="center"/>
          </w:tcPr>
          <w:p w14:paraId="2323B341" w14:textId="77777777" w:rsidR="00796620" w:rsidRPr="00856DE7" w:rsidRDefault="00796620" w:rsidP="00AE5034">
            <w:pPr>
              <w:spacing w:before="80" w:after="80"/>
              <w:jc w:val="center"/>
              <w:rPr>
                <w:rFonts w:cs="Arial"/>
                <w:b/>
              </w:rPr>
            </w:pPr>
            <w:r w:rsidRPr="00856DE7">
              <w:rPr>
                <w:rFonts w:cs="Arial"/>
                <w:b/>
              </w:rPr>
              <w:t>Yes/No</w:t>
            </w:r>
          </w:p>
        </w:tc>
        <w:tc>
          <w:tcPr>
            <w:tcW w:w="3626" w:type="dxa"/>
            <w:gridSpan w:val="3"/>
            <w:vAlign w:val="center"/>
          </w:tcPr>
          <w:p w14:paraId="2BA077CA" w14:textId="77777777" w:rsidR="00796620" w:rsidRPr="00856DE7" w:rsidRDefault="00796620" w:rsidP="00AE5034">
            <w:pPr>
              <w:spacing w:before="80" w:after="80"/>
              <w:ind w:left="33"/>
              <w:jc w:val="center"/>
              <w:rPr>
                <w:rFonts w:cs="Arial"/>
                <w:b/>
              </w:rPr>
            </w:pPr>
            <w:r w:rsidRPr="00856DE7">
              <w:rPr>
                <w:rFonts w:cs="Arial"/>
                <w:b/>
              </w:rPr>
              <w:t>Comments</w:t>
            </w:r>
          </w:p>
        </w:tc>
      </w:tr>
      <w:tr w:rsidR="00796620" w:rsidRPr="00856DE7" w14:paraId="6E24FAAB" w14:textId="77777777" w:rsidTr="009D7D55">
        <w:tc>
          <w:tcPr>
            <w:tcW w:w="5305" w:type="dxa"/>
            <w:gridSpan w:val="6"/>
          </w:tcPr>
          <w:p w14:paraId="628B2A5E" w14:textId="77777777" w:rsidR="00796620" w:rsidRPr="00856DE7" w:rsidRDefault="00796620" w:rsidP="005C0A0B">
            <w:pPr>
              <w:tabs>
                <w:tab w:val="left" w:pos="278"/>
              </w:tabs>
              <w:spacing w:before="80" w:after="80"/>
              <w:rPr>
                <w:rFonts w:cs="Arial"/>
              </w:rPr>
            </w:pPr>
            <w:r w:rsidRPr="00856DE7">
              <w:rPr>
                <w:rFonts w:cs="Arial"/>
              </w:rPr>
              <w:t>Age</w:t>
            </w:r>
          </w:p>
        </w:tc>
        <w:tc>
          <w:tcPr>
            <w:tcW w:w="1134" w:type="dxa"/>
            <w:gridSpan w:val="2"/>
          </w:tcPr>
          <w:p w14:paraId="0FE54B3E" w14:textId="2CF40F3C" w:rsidR="00796620" w:rsidRPr="00856DE7" w:rsidRDefault="00153886" w:rsidP="00AE5034">
            <w:pPr>
              <w:spacing w:before="80" w:after="80"/>
              <w:rPr>
                <w:rFonts w:cs="Arial"/>
              </w:rPr>
            </w:pPr>
            <w:r>
              <w:rPr>
                <w:rFonts w:cs="Arial"/>
              </w:rPr>
              <w:t>NO</w:t>
            </w:r>
          </w:p>
        </w:tc>
        <w:tc>
          <w:tcPr>
            <w:tcW w:w="3626" w:type="dxa"/>
            <w:gridSpan w:val="3"/>
          </w:tcPr>
          <w:p w14:paraId="6A843CFF" w14:textId="592DCC4A" w:rsidR="00796620" w:rsidRPr="00856DE7" w:rsidRDefault="00796620" w:rsidP="00AE5034">
            <w:pPr>
              <w:spacing w:before="80" w:after="80"/>
              <w:rPr>
                <w:rFonts w:cs="Arial"/>
              </w:rPr>
            </w:pPr>
          </w:p>
        </w:tc>
      </w:tr>
      <w:tr w:rsidR="00796620" w:rsidRPr="00856DE7" w14:paraId="38995910" w14:textId="77777777" w:rsidTr="009D7D55">
        <w:tc>
          <w:tcPr>
            <w:tcW w:w="5305" w:type="dxa"/>
            <w:gridSpan w:val="6"/>
          </w:tcPr>
          <w:p w14:paraId="1BB171E0" w14:textId="77777777" w:rsidR="00796620" w:rsidRPr="00856DE7" w:rsidRDefault="00796620" w:rsidP="005C0A0B">
            <w:pPr>
              <w:tabs>
                <w:tab w:val="left" w:pos="278"/>
              </w:tabs>
              <w:spacing w:before="80" w:after="80"/>
              <w:rPr>
                <w:rFonts w:cs="Arial"/>
              </w:rPr>
            </w:pPr>
            <w:r w:rsidRPr="00856DE7">
              <w:rPr>
                <w:rFonts w:cs="Arial"/>
              </w:rPr>
              <w:t>Disability</w:t>
            </w:r>
          </w:p>
          <w:p w14:paraId="016A6CAE" w14:textId="173B2B2A" w:rsidR="00796620" w:rsidRPr="009D7D55" w:rsidRDefault="009D7D55" w:rsidP="00AE5034">
            <w:pPr>
              <w:tabs>
                <w:tab w:val="left" w:pos="278"/>
              </w:tabs>
              <w:spacing w:before="80" w:after="80"/>
              <w:ind w:left="-1"/>
              <w:rPr>
                <w:rFonts w:cs="Arial"/>
                <w:i/>
              </w:rPr>
            </w:pPr>
            <w:r>
              <w:rPr>
                <w:rFonts w:cs="Arial"/>
                <w:i/>
                <w:sz w:val="20"/>
              </w:rPr>
              <w:t>(</w:t>
            </w:r>
            <w:r w:rsidR="00796620" w:rsidRPr="009D7D55">
              <w:rPr>
                <w:rFonts w:cs="Arial"/>
                <w:i/>
                <w:sz w:val="20"/>
              </w:rPr>
              <w:t>Learning disability; physical disability; sensory impairment and/or mental health problems e.g. dementia</w:t>
            </w:r>
            <w:r>
              <w:rPr>
                <w:rFonts w:cs="Arial"/>
                <w:i/>
                <w:sz w:val="20"/>
              </w:rPr>
              <w:t>)</w:t>
            </w:r>
          </w:p>
        </w:tc>
        <w:tc>
          <w:tcPr>
            <w:tcW w:w="1134" w:type="dxa"/>
            <w:gridSpan w:val="2"/>
          </w:tcPr>
          <w:p w14:paraId="6AD7FB91" w14:textId="16A65D81" w:rsidR="00796620" w:rsidRPr="00856DE7" w:rsidRDefault="00153886" w:rsidP="00AE5034">
            <w:pPr>
              <w:spacing w:before="80" w:after="80"/>
              <w:rPr>
                <w:rFonts w:cs="Arial"/>
              </w:rPr>
            </w:pPr>
            <w:r>
              <w:rPr>
                <w:rFonts w:cs="Arial"/>
              </w:rPr>
              <w:t>NO</w:t>
            </w:r>
          </w:p>
        </w:tc>
        <w:tc>
          <w:tcPr>
            <w:tcW w:w="3626" w:type="dxa"/>
            <w:gridSpan w:val="3"/>
          </w:tcPr>
          <w:p w14:paraId="7ADAD7E5" w14:textId="77777777" w:rsidR="00796620" w:rsidRPr="00856DE7" w:rsidRDefault="00796620" w:rsidP="00AE5034">
            <w:pPr>
              <w:spacing w:before="80" w:after="80"/>
              <w:rPr>
                <w:rFonts w:cs="Arial"/>
              </w:rPr>
            </w:pPr>
          </w:p>
        </w:tc>
      </w:tr>
      <w:tr w:rsidR="00153886" w:rsidRPr="00856DE7" w14:paraId="1C85B329" w14:textId="77777777" w:rsidTr="009D7D55">
        <w:tc>
          <w:tcPr>
            <w:tcW w:w="5305" w:type="dxa"/>
            <w:gridSpan w:val="6"/>
          </w:tcPr>
          <w:p w14:paraId="6DFA91CD" w14:textId="77777777" w:rsidR="00153886" w:rsidRPr="00856DE7" w:rsidRDefault="00153886" w:rsidP="00153886">
            <w:pPr>
              <w:tabs>
                <w:tab w:val="left" w:pos="278"/>
              </w:tabs>
              <w:spacing w:before="80" w:after="80"/>
              <w:rPr>
                <w:rFonts w:cs="Arial"/>
              </w:rPr>
            </w:pPr>
            <w:r w:rsidRPr="00856DE7">
              <w:rPr>
                <w:rFonts w:cs="Arial"/>
              </w:rPr>
              <w:t xml:space="preserve">Ethnic Origin </w:t>
            </w:r>
            <w:r w:rsidRPr="009D7D55">
              <w:rPr>
                <w:rFonts w:cs="Arial"/>
                <w:i/>
                <w:sz w:val="20"/>
              </w:rPr>
              <w:t>(including hard to reach groups)</w:t>
            </w:r>
          </w:p>
        </w:tc>
        <w:tc>
          <w:tcPr>
            <w:tcW w:w="1134" w:type="dxa"/>
            <w:gridSpan w:val="2"/>
          </w:tcPr>
          <w:p w14:paraId="40B86141" w14:textId="4798A984" w:rsidR="00153886" w:rsidRPr="00856DE7" w:rsidRDefault="00153886" w:rsidP="00153886">
            <w:pPr>
              <w:spacing w:before="80" w:after="80"/>
              <w:rPr>
                <w:rFonts w:cs="Arial"/>
              </w:rPr>
            </w:pPr>
            <w:r w:rsidRPr="00715706">
              <w:rPr>
                <w:rFonts w:cs="Arial"/>
              </w:rPr>
              <w:t>NO</w:t>
            </w:r>
          </w:p>
        </w:tc>
        <w:tc>
          <w:tcPr>
            <w:tcW w:w="3626" w:type="dxa"/>
            <w:gridSpan w:val="3"/>
          </w:tcPr>
          <w:p w14:paraId="7C77D725" w14:textId="77777777" w:rsidR="00153886" w:rsidRPr="00856DE7" w:rsidRDefault="00153886" w:rsidP="00153886">
            <w:pPr>
              <w:spacing w:before="80" w:after="80"/>
              <w:rPr>
                <w:rFonts w:cs="Arial"/>
              </w:rPr>
            </w:pPr>
          </w:p>
        </w:tc>
      </w:tr>
      <w:tr w:rsidR="00153886" w:rsidRPr="00856DE7" w14:paraId="2822DD6F" w14:textId="77777777" w:rsidTr="009D7D55">
        <w:tc>
          <w:tcPr>
            <w:tcW w:w="5305" w:type="dxa"/>
            <w:gridSpan w:val="6"/>
          </w:tcPr>
          <w:p w14:paraId="5036E42A" w14:textId="77777777" w:rsidR="00153886" w:rsidRPr="00856DE7" w:rsidRDefault="00153886" w:rsidP="00153886">
            <w:pPr>
              <w:tabs>
                <w:tab w:val="left" w:pos="278"/>
              </w:tabs>
              <w:spacing w:before="80" w:after="80"/>
              <w:rPr>
                <w:rFonts w:cs="Arial"/>
              </w:rPr>
            </w:pPr>
            <w:r w:rsidRPr="00856DE7">
              <w:rPr>
                <w:rFonts w:cs="Arial"/>
              </w:rPr>
              <w:t>Gender reassignment</w:t>
            </w:r>
          </w:p>
        </w:tc>
        <w:tc>
          <w:tcPr>
            <w:tcW w:w="1134" w:type="dxa"/>
            <w:gridSpan w:val="2"/>
          </w:tcPr>
          <w:p w14:paraId="64DC08E8" w14:textId="46ABFC3A" w:rsidR="00153886" w:rsidRPr="00856DE7" w:rsidRDefault="00153886" w:rsidP="00153886">
            <w:pPr>
              <w:spacing w:before="80" w:after="80"/>
              <w:rPr>
                <w:rFonts w:cs="Arial"/>
              </w:rPr>
            </w:pPr>
            <w:r w:rsidRPr="00715706">
              <w:rPr>
                <w:rFonts w:cs="Arial"/>
              </w:rPr>
              <w:t>NO</w:t>
            </w:r>
          </w:p>
        </w:tc>
        <w:tc>
          <w:tcPr>
            <w:tcW w:w="3626" w:type="dxa"/>
            <w:gridSpan w:val="3"/>
          </w:tcPr>
          <w:p w14:paraId="684E8A77" w14:textId="77777777" w:rsidR="00153886" w:rsidRPr="00856DE7" w:rsidRDefault="00153886" w:rsidP="00153886">
            <w:pPr>
              <w:spacing w:before="80" w:after="80"/>
              <w:rPr>
                <w:rFonts w:cs="Arial"/>
              </w:rPr>
            </w:pPr>
          </w:p>
        </w:tc>
      </w:tr>
      <w:tr w:rsidR="00153886" w:rsidRPr="00856DE7" w14:paraId="07CA0C5B" w14:textId="77777777" w:rsidTr="009D7D55">
        <w:tc>
          <w:tcPr>
            <w:tcW w:w="5305" w:type="dxa"/>
            <w:gridSpan w:val="6"/>
          </w:tcPr>
          <w:p w14:paraId="5C95BBDF" w14:textId="77777777" w:rsidR="00153886" w:rsidRPr="00856DE7" w:rsidRDefault="00153886" w:rsidP="00153886">
            <w:pPr>
              <w:tabs>
                <w:tab w:val="left" w:pos="278"/>
              </w:tabs>
              <w:spacing w:before="80" w:after="80"/>
              <w:rPr>
                <w:rFonts w:cs="Arial"/>
              </w:rPr>
            </w:pPr>
            <w:r w:rsidRPr="00856DE7">
              <w:rPr>
                <w:rFonts w:cs="Arial"/>
              </w:rPr>
              <w:t>Pregnancy or Maternity</w:t>
            </w:r>
          </w:p>
        </w:tc>
        <w:tc>
          <w:tcPr>
            <w:tcW w:w="1134" w:type="dxa"/>
            <w:gridSpan w:val="2"/>
          </w:tcPr>
          <w:p w14:paraId="77553DF7" w14:textId="4EF81DA7" w:rsidR="00153886" w:rsidRPr="00856DE7" w:rsidRDefault="00153886" w:rsidP="00153886">
            <w:pPr>
              <w:spacing w:before="80" w:after="80"/>
              <w:rPr>
                <w:rFonts w:cs="Arial"/>
              </w:rPr>
            </w:pPr>
            <w:r w:rsidRPr="00715706">
              <w:rPr>
                <w:rFonts w:cs="Arial"/>
              </w:rPr>
              <w:t>NO</w:t>
            </w:r>
          </w:p>
        </w:tc>
        <w:tc>
          <w:tcPr>
            <w:tcW w:w="3626" w:type="dxa"/>
            <w:gridSpan w:val="3"/>
          </w:tcPr>
          <w:p w14:paraId="1C371269" w14:textId="77777777" w:rsidR="00153886" w:rsidRPr="00856DE7" w:rsidRDefault="00153886" w:rsidP="00153886">
            <w:pPr>
              <w:spacing w:before="80" w:after="80"/>
              <w:rPr>
                <w:rFonts w:cs="Arial"/>
              </w:rPr>
            </w:pPr>
          </w:p>
        </w:tc>
      </w:tr>
      <w:tr w:rsidR="00153886" w:rsidRPr="00856DE7" w14:paraId="241D44A1" w14:textId="77777777" w:rsidTr="009D7D55">
        <w:tc>
          <w:tcPr>
            <w:tcW w:w="5305" w:type="dxa"/>
            <w:gridSpan w:val="6"/>
          </w:tcPr>
          <w:p w14:paraId="6D48BA1A" w14:textId="77777777" w:rsidR="00153886" w:rsidRPr="00856DE7" w:rsidRDefault="00153886" w:rsidP="00153886">
            <w:pPr>
              <w:tabs>
                <w:tab w:val="left" w:pos="278"/>
              </w:tabs>
              <w:spacing w:before="80" w:after="80"/>
              <w:rPr>
                <w:rFonts w:cs="Arial"/>
              </w:rPr>
            </w:pPr>
            <w:r w:rsidRPr="00856DE7">
              <w:rPr>
                <w:rFonts w:cs="Arial"/>
              </w:rPr>
              <w:t>Race</w:t>
            </w:r>
          </w:p>
        </w:tc>
        <w:tc>
          <w:tcPr>
            <w:tcW w:w="1134" w:type="dxa"/>
            <w:gridSpan w:val="2"/>
          </w:tcPr>
          <w:p w14:paraId="1A185662" w14:textId="1F966EAE" w:rsidR="00153886" w:rsidRPr="00856DE7" w:rsidRDefault="00153886" w:rsidP="00153886">
            <w:pPr>
              <w:spacing w:before="80" w:after="80"/>
              <w:rPr>
                <w:rFonts w:cs="Arial"/>
              </w:rPr>
            </w:pPr>
            <w:r w:rsidRPr="00715706">
              <w:rPr>
                <w:rFonts w:cs="Arial"/>
              </w:rPr>
              <w:t>NO</w:t>
            </w:r>
          </w:p>
        </w:tc>
        <w:tc>
          <w:tcPr>
            <w:tcW w:w="3626" w:type="dxa"/>
            <w:gridSpan w:val="3"/>
          </w:tcPr>
          <w:p w14:paraId="32B6A679" w14:textId="77777777" w:rsidR="00153886" w:rsidRPr="00856DE7" w:rsidRDefault="00153886" w:rsidP="00153886">
            <w:pPr>
              <w:spacing w:before="80" w:after="80"/>
              <w:rPr>
                <w:rFonts w:cs="Arial"/>
              </w:rPr>
            </w:pPr>
          </w:p>
        </w:tc>
      </w:tr>
      <w:tr w:rsidR="00153886" w:rsidRPr="00856DE7" w14:paraId="5B1495C8" w14:textId="77777777" w:rsidTr="009D7D55">
        <w:tc>
          <w:tcPr>
            <w:tcW w:w="5305" w:type="dxa"/>
            <w:gridSpan w:val="6"/>
          </w:tcPr>
          <w:p w14:paraId="11DE91B5" w14:textId="77777777" w:rsidR="00153886" w:rsidRPr="00856DE7" w:rsidRDefault="00153886" w:rsidP="00153886">
            <w:pPr>
              <w:tabs>
                <w:tab w:val="left" w:pos="278"/>
              </w:tabs>
              <w:spacing w:before="80" w:after="80"/>
              <w:rPr>
                <w:rFonts w:cs="Arial"/>
              </w:rPr>
            </w:pPr>
            <w:r w:rsidRPr="00856DE7">
              <w:rPr>
                <w:rFonts w:cs="Arial"/>
              </w:rPr>
              <w:t>Sex</w:t>
            </w:r>
          </w:p>
        </w:tc>
        <w:tc>
          <w:tcPr>
            <w:tcW w:w="1134" w:type="dxa"/>
            <w:gridSpan w:val="2"/>
          </w:tcPr>
          <w:p w14:paraId="22888F98" w14:textId="6920C8F9" w:rsidR="00153886" w:rsidRPr="00856DE7" w:rsidRDefault="00153886" w:rsidP="00153886">
            <w:pPr>
              <w:spacing w:before="80" w:after="80"/>
              <w:rPr>
                <w:rFonts w:cs="Arial"/>
              </w:rPr>
            </w:pPr>
            <w:r w:rsidRPr="00715706">
              <w:rPr>
                <w:rFonts w:cs="Arial"/>
              </w:rPr>
              <w:t>NO</w:t>
            </w:r>
          </w:p>
        </w:tc>
        <w:tc>
          <w:tcPr>
            <w:tcW w:w="3626" w:type="dxa"/>
            <w:gridSpan w:val="3"/>
          </w:tcPr>
          <w:p w14:paraId="6BF96E97" w14:textId="77777777" w:rsidR="00153886" w:rsidRPr="00856DE7" w:rsidRDefault="00153886" w:rsidP="00153886">
            <w:pPr>
              <w:spacing w:before="80" w:after="80"/>
              <w:rPr>
                <w:rFonts w:cs="Arial"/>
              </w:rPr>
            </w:pPr>
          </w:p>
        </w:tc>
      </w:tr>
      <w:tr w:rsidR="00153886" w:rsidRPr="00856DE7" w14:paraId="2C34FE14" w14:textId="77777777" w:rsidTr="009D7D55">
        <w:tc>
          <w:tcPr>
            <w:tcW w:w="5305" w:type="dxa"/>
            <w:gridSpan w:val="6"/>
          </w:tcPr>
          <w:p w14:paraId="3FC30E78" w14:textId="77777777" w:rsidR="00153886" w:rsidRPr="00856DE7" w:rsidRDefault="00153886" w:rsidP="00153886">
            <w:pPr>
              <w:tabs>
                <w:tab w:val="left" w:pos="278"/>
              </w:tabs>
              <w:spacing w:before="80" w:after="80"/>
              <w:rPr>
                <w:rFonts w:cs="Arial"/>
              </w:rPr>
            </w:pPr>
            <w:r w:rsidRPr="00856DE7">
              <w:rPr>
                <w:rFonts w:cs="Arial"/>
              </w:rPr>
              <w:t>Religion and Belief</w:t>
            </w:r>
          </w:p>
        </w:tc>
        <w:tc>
          <w:tcPr>
            <w:tcW w:w="1134" w:type="dxa"/>
            <w:gridSpan w:val="2"/>
          </w:tcPr>
          <w:p w14:paraId="390EF241" w14:textId="29CAE867" w:rsidR="00153886" w:rsidRPr="00856DE7" w:rsidRDefault="00153886" w:rsidP="00153886">
            <w:pPr>
              <w:spacing w:before="80" w:after="80"/>
              <w:rPr>
                <w:rFonts w:cs="Arial"/>
              </w:rPr>
            </w:pPr>
            <w:r w:rsidRPr="00715706">
              <w:rPr>
                <w:rFonts w:cs="Arial"/>
              </w:rPr>
              <w:t>NO</w:t>
            </w:r>
          </w:p>
        </w:tc>
        <w:tc>
          <w:tcPr>
            <w:tcW w:w="3626" w:type="dxa"/>
            <w:gridSpan w:val="3"/>
          </w:tcPr>
          <w:p w14:paraId="0D70673B" w14:textId="77777777" w:rsidR="00153886" w:rsidRPr="00856DE7" w:rsidRDefault="00153886" w:rsidP="00153886">
            <w:pPr>
              <w:spacing w:before="80" w:after="80"/>
              <w:rPr>
                <w:rFonts w:cs="Arial"/>
              </w:rPr>
            </w:pPr>
          </w:p>
        </w:tc>
      </w:tr>
      <w:tr w:rsidR="00153886" w:rsidRPr="00856DE7" w14:paraId="629D8424" w14:textId="77777777" w:rsidTr="009D7D55">
        <w:tc>
          <w:tcPr>
            <w:tcW w:w="5305" w:type="dxa"/>
            <w:gridSpan w:val="6"/>
          </w:tcPr>
          <w:p w14:paraId="08040F39" w14:textId="77777777" w:rsidR="00153886" w:rsidRPr="00856DE7" w:rsidRDefault="00153886" w:rsidP="00153886">
            <w:pPr>
              <w:tabs>
                <w:tab w:val="left" w:pos="278"/>
              </w:tabs>
              <w:spacing w:before="80" w:after="80"/>
              <w:rPr>
                <w:rFonts w:cs="Arial"/>
              </w:rPr>
            </w:pPr>
            <w:r w:rsidRPr="00856DE7">
              <w:rPr>
                <w:rFonts w:cs="Arial"/>
              </w:rPr>
              <w:t>Sexual Orientation</w:t>
            </w:r>
          </w:p>
        </w:tc>
        <w:tc>
          <w:tcPr>
            <w:tcW w:w="1134" w:type="dxa"/>
            <w:gridSpan w:val="2"/>
          </w:tcPr>
          <w:p w14:paraId="1EC8BBE6" w14:textId="68427921" w:rsidR="00153886" w:rsidRPr="00856DE7" w:rsidRDefault="00153886" w:rsidP="00153886">
            <w:pPr>
              <w:spacing w:before="80" w:after="80"/>
              <w:rPr>
                <w:rFonts w:cs="Arial"/>
              </w:rPr>
            </w:pPr>
            <w:r w:rsidRPr="00715706">
              <w:rPr>
                <w:rFonts w:cs="Arial"/>
              </w:rPr>
              <w:t>NO</w:t>
            </w:r>
          </w:p>
        </w:tc>
        <w:tc>
          <w:tcPr>
            <w:tcW w:w="3626" w:type="dxa"/>
            <w:gridSpan w:val="3"/>
          </w:tcPr>
          <w:p w14:paraId="15DD3741" w14:textId="77777777" w:rsidR="00153886" w:rsidRPr="00856DE7" w:rsidRDefault="00153886" w:rsidP="00153886">
            <w:pPr>
              <w:spacing w:before="80" w:after="80"/>
              <w:rPr>
                <w:rFonts w:cs="Arial"/>
              </w:rPr>
            </w:pPr>
          </w:p>
        </w:tc>
      </w:tr>
      <w:tr w:rsidR="00796620" w:rsidRPr="00856DE7" w14:paraId="5AAF2CD6" w14:textId="77777777" w:rsidTr="00AE5034">
        <w:trPr>
          <w:trHeight w:val="782"/>
        </w:trPr>
        <w:tc>
          <w:tcPr>
            <w:tcW w:w="10065" w:type="dxa"/>
            <w:gridSpan w:val="11"/>
          </w:tcPr>
          <w:p w14:paraId="4FE33683" w14:textId="77777777" w:rsidR="00796620" w:rsidRPr="00856DE7" w:rsidRDefault="00796620" w:rsidP="00AE5034">
            <w:pPr>
              <w:spacing w:before="80" w:after="80"/>
              <w:ind w:left="1"/>
              <w:rPr>
                <w:rFonts w:cs="Arial"/>
                <w:b/>
              </w:rPr>
            </w:pPr>
            <w:r w:rsidRPr="00856DE7">
              <w:rPr>
                <w:rFonts w:cs="Arial"/>
                <w:b/>
              </w:rPr>
              <w:t xml:space="preserve">If the answer to </w:t>
            </w:r>
            <w:proofErr w:type="gramStart"/>
            <w:r w:rsidRPr="00856DE7">
              <w:rPr>
                <w:rFonts w:cs="Arial"/>
                <w:b/>
              </w:rPr>
              <w:t>all of</w:t>
            </w:r>
            <w:proofErr w:type="gramEnd"/>
            <w:r w:rsidRPr="00856DE7">
              <w:rPr>
                <w:rFonts w:cs="Arial"/>
                <w:b/>
              </w:rPr>
              <w:t xml:space="preserve"> the above questions is NO, the </w:t>
            </w:r>
            <w:r>
              <w:rPr>
                <w:rFonts w:cs="Arial"/>
                <w:b/>
              </w:rPr>
              <w:t>Equality Impact Assessment</w:t>
            </w:r>
            <w:r w:rsidRPr="00856DE7">
              <w:rPr>
                <w:rFonts w:cs="Arial"/>
                <w:b/>
              </w:rPr>
              <w:t xml:space="preserve"> is complete. </w:t>
            </w:r>
            <w:r>
              <w:rPr>
                <w:rFonts w:cs="Arial"/>
                <w:b/>
              </w:rPr>
              <w:t xml:space="preserve"> </w:t>
            </w:r>
            <w:r w:rsidRPr="00856DE7">
              <w:rPr>
                <w:rFonts w:cs="Arial"/>
                <w:b/>
              </w:rPr>
              <w:t>If YES, a full impact assessment is r</w:t>
            </w:r>
            <w:r>
              <w:rPr>
                <w:rFonts w:cs="Arial"/>
                <w:b/>
              </w:rPr>
              <w:t>equired: go on to stage 2.</w:t>
            </w:r>
          </w:p>
        </w:tc>
      </w:tr>
      <w:tr w:rsidR="00796620" w:rsidRPr="00856DE7" w14:paraId="7F64DBEB" w14:textId="77777777" w:rsidTr="00AE5034">
        <w:tc>
          <w:tcPr>
            <w:tcW w:w="10065" w:type="dxa"/>
            <w:gridSpan w:val="11"/>
            <w:shd w:val="clear" w:color="auto" w:fill="B6DDE8"/>
          </w:tcPr>
          <w:p w14:paraId="0D57E124" w14:textId="77777777" w:rsidR="00796620" w:rsidRPr="00856DE7" w:rsidRDefault="00796620" w:rsidP="00AE5034">
            <w:pPr>
              <w:spacing w:before="80" w:after="80"/>
              <w:rPr>
                <w:rFonts w:cs="Arial"/>
                <w:b/>
                <w:bCs/>
              </w:rPr>
            </w:pPr>
            <w:r w:rsidRPr="00856DE7">
              <w:rPr>
                <w:rFonts w:cs="Arial"/>
                <w:b/>
                <w:bCs/>
              </w:rPr>
              <w:t>Stage 2 – Full Impact Assessment</w:t>
            </w:r>
          </w:p>
        </w:tc>
      </w:tr>
      <w:tr w:rsidR="00796620" w:rsidRPr="00856DE7" w14:paraId="0979E79D" w14:textId="77777777" w:rsidTr="00AE5034">
        <w:tc>
          <w:tcPr>
            <w:tcW w:w="3403" w:type="dxa"/>
            <w:gridSpan w:val="3"/>
            <w:shd w:val="clear" w:color="auto" w:fill="FFFFFF"/>
          </w:tcPr>
          <w:p w14:paraId="5B55CF44" w14:textId="77777777" w:rsidR="00796620" w:rsidRPr="00856DE7" w:rsidRDefault="00796620" w:rsidP="00AE5034">
            <w:pPr>
              <w:spacing w:before="80" w:after="80"/>
              <w:ind w:left="34"/>
              <w:jc w:val="center"/>
              <w:rPr>
                <w:rFonts w:cs="Arial"/>
                <w:b/>
                <w:bCs/>
              </w:rPr>
            </w:pPr>
            <w:r w:rsidRPr="00856DE7">
              <w:rPr>
                <w:rFonts w:cs="Arial"/>
                <w:b/>
                <w:bCs/>
              </w:rPr>
              <w:t>What is the impact</w:t>
            </w:r>
          </w:p>
        </w:tc>
        <w:tc>
          <w:tcPr>
            <w:tcW w:w="1276" w:type="dxa"/>
            <w:gridSpan w:val="2"/>
            <w:shd w:val="clear" w:color="auto" w:fill="FFFFFF"/>
          </w:tcPr>
          <w:p w14:paraId="05FD3827" w14:textId="77777777" w:rsidR="00796620" w:rsidRPr="00856DE7" w:rsidRDefault="00796620" w:rsidP="00AE5034">
            <w:pPr>
              <w:spacing w:before="80" w:after="80"/>
              <w:jc w:val="center"/>
              <w:rPr>
                <w:rFonts w:cs="Arial"/>
                <w:b/>
                <w:bCs/>
              </w:rPr>
            </w:pPr>
            <w:r w:rsidRPr="00856DE7">
              <w:rPr>
                <w:rFonts w:cs="Arial"/>
                <w:b/>
                <w:bCs/>
              </w:rPr>
              <w:t>Level of Impact</w:t>
            </w:r>
          </w:p>
        </w:tc>
        <w:tc>
          <w:tcPr>
            <w:tcW w:w="3260" w:type="dxa"/>
            <w:gridSpan w:val="5"/>
            <w:shd w:val="clear" w:color="auto" w:fill="FFFFFF"/>
          </w:tcPr>
          <w:p w14:paraId="5E5FD87A" w14:textId="77777777" w:rsidR="00796620" w:rsidRPr="00856DE7" w:rsidRDefault="00796620" w:rsidP="00AE5034">
            <w:pPr>
              <w:spacing w:before="80" w:after="80"/>
              <w:ind w:left="33"/>
              <w:jc w:val="center"/>
              <w:rPr>
                <w:rFonts w:cs="Arial"/>
                <w:b/>
                <w:bCs/>
              </w:rPr>
            </w:pPr>
            <w:r w:rsidRPr="00856DE7">
              <w:rPr>
                <w:rFonts w:cs="Arial"/>
                <w:b/>
                <w:bCs/>
              </w:rPr>
              <w:t>Mitigating Actions</w:t>
            </w:r>
          </w:p>
          <w:p w14:paraId="1E00B5E3" w14:textId="77777777" w:rsidR="00796620" w:rsidRPr="00856DE7" w:rsidRDefault="00796620" w:rsidP="00AE5034">
            <w:pPr>
              <w:spacing w:before="80" w:after="80"/>
              <w:ind w:left="33"/>
              <w:jc w:val="center"/>
              <w:rPr>
                <w:rFonts w:cs="Arial"/>
                <w:b/>
                <w:bCs/>
                <w:sz w:val="16"/>
                <w:szCs w:val="16"/>
              </w:rPr>
            </w:pPr>
            <w:r w:rsidRPr="00856DE7">
              <w:rPr>
                <w:rFonts w:cs="Arial"/>
                <w:b/>
                <w:bCs/>
                <w:sz w:val="16"/>
                <w:szCs w:val="16"/>
              </w:rPr>
              <w:t>(what needs to be done to minimise / remove the impact)</w:t>
            </w:r>
          </w:p>
        </w:tc>
        <w:tc>
          <w:tcPr>
            <w:tcW w:w="2126" w:type="dxa"/>
            <w:shd w:val="clear" w:color="auto" w:fill="FFFFFF"/>
          </w:tcPr>
          <w:p w14:paraId="1C4E78B8" w14:textId="77777777" w:rsidR="00796620" w:rsidRPr="00856DE7" w:rsidRDefault="00796620" w:rsidP="00AE5034">
            <w:pPr>
              <w:spacing w:before="80" w:after="80"/>
              <w:ind w:left="34"/>
              <w:jc w:val="center"/>
              <w:rPr>
                <w:rFonts w:cs="Arial"/>
                <w:b/>
                <w:bCs/>
              </w:rPr>
            </w:pPr>
            <w:r w:rsidRPr="00856DE7">
              <w:rPr>
                <w:rFonts w:cs="Arial"/>
                <w:b/>
                <w:bCs/>
              </w:rPr>
              <w:t>Responsible Officer</w:t>
            </w:r>
          </w:p>
        </w:tc>
      </w:tr>
      <w:tr w:rsidR="00796620" w:rsidRPr="00856DE7" w14:paraId="63227A98" w14:textId="77777777" w:rsidTr="00AE5034">
        <w:tc>
          <w:tcPr>
            <w:tcW w:w="3403" w:type="dxa"/>
            <w:gridSpan w:val="3"/>
          </w:tcPr>
          <w:p w14:paraId="24B7316D" w14:textId="77777777" w:rsidR="00796620" w:rsidRPr="00856DE7" w:rsidRDefault="00796620" w:rsidP="00AE5034">
            <w:pPr>
              <w:spacing w:before="80" w:after="80"/>
              <w:rPr>
                <w:rFonts w:cs="Arial"/>
              </w:rPr>
            </w:pPr>
          </w:p>
          <w:p w14:paraId="69CB7C58" w14:textId="13BC4300" w:rsidR="00796620" w:rsidRPr="00856DE7" w:rsidRDefault="00796620" w:rsidP="00AE5034">
            <w:pPr>
              <w:spacing w:before="80" w:after="80"/>
              <w:rPr>
                <w:rFonts w:cs="Arial"/>
              </w:rPr>
            </w:pPr>
          </w:p>
        </w:tc>
        <w:tc>
          <w:tcPr>
            <w:tcW w:w="1276" w:type="dxa"/>
            <w:gridSpan w:val="2"/>
          </w:tcPr>
          <w:p w14:paraId="3E6E1F66" w14:textId="77777777" w:rsidR="00796620" w:rsidRPr="00856DE7" w:rsidRDefault="00796620" w:rsidP="00AE5034">
            <w:pPr>
              <w:spacing w:before="80" w:after="80"/>
              <w:ind w:left="34"/>
              <w:rPr>
                <w:rFonts w:cs="Arial"/>
              </w:rPr>
            </w:pPr>
          </w:p>
        </w:tc>
        <w:tc>
          <w:tcPr>
            <w:tcW w:w="3260" w:type="dxa"/>
            <w:gridSpan w:val="5"/>
          </w:tcPr>
          <w:p w14:paraId="21B76752" w14:textId="77777777" w:rsidR="00796620" w:rsidRPr="00856DE7" w:rsidRDefault="00796620" w:rsidP="00AE5034">
            <w:pPr>
              <w:spacing w:before="80" w:after="80"/>
              <w:ind w:left="33"/>
              <w:rPr>
                <w:rFonts w:cs="Arial"/>
              </w:rPr>
            </w:pPr>
          </w:p>
        </w:tc>
        <w:tc>
          <w:tcPr>
            <w:tcW w:w="2126" w:type="dxa"/>
          </w:tcPr>
          <w:p w14:paraId="14037169" w14:textId="77777777" w:rsidR="00796620" w:rsidRPr="00856DE7" w:rsidRDefault="00796620" w:rsidP="00AE5034">
            <w:pPr>
              <w:spacing w:before="80" w:after="80"/>
              <w:ind w:left="34" w:hanging="533"/>
              <w:rPr>
                <w:rFonts w:cs="Arial"/>
              </w:rPr>
            </w:pPr>
          </w:p>
        </w:tc>
      </w:tr>
      <w:tr w:rsidR="00796620" w:rsidRPr="00856DE7" w14:paraId="161D9DAB" w14:textId="77777777" w:rsidTr="00AE5034">
        <w:tc>
          <w:tcPr>
            <w:tcW w:w="10065" w:type="dxa"/>
            <w:gridSpan w:val="11"/>
            <w:shd w:val="clear" w:color="auto" w:fill="B6DDE8"/>
          </w:tcPr>
          <w:p w14:paraId="3CC614ED" w14:textId="77777777" w:rsidR="00796620" w:rsidRPr="00856DE7" w:rsidRDefault="00796620" w:rsidP="00AE5034">
            <w:pPr>
              <w:spacing w:before="80" w:after="80"/>
              <w:rPr>
                <w:rFonts w:cs="Arial"/>
                <w:b/>
              </w:rPr>
            </w:pPr>
            <w:r w:rsidRPr="00856DE7">
              <w:rPr>
                <w:rFonts w:cs="Arial"/>
                <w:b/>
              </w:rPr>
              <w:t>Monitoring of Actions</w:t>
            </w:r>
          </w:p>
        </w:tc>
      </w:tr>
      <w:tr w:rsidR="00796620" w:rsidRPr="00856DE7" w14:paraId="681709BA" w14:textId="77777777" w:rsidTr="00AE5034">
        <w:tc>
          <w:tcPr>
            <w:tcW w:w="10065" w:type="dxa"/>
            <w:gridSpan w:val="11"/>
          </w:tcPr>
          <w:p w14:paraId="09366D3C" w14:textId="77777777" w:rsidR="00796620" w:rsidRPr="00856DE7" w:rsidRDefault="00796620" w:rsidP="00AE5034">
            <w:pPr>
              <w:spacing w:before="80" w:after="80"/>
              <w:rPr>
                <w:rFonts w:cs="Arial"/>
              </w:rPr>
            </w:pPr>
            <w:r w:rsidRPr="00856DE7">
              <w:rPr>
                <w:rFonts w:cs="Arial"/>
              </w:rPr>
              <w:t>The monitoring of actions to mitigate any impact will be undertaken at the appropriate level</w:t>
            </w:r>
          </w:p>
          <w:p w14:paraId="08094E8C" w14:textId="77777777" w:rsidR="00796620" w:rsidRPr="00856DE7" w:rsidRDefault="00796620" w:rsidP="00AE5034">
            <w:pPr>
              <w:tabs>
                <w:tab w:val="left" w:pos="5168"/>
              </w:tabs>
              <w:spacing w:before="80" w:after="80"/>
              <w:rPr>
                <w:rFonts w:cs="Arial"/>
              </w:rPr>
            </w:pPr>
          </w:p>
        </w:tc>
      </w:tr>
    </w:tbl>
    <w:p w14:paraId="56DD1F9A" w14:textId="77777777" w:rsidR="00796620" w:rsidRDefault="00796620" w:rsidP="00796620">
      <w:pPr>
        <w:sectPr w:rsidR="00796620" w:rsidSect="00E20B52">
          <w:pgSz w:w="11906" w:h="16838"/>
          <w:pgMar w:top="1440" w:right="1440" w:bottom="851" w:left="1440" w:header="708" w:footer="220" w:gutter="0"/>
          <w:cols w:space="708"/>
          <w:titlePg/>
          <w:docGrid w:linePitch="360"/>
        </w:sectPr>
      </w:pPr>
    </w:p>
    <w:p w14:paraId="7C123A86" w14:textId="77777777" w:rsidR="00101BBD" w:rsidRPr="00856DE7" w:rsidRDefault="00942F86" w:rsidP="00A50DC5">
      <w:pPr>
        <w:pStyle w:val="Heading1"/>
        <w:ind w:hanging="530"/>
      </w:pPr>
      <w:bookmarkStart w:id="23" w:name="_Toc199252260"/>
      <w:r w:rsidRPr="00856DE7">
        <w:lastRenderedPageBreak/>
        <w:t>IMPLEMENTATION PLAN</w:t>
      </w:r>
      <w:bookmarkEnd w:id="23"/>
      <w:r w:rsidRPr="00856D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00AAC" w:rsidRPr="00856DE7" w14:paraId="0B92C064" w14:textId="77777777" w:rsidTr="00746A57">
        <w:tc>
          <w:tcPr>
            <w:tcW w:w="2952" w:type="dxa"/>
            <w:shd w:val="clear" w:color="auto" w:fill="E0E0E0"/>
          </w:tcPr>
          <w:p w14:paraId="00DA057B" w14:textId="77777777" w:rsidR="00A00AAC" w:rsidRPr="00856DE7" w:rsidRDefault="00A00AAC" w:rsidP="00A33A94">
            <w:pPr>
              <w:spacing w:before="60" w:after="60"/>
              <w:jc w:val="center"/>
              <w:rPr>
                <w:rFonts w:cs="Arial"/>
                <w:b/>
                <w:szCs w:val="22"/>
              </w:rPr>
            </w:pPr>
            <w:r w:rsidRPr="00856DE7">
              <w:rPr>
                <w:rFonts w:cs="Arial"/>
                <w:b/>
                <w:szCs w:val="22"/>
              </w:rPr>
              <w:t>Action</w:t>
            </w:r>
          </w:p>
        </w:tc>
        <w:tc>
          <w:tcPr>
            <w:tcW w:w="2952" w:type="dxa"/>
            <w:shd w:val="clear" w:color="auto" w:fill="E0E0E0"/>
          </w:tcPr>
          <w:p w14:paraId="4710F1E3" w14:textId="77777777" w:rsidR="00A00AAC" w:rsidRPr="00856DE7" w:rsidRDefault="00A00AAC" w:rsidP="00A33A94">
            <w:pPr>
              <w:spacing w:before="60" w:after="60"/>
              <w:jc w:val="center"/>
              <w:rPr>
                <w:rFonts w:cs="Arial"/>
                <w:b/>
                <w:szCs w:val="22"/>
              </w:rPr>
            </w:pPr>
            <w:r w:rsidRPr="00856DE7">
              <w:rPr>
                <w:rFonts w:cs="Arial"/>
                <w:b/>
                <w:szCs w:val="22"/>
              </w:rPr>
              <w:t>Responsible Person</w:t>
            </w:r>
          </w:p>
        </w:tc>
        <w:tc>
          <w:tcPr>
            <w:tcW w:w="2952" w:type="dxa"/>
            <w:shd w:val="clear" w:color="auto" w:fill="E0E0E0"/>
          </w:tcPr>
          <w:p w14:paraId="701C5FC3" w14:textId="77777777" w:rsidR="00A00AAC" w:rsidRPr="00856DE7" w:rsidRDefault="00A00AAC" w:rsidP="00A33A94">
            <w:pPr>
              <w:spacing w:before="60" w:after="60"/>
              <w:jc w:val="center"/>
              <w:rPr>
                <w:rFonts w:cs="Arial"/>
                <w:b/>
                <w:szCs w:val="22"/>
              </w:rPr>
            </w:pPr>
            <w:r w:rsidRPr="00856DE7">
              <w:rPr>
                <w:rFonts w:cs="Arial"/>
                <w:b/>
                <w:szCs w:val="22"/>
              </w:rPr>
              <w:t>Planned timeline</w:t>
            </w:r>
          </w:p>
        </w:tc>
      </w:tr>
      <w:tr w:rsidR="00A33A94" w:rsidRPr="00856DE7" w14:paraId="2F655C49" w14:textId="77777777" w:rsidTr="00746A57">
        <w:tc>
          <w:tcPr>
            <w:tcW w:w="2952" w:type="dxa"/>
            <w:shd w:val="clear" w:color="auto" w:fill="auto"/>
          </w:tcPr>
          <w:p w14:paraId="17EB7C3F" w14:textId="77777777" w:rsidR="00A33A94" w:rsidRPr="00A33A94" w:rsidRDefault="00A33A94" w:rsidP="00A33A94">
            <w:pPr>
              <w:spacing w:before="60" w:after="60"/>
              <w:rPr>
                <w:rFonts w:cs="Arial"/>
              </w:rPr>
            </w:pPr>
            <w:r w:rsidRPr="00A33A94">
              <w:rPr>
                <w:rFonts w:cs="Arial"/>
              </w:rPr>
              <w:t xml:space="preserve">Policy to be </w:t>
            </w:r>
            <w:r>
              <w:rPr>
                <w:rFonts w:cs="Arial"/>
              </w:rPr>
              <w:t xml:space="preserve">uploaded to </w:t>
            </w:r>
            <w:r w:rsidRPr="00A33A94">
              <w:rPr>
                <w:rFonts w:cs="Arial"/>
              </w:rPr>
              <w:t>the Procedural Document Library</w:t>
            </w:r>
          </w:p>
        </w:tc>
        <w:tc>
          <w:tcPr>
            <w:tcW w:w="2952" w:type="dxa"/>
            <w:shd w:val="clear" w:color="auto" w:fill="auto"/>
          </w:tcPr>
          <w:p w14:paraId="400A2E0A" w14:textId="77777777" w:rsidR="00A33A94" w:rsidRPr="00A33A94" w:rsidRDefault="00A33A94" w:rsidP="00A33A94">
            <w:pPr>
              <w:spacing w:before="60" w:after="60"/>
              <w:rPr>
                <w:rFonts w:cs="Arial"/>
                <w:szCs w:val="22"/>
              </w:rPr>
            </w:pPr>
            <w:r>
              <w:rPr>
                <w:rFonts w:cs="Arial"/>
                <w:szCs w:val="22"/>
              </w:rPr>
              <w:t>Education and Development Administrator</w:t>
            </w:r>
          </w:p>
        </w:tc>
        <w:tc>
          <w:tcPr>
            <w:tcW w:w="2952" w:type="dxa"/>
            <w:shd w:val="clear" w:color="auto" w:fill="auto"/>
          </w:tcPr>
          <w:p w14:paraId="61951577" w14:textId="77777777" w:rsidR="00A33A94" w:rsidRPr="00856DE7" w:rsidRDefault="00A33A94" w:rsidP="00A33A94">
            <w:pPr>
              <w:spacing w:before="60" w:after="60"/>
              <w:rPr>
                <w:rFonts w:cs="Arial"/>
              </w:rPr>
            </w:pPr>
            <w:r w:rsidRPr="00856DE7">
              <w:rPr>
                <w:rFonts w:cs="Arial"/>
              </w:rPr>
              <w:t>Within 2 weeks following ratification</w:t>
            </w:r>
          </w:p>
        </w:tc>
      </w:tr>
      <w:tr w:rsidR="00A33A94" w:rsidRPr="00856DE7" w14:paraId="08EB0C8B" w14:textId="77777777" w:rsidTr="00746A57">
        <w:tc>
          <w:tcPr>
            <w:tcW w:w="2952" w:type="dxa"/>
            <w:shd w:val="clear" w:color="auto" w:fill="auto"/>
          </w:tcPr>
          <w:p w14:paraId="5E921F21" w14:textId="77777777" w:rsidR="00A33A94" w:rsidRPr="00A33A94" w:rsidRDefault="00A33A94" w:rsidP="00A33A94">
            <w:pPr>
              <w:spacing w:before="60" w:after="60"/>
              <w:rPr>
                <w:rFonts w:cs="Arial"/>
              </w:rPr>
            </w:pPr>
            <w:r w:rsidRPr="00A33A94">
              <w:rPr>
                <w:rFonts w:cs="Arial"/>
              </w:rPr>
              <w:t xml:space="preserve">Email to all staff </w:t>
            </w:r>
          </w:p>
        </w:tc>
        <w:tc>
          <w:tcPr>
            <w:tcW w:w="2952" w:type="dxa"/>
            <w:shd w:val="clear" w:color="auto" w:fill="auto"/>
          </w:tcPr>
          <w:p w14:paraId="26C12130" w14:textId="77777777" w:rsidR="00A33A94" w:rsidRPr="00A33A94" w:rsidRDefault="00502E62" w:rsidP="00A33A94">
            <w:pPr>
              <w:spacing w:before="60" w:after="60"/>
              <w:rPr>
                <w:rFonts w:cs="Arial"/>
                <w:szCs w:val="22"/>
              </w:rPr>
            </w:pPr>
            <w:r>
              <w:rPr>
                <w:rFonts w:cs="Arial"/>
                <w:szCs w:val="22"/>
              </w:rPr>
              <w:t>Education and Development Administrator</w:t>
            </w:r>
          </w:p>
        </w:tc>
        <w:tc>
          <w:tcPr>
            <w:tcW w:w="2952" w:type="dxa"/>
            <w:shd w:val="clear" w:color="auto" w:fill="auto"/>
          </w:tcPr>
          <w:p w14:paraId="5A22ED00" w14:textId="77777777" w:rsidR="00A33A94" w:rsidRPr="00856DE7" w:rsidRDefault="00A33A94" w:rsidP="00A33A94">
            <w:pPr>
              <w:spacing w:before="60" w:after="60"/>
              <w:rPr>
                <w:rFonts w:cs="Arial"/>
              </w:rPr>
            </w:pPr>
            <w:r w:rsidRPr="00856DE7">
              <w:rPr>
                <w:rFonts w:cs="Arial"/>
              </w:rPr>
              <w:t>Within 2 weeks following ratification</w:t>
            </w:r>
          </w:p>
        </w:tc>
      </w:tr>
      <w:tr w:rsidR="00502E62" w:rsidRPr="00856DE7" w14:paraId="3FB9A0DE" w14:textId="77777777" w:rsidTr="00746A57">
        <w:tc>
          <w:tcPr>
            <w:tcW w:w="2952" w:type="dxa"/>
            <w:shd w:val="clear" w:color="auto" w:fill="auto"/>
          </w:tcPr>
          <w:p w14:paraId="3C4CE76B" w14:textId="77777777" w:rsidR="00502E62" w:rsidRPr="00A33A94" w:rsidRDefault="00502E62" w:rsidP="00A33A94">
            <w:pPr>
              <w:spacing w:before="60" w:after="60"/>
              <w:rPr>
                <w:rFonts w:cs="Arial"/>
              </w:rPr>
            </w:pPr>
            <w:r>
              <w:rPr>
                <w:rFonts w:cs="Arial"/>
              </w:rPr>
              <w:t>Upload policy (+/- assessment tool) to Virtual College and allocate to relevant staff</w:t>
            </w:r>
          </w:p>
        </w:tc>
        <w:tc>
          <w:tcPr>
            <w:tcW w:w="2952" w:type="dxa"/>
            <w:shd w:val="clear" w:color="auto" w:fill="auto"/>
          </w:tcPr>
          <w:p w14:paraId="6D56D32D" w14:textId="77777777" w:rsidR="00502E62" w:rsidRDefault="00502E62" w:rsidP="00A33A94">
            <w:pPr>
              <w:spacing w:before="60" w:after="60"/>
              <w:rPr>
                <w:rFonts w:cs="Arial"/>
                <w:szCs w:val="22"/>
              </w:rPr>
            </w:pPr>
            <w:r>
              <w:rPr>
                <w:rFonts w:cs="Arial"/>
                <w:szCs w:val="22"/>
              </w:rPr>
              <w:t>Education and Development Department</w:t>
            </w:r>
          </w:p>
        </w:tc>
        <w:tc>
          <w:tcPr>
            <w:tcW w:w="2952" w:type="dxa"/>
            <w:shd w:val="clear" w:color="auto" w:fill="auto"/>
          </w:tcPr>
          <w:p w14:paraId="36F06759" w14:textId="77777777" w:rsidR="00502E62" w:rsidRPr="00856DE7" w:rsidRDefault="00502E62" w:rsidP="00A33A94">
            <w:pPr>
              <w:spacing w:before="60" w:after="60"/>
              <w:rPr>
                <w:rFonts w:cs="Arial"/>
              </w:rPr>
            </w:pPr>
            <w:r w:rsidRPr="00856DE7">
              <w:rPr>
                <w:rFonts w:cs="Arial"/>
              </w:rPr>
              <w:t>Within 2 weeks following ratification</w:t>
            </w:r>
          </w:p>
        </w:tc>
      </w:tr>
      <w:tr w:rsidR="00201CA3" w:rsidRPr="00856DE7" w14:paraId="678AA1A9" w14:textId="77777777" w:rsidTr="00746A57">
        <w:tc>
          <w:tcPr>
            <w:tcW w:w="2952" w:type="dxa"/>
            <w:shd w:val="clear" w:color="auto" w:fill="auto"/>
          </w:tcPr>
          <w:p w14:paraId="4F5D2ED4" w14:textId="77777777" w:rsidR="00201CA3" w:rsidRPr="00A33A94" w:rsidRDefault="00A33A94" w:rsidP="00502E62">
            <w:pPr>
              <w:spacing w:before="60" w:after="60"/>
              <w:rPr>
                <w:rFonts w:cs="Arial"/>
              </w:rPr>
            </w:pPr>
            <w:r w:rsidRPr="00A33A94">
              <w:rPr>
                <w:rFonts w:cs="Arial"/>
              </w:rPr>
              <w:t>Relevant staff to sign</w:t>
            </w:r>
            <w:r w:rsidR="00502E62">
              <w:rPr>
                <w:rFonts w:cs="Arial"/>
              </w:rPr>
              <w:t xml:space="preserve"> (via Virtual College)</w:t>
            </w:r>
            <w:r w:rsidRPr="00A33A94">
              <w:rPr>
                <w:rFonts w:cs="Arial"/>
              </w:rPr>
              <w:t xml:space="preserve"> that they have read and under</w:t>
            </w:r>
            <w:r w:rsidR="00502E62">
              <w:rPr>
                <w:rFonts w:cs="Arial"/>
              </w:rPr>
              <w:t>stood policy</w:t>
            </w:r>
            <w:r w:rsidRPr="00A33A94">
              <w:rPr>
                <w:rFonts w:cs="Arial"/>
              </w:rPr>
              <w:t>.</w:t>
            </w:r>
          </w:p>
        </w:tc>
        <w:tc>
          <w:tcPr>
            <w:tcW w:w="2952" w:type="dxa"/>
            <w:shd w:val="clear" w:color="auto" w:fill="auto"/>
          </w:tcPr>
          <w:p w14:paraId="44DA4E1C" w14:textId="77777777" w:rsidR="00201CA3" w:rsidRPr="00A33A94" w:rsidRDefault="00A33A94" w:rsidP="00A33A94">
            <w:pPr>
              <w:spacing w:before="60" w:after="60"/>
              <w:rPr>
                <w:rFonts w:cs="Arial"/>
                <w:szCs w:val="22"/>
              </w:rPr>
            </w:pPr>
            <w:r w:rsidRPr="00A33A94">
              <w:rPr>
                <w:rFonts w:cs="Arial"/>
                <w:szCs w:val="22"/>
              </w:rPr>
              <w:t>All staff notified via Virtual College.</w:t>
            </w:r>
          </w:p>
        </w:tc>
        <w:tc>
          <w:tcPr>
            <w:tcW w:w="2952" w:type="dxa"/>
            <w:shd w:val="clear" w:color="auto" w:fill="auto"/>
          </w:tcPr>
          <w:p w14:paraId="05F372E0" w14:textId="3FEB4DBE" w:rsidR="00201CA3" w:rsidRPr="00856DE7" w:rsidRDefault="00A33A94" w:rsidP="00502E62">
            <w:pPr>
              <w:spacing w:before="60" w:after="60"/>
              <w:rPr>
                <w:rFonts w:cs="Arial"/>
              </w:rPr>
            </w:pPr>
            <w:r>
              <w:rPr>
                <w:rFonts w:cs="Arial"/>
              </w:rPr>
              <w:t xml:space="preserve">Within </w:t>
            </w:r>
            <w:r w:rsidR="00024729">
              <w:rPr>
                <w:rFonts w:cs="Arial"/>
              </w:rPr>
              <w:t>2</w:t>
            </w:r>
            <w:r>
              <w:rPr>
                <w:rFonts w:cs="Arial"/>
              </w:rPr>
              <w:t xml:space="preserve"> month</w:t>
            </w:r>
            <w:r w:rsidR="00024729">
              <w:rPr>
                <w:rFonts w:cs="Arial"/>
              </w:rPr>
              <w:t>s</w:t>
            </w:r>
            <w:r>
              <w:rPr>
                <w:rFonts w:cs="Arial"/>
              </w:rPr>
              <w:t xml:space="preserve"> of notification</w:t>
            </w:r>
          </w:p>
        </w:tc>
      </w:tr>
    </w:tbl>
    <w:p w14:paraId="607EE8E5" w14:textId="2293C523" w:rsidR="00796620" w:rsidRDefault="00F97AD3" w:rsidP="00824956">
      <w:pPr>
        <w:pStyle w:val="Heading1"/>
      </w:pPr>
      <w:bookmarkStart w:id="24" w:name="_Toc199252261"/>
      <w:r w:rsidRPr="00856DE7">
        <w:t>GLOSSARY OF TERMS</w:t>
      </w:r>
      <w:bookmarkEnd w:id="24"/>
    </w:p>
    <w:tbl>
      <w:tblPr>
        <w:tblStyle w:val="TableGrid"/>
        <w:tblW w:w="0" w:type="auto"/>
        <w:tblLook w:val="04A0" w:firstRow="1" w:lastRow="0" w:firstColumn="1" w:lastColumn="0" w:noHBand="0" w:noVBand="1"/>
      </w:tblPr>
      <w:tblGrid>
        <w:gridCol w:w="2381"/>
        <w:gridCol w:w="6635"/>
      </w:tblGrid>
      <w:tr w:rsidR="00F34EAE" w:rsidRPr="00F34EAE" w14:paraId="51288765" w14:textId="77777777" w:rsidTr="00F34EAE">
        <w:trPr>
          <w:trHeight w:val="388"/>
        </w:trPr>
        <w:tc>
          <w:tcPr>
            <w:tcW w:w="0" w:type="auto"/>
          </w:tcPr>
          <w:p w14:paraId="0C4FDFF4" w14:textId="77777777" w:rsidR="00F34EAE" w:rsidRPr="00F34EAE" w:rsidRDefault="00F34EAE" w:rsidP="0080327F">
            <w:pPr>
              <w:rPr>
                <w:rFonts w:eastAsiaTheme="minorHAnsi"/>
                <w:lang w:val="en-GB"/>
              </w:rPr>
            </w:pPr>
            <w:r w:rsidRPr="00F34EAE">
              <w:rPr>
                <w:rFonts w:eastAsiaTheme="minorHAnsi"/>
                <w:lang w:val="en-GB"/>
              </w:rPr>
              <w:t xml:space="preserve">Disease-related malnutrition </w:t>
            </w:r>
          </w:p>
        </w:tc>
        <w:tc>
          <w:tcPr>
            <w:tcW w:w="0" w:type="auto"/>
          </w:tcPr>
          <w:p w14:paraId="6F4F52CD" w14:textId="0C6CE0FA" w:rsidR="00FF69F5" w:rsidRPr="00F34EAE" w:rsidRDefault="00F34EAE" w:rsidP="0080327F">
            <w:pPr>
              <w:rPr>
                <w:rFonts w:eastAsiaTheme="minorHAnsi"/>
                <w:lang w:val="en-GB"/>
              </w:rPr>
            </w:pPr>
            <w:r w:rsidRPr="00F34EAE">
              <w:rPr>
                <w:rFonts w:eastAsiaTheme="minorHAnsi"/>
                <w:lang w:val="en-GB"/>
              </w:rPr>
              <w:t xml:space="preserve">Inadequate intake of energy, protein and / or micronutrients </w:t>
            </w:r>
            <w:r w:rsidR="00FF69F5" w:rsidRPr="00336506">
              <w:rPr>
                <w:rFonts w:eastAsiaTheme="minorHAnsi"/>
                <w:lang w:val="en-GB"/>
              </w:rPr>
              <w:t>because of</w:t>
            </w:r>
            <w:r w:rsidRPr="00F34EAE">
              <w:rPr>
                <w:rFonts w:eastAsiaTheme="minorHAnsi"/>
                <w:lang w:val="en-GB"/>
              </w:rPr>
              <w:t xml:space="preserve"> disease and/or treatment. </w:t>
            </w:r>
          </w:p>
        </w:tc>
      </w:tr>
      <w:tr w:rsidR="00F34EAE" w:rsidRPr="00F34EAE" w14:paraId="0EFA818A" w14:textId="77777777" w:rsidTr="00F34EAE">
        <w:trPr>
          <w:trHeight w:val="250"/>
        </w:trPr>
        <w:tc>
          <w:tcPr>
            <w:tcW w:w="0" w:type="auto"/>
          </w:tcPr>
          <w:p w14:paraId="1ADF1086" w14:textId="77777777" w:rsidR="00F34EAE" w:rsidRPr="00F34EAE" w:rsidRDefault="00F34EAE" w:rsidP="0080327F">
            <w:pPr>
              <w:rPr>
                <w:rFonts w:eastAsiaTheme="minorHAnsi"/>
                <w:lang w:val="en-GB"/>
              </w:rPr>
            </w:pPr>
            <w:r w:rsidRPr="00F34EAE">
              <w:rPr>
                <w:rFonts w:eastAsiaTheme="minorHAnsi"/>
                <w:lang w:val="en-GB"/>
              </w:rPr>
              <w:t xml:space="preserve">Malnutrition </w:t>
            </w:r>
          </w:p>
        </w:tc>
        <w:tc>
          <w:tcPr>
            <w:tcW w:w="0" w:type="auto"/>
          </w:tcPr>
          <w:p w14:paraId="7A89AE8E" w14:textId="292E39DD" w:rsidR="00336506" w:rsidRPr="00F34EAE" w:rsidRDefault="00F34EAE" w:rsidP="0080327F">
            <w:pPr>
              <w:rPr>
                <w:rFonts w:eastAsiaTheme="minorHAnsi"/>
                <w:lang w:val="en-GB"/>
              </w:rPr>
            </w:pPr>
            <w:r w:rsidRPr="00F34EAE">
              <w:rPr>
                <w:rFonts w:eastAsiaTheme="minorHAnsi"/>
                <w:lang w:val="en-GB"/>
              </w:rPr>
              <w:t xml:space="preserve">“Poor nutrition” it can refer to undernutrition or overnutriiton. </w:t>
            </w:r>
          </w:p>
        </w:tc>
      </w:tr>
      <w:tr w:rsidR="00F34EAE" w:rsidRPr="00F34EAE" w14:paraId="0C039494" w14:textId="77777777" w:rsidTr="00F34EAE">
        <w:trPr>
          <w:trHeight w:val="388"/>
        </w:trPr>
        <w:tc>
          <w:tcPr>
            <w:tcW w:w="0" w:type="auto"/>
          </w:tcPr>
          <w:p w14:paraId="3B4839AA" w14:textId="77777777" w:rsidR="00F34EAE" w:rsidRPr="00F34EAE" w:rsidRDefault="00F34EAE" w:rsidP="0080327F">
            <w:pPr>
              <w:rPr>
                <w:rFonts w:eastAsiaTheme="minorHAnsi"/>
                <w:lang w:val="en-GB"/>
              </w:rPr>
            </w:pPr>
            <w:r w:rsidRPr="00F34EAE">
              <w:rPr>
                <w:rFonts w:eastAsiaTheme="minorHAnsi"/>
                <w:lang w:val="en-GB"/>
              </w:rPr>
              <w:t xml:space="preserve">Nutrition support </w:t>
            </w:r>
          </w:p>
        </w:tc>
        <w:tc>
          <w:tcPr>
            <w:tcW w:w="0" w:type="auto"/>
          </w:tcPr>
          <w:p w14:paraId="5CD900E1" w14:textId="487D1E96" w:rsidR="00336506" w:rsidRPr="00F34EAE" w:rsidRDefault="00F34EAE" w:rsidP="0080327F">
            <w:pPr>
              <w:rPr>
                <w:rFonts w:eastAsiaTheme="minorHAnsi"/>
                <w:lang w:val="en-GB"/>
              </w:rPr>
            </w:pPr>
            <w:r w:rsidRPr="00F34EAE">
              <w:rPr>
                <w:rFonts w:eastAsiaTheme="minorHAnsi"/>
                <w:lang w:val="en-GB"/>
              </w:rPr>
              <w:t xml:space="preserve">Nutritional therapy for individuals who are unable to take adequate nutrition through dietary intake. </w:t>
            </w:r>
          </w:p>
        </w:tc>
      </w:tr>
      <w:tr w:rsidR="00F34EAE" w:rsidRPr="00F34EAE" w14:paraId="4CE33B9A" w14:textId="77777777" w:rsidTr="00F34EAE">
        <w:trPr>
          <w:trHeight w:val="250"/>
        </w:trPr>
        <w:tc>
          <w:tcPr>
            <w:tcW w:w="0" w:type="auto"/>
          </w:tcPr>
          <w:p w14:paraId="0067A745" w14:textId="77777777" w:rsidR="00F34EAE" w:rsidRPr="00F34EAE" w:rsidRDefault="00F34EAE" w:rsidP="0080327F">
            <w:pPr>
              <w:rPr>
                <w:rFonts w:eastAsiaTheme="minorHAnsi"/>
                <w:lang w:val="en-GB"/>
              </w:rPr>
            </w:pPr>
            <w:r w:rsidRPr="00F34EAE">
              <w:rPr>
                <w:rFonts w:eastAsiaTheme="minorHAnsi"/>
                <w:lang w:val="en-GB"/>
              </w:rPr>
              <w:t xml:space="preserve">Oral nutritional supplements </w:t>
            </w:r>
          </w:p>
        </w:tc>
        <w:tc>
          <w:tcPr>
            <w:tcW w:w="0" w:type="auto"/>
          </w:tcPr>
          <w:p w14:paraId="2388A9B5" w14:textId="28414EFA" w:rsidR="00336506" w:rsidRPr="00F34EAE" w:rsidRDefault="00F34EAE" w:rsidP="0080327F">
            <w:pPr>
              <w:rPr>
                <w:rFonts w:eastAsiaTheme="minorHAnsi"/>
                <w:lang w:val="en-GB"/>
              </w:rPr>
            </w:pPr>
            <w:r w:rsidRPr="00F34EAE">
              <w:rPr>
                <w:rFonts w:eastAsiaTheme="minorHAnsi"/>
                <w:lang w:val="en-GB"/>
              </w:rPr>
              <w:t xml:space="preserve">Sterile liquids, semi-solids or powders, which provide macro and </w:t>
            </w:r>
            <w:r w:rsidR="00FF69F5" w:rsidRPr="00336506">
              <w:rPr>
                <w:rFonts w:eastAsiaTheme="minorHAnsi"/>
                <w:lang w:val="en-GB"/>
              </w:rPr>
              <w:t>micronutrients</w:t>
            </w:r>
            <w:r w:rsidRPr="00F34EAE">
              <w:rPr>
                <w:rFonts w:eastAsiaTheme="minorHAnsi"/>
                <w:lang w:val="en-GB"/>
              </w:rPr>
              <w:t xml:space="preserve">. </w:t>
            </w:r>
          </w:p>
        </w:tc>
      </w:tr>
    </w:tbl>
    <w:p w14:paraId="6C7F914D" w14:textId="77777777" w:rsidR="0080327F" w:rsidRDefault="0080327F" w:rsidP="007E40B9">
      <w:pPr>
        <w:sectPr w:rsidR="0080327F" w:rsidSect="00856DE7">
          <w:pgSz w:w="11906" w:h="16838"/>
          <w:pgMar w:top="1440" w:right="1440" w:bottom="1440" w:left="1440" w:header="708" w:footer="220" w:gutter="0"/>
          <w:cols w:space="708"/>
          <w:titlePg/>
          <w:docGrid w:linePitch="360"/>
        </w:sectPr>
      </w:pPr>
    </w:p>
    <w:p w14:paraId="7FB98EFA" w14:textId="77777777" w:rsidR="007B2215" w:rsidRPr="00856DE7" w:rsidRDefault="00F97AD3" w:rsidP="00856DE7">
      <w:pPr>
        <w:pStyle w:val="Heading1"/>
      </w:pPr>
      <w:bookmarkStart w:id="25" w:name="_Toc199252262"/>
      <w:r w:rsidRPr="00856DE7">
        <w:lastRenderedPageBreak/>
        <w:t>REFERENCES</w:t>
      </w:r>
      <w:bookmarkEnd w:id="25"/>
    </w:p>
    <w:p w14:paraId="45B9CF23" w14:textId="580510DC" w:rsidR="001E1DCC" w:rsidRDefault="001E1DCC" w:rsidP="0080327F">
      <w:pPr>
        <w:spacing w:before="240"/>
      </w:pPr>
      <w:r w:rsidRPr="001E1DCC">
        <w:t xml:space="preserve">Elia </w:t>
      </w:r>
      <w:r w:rsidR="009C30E1" w:rsidRPr="001E1DCC">
        <w:t>M.</w:t>
      </w:r>
      <w:r w:rsidR="009C30E1">
        <w:t xml:space="preserve"> (2003)</w:t>
      </w:r>
      <w:r w:rsidRPr="001E1DCC">
        <w:t xml:space="preserve"> Screening for malnutrition: a multidisciplinary responsibility. Development and use of the Malnutrition Universal Screening </w:t>
      </w:r>
      <w:r w:rsidR="00543694" w:rsidRPr="001E1DCC">
        <w:t>Tool (</w:t>
      </w:r>
      <w:r w:rsidRPr="001E1DCC">
        <w:t>MUST’) for adults. A report by the Malnutrition Advisory Group of the British Association for Parenteral and Enteral Nutrition.</w:t>
      </w:r>
      <w:r w:rsidR="009C30E1">
        <w:t xml:space="preserve"> </w:t>
      </w:r>
      <w:r w:rsidRPr="001E1DCC">
        <w:t>Redditch, UK: BAPEN</w:t>
      </w:r>
    </w:p>
    <w:p w14:paraId="3FEE895A" w14:textId="5F6BD2B5" w:rsidR="001E1DCC" w:rsidRDefault="001E1DCC" w:rsidP="0080327F">
      <w:pPr>
        <w:spacing w:before="240"/>
      </w:pPr>
      <w:r w:rsidRPr="001E1DCC">
        <w:t xml:space="preserve">Elia M. </w:t>
      </w:r>
      <w:r w:rsidR="009C30E1">
        <w:t xml:space="preserve">(2000) </w:t>
      </w:r>
      <w:r w:rsidRPr="001E1DCC">
        <w:t>Guidelines for detection and management of malnutrition. Maidenhead: Malnutrition Advisory Group (MAG), Standing Committee of BAPEN</w:t>
      </w:r>
    </w:p>
    <w:p w14:paraId="34917DC6" w14:textId="2A19A9C7" w:rsidR="009C30E1" w:rsidRDefault="009C30E1" w:rsidP="0080327F">
      <w:pPr>
        <w:spacing w:before="240"/>
      </w:pPr>
      <w:r w:rsidRPr="001E1DCC">
        <w:t>National Institute for Health and Clinical Excellence (NICE)</w:t>
      </w:r>
      <w:r>
        <w:t xml:space="preserve"> (2012)</w:t>
      </w:r>
      <w:r w:rsidRPr="001E1DCC">
        <w:t xml:space="preserve">. Quality Standard for Nutrition Support in Adults. NICE Quality Standard 24. London </w:t>
      </w:r>
    </w:p>
    <w:p w14:paraId="06759CC2" w14:textId="1C64C23E" w:rsidR="001E1DCC" w:rsidRDefault="001E1DCC" w:rsidP="0080327F">
      <w:pPr>
        <w:spacing w:before="240"/>
      </w:pPr>
      <w:r w:rsidRPr="001E1DCC">
        <w:t>National Institute for Health and Clinical Excellence (NICE)</w:t>
      </w:r>
      <w:r w:rsidR="009C30E1">
        <w:t xml:space="preserve"> (2006)</w:t>
      </w:r>
      <w:r w:rsidRPr="001E1DCC">
        <w:t xml:space="preserve">. Nutrition support in adults: oral nutrition support, enteral tube feeding and parenteral nutrition (clinical guideline 32). London </w:t>
      </w:r>
    </w:p>
    <w:p w14:paraId="1F72E345" w14:textId="77777777" w:rsidR="00DA3FE7" w:rsidRDefault="009C30E1" w:rsidP="0080327F">
      <w:pPr>
        <w:spacing w:before="240"/>
      </w:pPr>
      <w:r w:rsidRPr="00316794">
        <w:rPr>
          <w:lang w:val="en-GB"/>
        </w:rPr>
        <w:t>Stratton R, Smith T, Gabe S</w:t>
      </w:r>
      <w:r>
        <w:rPr>
          <w:lang w:val="en-GB"/>
        </w:rPr>
        <w:t xml:space="preserve"> (2018)</w:t>
      </w:r>
      <w:r w:rsidRPr="00316794">
        <w:rPr>
          <w:lang w:val="en-GB"/>
        </w:rPr>
        <w:t>. Managing malnutrition to improve lives and save money. BAPEN.</w:t>
      </w:r>
      <w:r>
        <w:rPr>
          <w:lang w:val="en-GB"/>
        </w:rPr>
        <w:t xml:space="preserve"> </w:t>
      </w:r>
      <w:hyperlink r:id="rId22" w:history="1">
        <w:r w:rsidRPr="00316794">
          <w:rPr>
            <w:rStyle w:val="Hyperlink"/>
            <w:rFonts w:cs="Arial"/>
            <w:bCs/>
            <w:sz w:val="23"/>
            <w:szCs w:val="23"/>
          </w:rPr>
          <w:t>managing-malnutrition.pdf</w:t>
        </w:r>
      </w:hyperlink>
      <w:r w:rsidR="00543694">
        <w:t xml:space="preserve"> Last accessed 23.5.2025</w:t>
      </w:r>
    </w:p>
    <w:p w14:paraId="0ACB8D21" w14:textId="77777777" w:rsidR="0080327F" w:rsidRDefault="0080327F" w:rsidP="00316794">
      <w:pPr>
        <w:pStyle w:val="ListParagraph"/>
        <w:tabs>
          <w:tab w:val="left" w:pos="284"/>
        </w:tabs>
        <w:spacing w:line="240" w:lineRule="auto"/>
        <w:ind w:left="-66"/>
        <w:jc w:val="left"/>
        <w:rPr>
          <w:rFonts w:cs="Arial"/>
          <w:bCs/>
          <w:sz w:val="23"/>
          <w:szCs w:val="23"/>
        </w:rPr>
      </w:pPr>
    </w:p>
    <w:p w14:paraId="34767643" w14:textId="3B8E1ED0" w:rsidR="0080327F" w:rsidRPr="00316794" w:rsidRDefault="0080327F" w:rsidP="00316794">
      <w:pPr>
        <w:pStyle w:val="ListParagraph"/>
        <w:tabs>
          <w:tab w:val="left" w:pos="284"/>
        </w:tabs>
        <w:spacing w:line="240" w:lineRule="auto"/>
        <w:ind w:left="-66"/>
        <w:jc w:val="left"/>
        <w:rPr>
          <w:rFonts w:cs="Arial"/>
          <w:bCs/>
          <w:sz w:val="23"/>
          <w:szCs w:val="23"/>
        </w:rPr>
        <w:sectPr w:rsidR="0080327F" w:rsidRPr="00316794" w:rsidSect="00856DE7">
          <w:pgSz w:w="11906" w:h="16838"/>
          <w:pgMar w:top="1440" w:right="1440" w:bottom="1440" w:left="1440" w:header="708" w:footer="220" w:gutter="0"/>
          <w:cols w:space="708"/>
          <w:titlePg/>
          <w:docGrid w:linePitch="360"/>
        </w:sectPr>
      </w:pPr>
    </w:p>
    <w:p w14:paraId="04411FB8" w14:textId="77777777" w:rsidR="0085498A" w:rsidRPr="00856DE7" w:rsidRDefault="00824956" w:rsidP="00A50DC5">
      <w:pPr>
        <w:pStyle w:val="Heading1"/>
        <w:ind w:hanging="530"/>
      </w:pPr>
      <w:bookmarkStart w:id="26" w:name="_Toc199252263"/>
      <w:r w:rsidRPr="00856DE7">
        <w:lastRenderedPageBreak/>
        <w:t>APPENDI</w:t>
      </w:r>
      <w:r w:rsidR="00502E62">
        <w:t>CES</w:t>
      </w:r>
      <w:bookmarkEnd w:id="26"/>
    </w:p>
    <w:p w14:paraId="2AF26F34" w14:textId="4B21661D" w:rsidR="00DA3FE7" w:rsidRDefault="004A3CB3" w:rsidP="005C0A0B">
      <w:pPr>
        <w:pStyle w:val="Heading2"/>
      </w:pPr>
      <w:bookmarkStart w:id="27" w:name="_Appendix_1_MUST"/>
      <w:bookmarkStart w:id="28" w:name="_Toc199252264"/>
      <w:bookmarkEnd w:id="27"/>
      <w:r w:rsidRPr="00604F38">
        <w:rPr>
          <w:noProof/>
        </w:rPr>
        <w:drawing>
          <wp:anchor distT="0" distB="0" distL="114300" distR="114300" simplePos="0" relativeHeight="251658240" behindDoc="1" locked="0" layoutInCell="1" allowOverlap="1" wp14:anchorId="6ECA7508" wp14:editId="3457ECF6">
            <wp:simplePos x="0" y="0"/>
            <wp:positionH relativeFrom="margin">
              <wp:posOffset>-232756</wp:posOffset>
            </wp:positionH>
            <wp:positionV relativeFrom="paragraph">
              <wp:posOffset>380365</wp:posOffset>
            </wp:positionV>
            <wp:extent cx="6168043" cy="7947425"/>
            <wp:effectExtent l="0" t="0" r="4445" b="0"/>
            <wp:wrapTight wrapText="bothSides">
              <wp:wrapPolygon edited="0">
                <wp:start x="0" y="0"/>
                <wp:lineTo x="0" y="21540"/>
                <wp:lineTo x="21549" y="21540"/>
                <wp:lineTo x="21549" y="0"/>
                <wp:lineTo x="0" y="0"/>
              </wp:wrapPolygon>
            </wp:wrapTight>
            <wp:docPr id="210195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8043" cy="794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7E9" w:rsidRPr="005C0A0B">
        <w:t>A</w:t>
      </w:r>
      <w:r w:rsidR="00EF08CB" w:rsidRPr="005C0A0B">
        <w:t>ppendix</w:t>
      </w:r>
      <w:r w:rsidR="00EF08CB" w:rsidRPr="00856DE7">
        <w:t xml:space="preserve"> </w:t>
      </w:r>
      <w:r w:rsidR="00DA3FE7">
        <w:t>1</w:t>
      </w:r>
      <w:r w:rsidR="0088194C">
        <w:t xml:space="preserve"> </w:t>
      </w:r>
      <w:r w:rsidR="0088194C" w:rsidRPr="0088194C">
        <w:rPr>
          <w:lang w:val="en-GB"/>
        </w:rPr>
        <w:t>MUST Tool Kit</w:t>
      </w:r>
      <w:bookmarkEnd w:id="28"/>
    </w:p>
    <w:p w14:paraId="5BFFB3E5" w14:textId="77777777" w:rsidR="0080327F" w:rsidRDefault="0088194C" w:rsidP="00DA3FE7">
      <w:pPr>
        <w:sectPr w:rsidR="0080327F" w:rsidSect="00005D65">
          <w:pgSz w:w="11906" w:h="16838"/>
          <w:pgMar w:top="1440" w:right="1440" w:bottom="1440" w:left="1440" w:header="708" w:footer="462" w:gutter="0"/>
          <w:cols w:space="708"/>
          <w:titlePg/>
          <w:docGrid w:linePitch="360"/>
        </w:sectPr>
      </w:pPr>
      <w:r w:rsidRPr="0088194C">
        <w:rPr>
          <w:noProof/>
        </w:rPr>
        <w:lastRenderedPageBreak/>
        <w:drawing>
          <wp:inline distT="0" distB="0" distL="0" distR="0" wp14:anchorId="143BD3A8" wp14:editId="0C7466E4">
            <wp:extent cx="6204470" cy="8799743"/>
            <wp:effectExtent l="0" t="0" r="6350" b="1905"/>
            <wp:docPr id="997177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534" cy="8814016"/>
                    </a:xfrm>
                    <a:prstGeom prst="rect">
                      <a:avLst/>
                    </a:prstGeom>
                    <a:noFill/>
                    <a:ln>
                      <a:noFill/>
                    </a:ln>
                  </pic:spPr>
                </pic:pic>
              </a:graphicData>
            </a:graphic>
          </wp:inline>
        </w:drawing>
      </w:r>
    </w:p>
    <w:p w14:paraId="265B707D" w14:textId="77777777" w:rsidR="0048349F" w:rsidRDefault="0088194C" w:rsidP="00DA3FE7">
      <w:pPr>
        <w:sectPr w:rsidR="0048349F" w:rsidSect="0080327F">
          <w:headerReference w:type="default" r:id="rId25"/>
          <w:headerReference w:type="first" r:id="rId26"/>
          <w:pgSz w:w="16838" w:h="11906" w:orient="landscape"/>
          <w:pgMar w:top="1440" w:right="1440" w:bottom="1440" w:left="1440" w:header="708" w:footer="220" w:gutter="0"/>
          <w:cols w:space="708"/>
          <w:titlePg/>
          <w:docGrid w:linePitch="360"/>
        </w:sectPr>
      </w:pPr>
      <w:r w:rsidRPr="0088194C">
        <w:rPr>
          <w:noProof/>
        </w:rPr>
        <w:lastRenderedPageBreak/>
        <w:drawing>
          <wp:inline distT="0" distB="0" distL="0" distR="0" wp14:anchorId="4D8838D0" wp14:editId="0D1CD671">
            <wp:extent cx="8583026" cy="6032652"/>
            <wp:effectExtent l="0" t="0" r="8890" b="6350"/>
            <wp:docPr id="751732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4503" cy="6040719"/>
                    </a:xfrm>
                    <a:prstGeom prst="rect">
                      <a:avLst/>
                    </a:prstGeom>
                    <a:noFill/>
                    <a:ln>
                      <a:noFill/>
                    </a:ln>
                  </pic:spPr>
                </pic:pic>
              </a:graphicData>
            </a:graphic>
          </wp:inline>
        </w:drawing>
      </w:r>
    </w:p>
    <w:p w14:paraId="419B4F79" w14:textId="31E2FE7F" w:rsidR="0085498A" w:rsidRDefault="0088194C" w:rsidP="009114DE">
      <w:r w:rsidRPr="0088194C">
        <w:rPr>
          <w:noProof/>
        </w:rPr>
        <w:lastRenderedPageBreak/>
        <w:drawing>
          <wp:anchor distT="0" distB="0" distL="114300" distR="114300" simplePos="0" relativeHeight="251658241" behindDoc="1" locked="0" layoutInCell="1" allowOverlap="1" wp14:anchorId="2FFA0021" wp14:editId="357E2090">
            <wp:simplePos x="0" y="0"/>
            <wp:positionH relativeFrom="margin">
              <wp:posOffset>-179820</wp:posOffset>
            </wp:positionH>
            <wp:positionV relativeFrom="paragraph">
              <wp:posOffset>287020</wp:posOffset>
            </wp:positionV>
            <wp:extent cx="6057900" cy="8573700"/>
            <wp:effectExtent l="0" t="0" r="0" b="0"/>
            <wp:wrapTight wrapText="bothSides">
              <wp:wrapPolygon edited="0">
                <wp:start x="0" y="0"/>
                <wp:lineTo x="0" y="21550"/>
                <wp:lineTo x="21532" y="21550"/>
                <wp:lineTo x="21532" y="0"/>
                <wp:lineTo x="0" y="0"/>
              </wp:wrapPolygon>
            </wp:wrapTight>
            <wp:docPr id="497896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8573700"/>
                    </a:xfrm>
                    <a:prstGeom prst="rect">
                      <a:avLst/>
                    </a:prstGeom>
                    <a:noFill/>
                    <a:ln>
                      <a:noFill/>
                    </a:ln>
                  </pic:spPr>
                </pic:pic>
              </a:graphicData>
            </a:graphic>
          </wp:anchor>
        </w:drawing>
      </w:r>
    </w:p>
    <w:p w14:paraId="7A676F4C" w14:textId="2A7F6525" w:rsidR="002F6EDD" w:rsidRDefault="002F6EDD" w:rsidP="002F6EDD">
      <w:pPr>
        <w:pStyle w:val="Heading2"/>
        <w:rPr>
          <w:b w:val="0"/>
          <w:bCs w:val="0"/>
        </w:rPr>
      </w:pPr>
      <w:bookmarkStart w:id="29" w:name="_Appendix_2_Nutrition"/>
      <w:bookmarkStart w:id="30" w:name="_Toc199252265"/>
      <w:bookmarkEnd w:id="29"/>
      <w:r>
        <w:lastRenderedPageBreak/>
        <w:t xml:space="preserve">Appendix 2 </w:t>
      </w:r>
      <w:r w:rsidRPr="002F6EDD">
        <w:rPr>
          <w:b w:val="0"/>
          <w:bCs w:val="0"/>
        </w:rPr>
        <w:t>Nutrition Leaflets</w:t>
      </w:r>
      <w:bookmarkEnd w:id="30"/>
    </w:p>
    <w:p w14:paraId="15020E54" w14:textId="4AF11CEF" w:rsidR="0086651A" w:rsidRDefault="0086651A" w:rsidP="008B24B0">
      <w:pPr>
        <w:pStyle w:val="Heading3"/>
      </w:pPr>
      <w:bookmarkStart w:id="31" w:name="_Toc199252266"/>
      <w:r>
        <w:t>Nutrition Support: How to Maximise your Nutritional Intake</w:t>
      </w:r>
      <w:bookmarkEnd w:id="31"/>
    </w:p>
    <w:p w14:paraId="70BAB88F" w14:textId="61CA37F5" w:rsidR="0086651A" w:rsidRDefault="0086651A" w:rsidP="008B24B0">
      <w:pPr>
        <w:pStyle w:val="Heading3"/>
      </w:pPr>
      <w:bookmarkStart w:id="32" w:name="_Toc199252267"/>
      <w:r>
        <w:t>Nourishing Drinks</w:t>
      </w:r>
      <w:bookmarkEnd w:id="32"/>
    </w:p>
    <w:p w14:paraId="28B58A40" w14:textId="24E0B558" w:rsidR="0086651A" w:rsidRDefault="0086651A" w:rsidP="0086651A">
      <w:r>
        <w:t>These are also available in the Nutrition folder in FNHC General folder to download.</w:t>
      </w:r>
    </w:p>
    <w:p w14:paraId="11399038" w14:textId="77777777" w:rsidR="002F05A8" w:rsidRDefault="002F05A8" w:rsidP="0086651A"/>
    <w:p w14:paraId="6DD46ED4" w14:textId="77777777" w:rsidR="0048349F" w:rsidRDefault="0048349F" w:rsidP="0086651A">
      <w:pPr>
        <w:sectPr w:rsidR="0048349F" w:rsidSect="0048349F">
          <w:headerReference w:type="default" r:id="rId29"/>
          <w:headerReference w:type="first" r:id="rId30"/>
          <w:pgSz w:w="11906" w:h="16838"/>
          <w:pgMar w:top="1440" w:right="1440" w:bottom="1440" w:left="1440" w:header="708" w:footer="220" w:gutter="0"/>
          <w:cols w:space="708"/>
          <w:titlePg/>
          <w:docGrid w:linePitch="360"/>
        </w:sectPr>
      </w:pPr>
    </w:p>
    <w:p w14:paraId="71603D3E" w14:textId="0A4DA8DF" w:rsidR="002F6EDD" w:rsidRDefault="002F6EDD" w:rsidP="002F6EDD">
      <w:r w:rsidRPr="002F6EDD">
        <w:rPr>
          <w:noProof/>
        </w:rPr>
        <w:lastRenderedPageBreak/>
        <w:drawing>
          <wp:anchor distT="0" distB="0" distL="114300" distR="114300" simplePos="0" relativeHeight="251658242" behindDoc="1" locked="0" layoutInCell="1" allowOverlap="1" wp14:anchorId="62AF2AB8" wp14:editId="5CFA4CF6">
            <wp:simplePos x="0" y="0"/>
            <wp:positionH relativeFrom="margin">
              <wp:posOffset>47625</wp:posOffset>
            </wp:positionH>
            <wp:positionV relativeFrom="paragraph">
              <wp:posOffset>0</wp:posOffset>
            </wp:positionV>
            <wp:extent cx="8910955" cy="5715000"/>
            <wp:effectExtent l="0" t="0" r="4445" b="0"/>
            <wp:wrapTight wrapText="bothSides">
              <wp:wrapPolygon edited="0">
                <wp:start x="0" y="0"/>
                <wp:lineTo x="0" y="21528"/>
                <wp:lineTo x="21565" y="21528"/>
                <wp:lineTo x="21565" y="0"/>
                <wp:lineTo x="0" y="0"/>
              </wp:wrapPolygon>
            </wp:wrapTight>
            <wp:docPr id="1866828844" name="Picture 1" descr="A close-up of a nutrition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28844" name="Picture 1" descr="A close-up of a nutrition information&#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910955" cy="5715000"/>
                    </a:xfrm>
                    <a:prstGeom prst="rect">
                      <a:avLst/>
                    </a:prstGeom>
                  </pic:spPr>
                </pic:pic>
              </a:graphicData>
            </a:graphic>
            <wp14:sizeRelH relativeFrom="margin">
              <wp14:pctWidth>0</wp14:pctWidth>
            </wp14:sizeRelH>
            <wp14:sizeRelV relativeFrom="margin">
              <wp14:pctHeight>0</wp14:pctHeight>
            </wp14:sizeRelV>
          </wp:anchor>
        </w:drawing>
      </w:r>
    </w:p>
    <w:p w14:paraId="3D299B1F" w14:textId="7EB060D6" w:rsidR="002F6EDD" w:rsidRDefault="00CD4DDE" w:rsidP="002F6EDD">
      <w:r w:rsidRPr="00CD4DDE">
        <w:rPr>
          <w:noProof/>
        </w:rPr>
        <w:lastRenderedPageBreak/>
        <w:drawing>
          <wp:anchor distT="0" distB="0" distL="114300" distR="114300" simplePos="0" relativeHeight="251658243" behindDoc="1" locked="0" layoutInCell="1" allowOverlap="1" wp14:anchorId="1C8D871C" wp14:editId="74317157">
            <wp:simplePos x="0" y="0"/>
            <wp:positionH relativeFrom="margin">
              <wp:posOffset>76200</wp:posOffset>
            </wp:positionH>
            <wp:positionV relativeFrom="paragraph">
              <wp:posOffset>0</wp:posOffset>
            </wp:positionV>
            <wp:extent cx="8940165" cy="5715000"/>
            <wp:effectExtent l="0" t="0" r="0" b="0"/>
            <wp:wrapTight wrapText="bothSides">
              <wp:wrapPolygon edited="0">
                <wp:start x="0" y="0"/>
                <wp:lineTo x="0" y="21528"/>
                <wp:lineTo x="21540" y="21528"/>
                <wp:lineTo x="21540" y="0"/>
                <wp:lineTo x="0" y="0"/>
              </wp:wrapPolygon>
            </wp:wrapTight>
            <wp:docPr id="1498822133" name="Picture 1" descr="A close-up of a weight monitoring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22133" name="Picture 1" descr="A close-up of a weight monitoring for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940165" cy="5715000"/>
                    </a:xfrm>
                    <a:prstGeom prst="rect">
                      <a:avLst/>
                    </a:prstGeom>
                  </pic:spPr>
                </pic:pic>
              </a:graphicData>
            </a:graphic>
            <wp14:sizeRelH relativeFrom="margin">
              <wp14:pctWidth>0</wp14:pctWidth>
            </wp14:sizeRelH>
            <wp14:sizeRelV relativeFrom="margin">
              <wp14:pctHeight>0</wp14:pctHeight>
            </wp14:sizeRelV>
          </wp:anchor>
        </w:drawing>
      </w:r>
    </w:p>
    <w:p w14:paraId="045BD128" w14:textId="666620D4" w:rsidR="00CD4DDE" w:rsidRDefault="00CD4DDE" w:rsidP="002F6EDD">
      <w:r w:rsidRPr="00CD4DDE">
        <w:rPr>
          <w:noProof/>
        </w:rPr>
        <w:lastRenderedPageBreak/>
        <w:drawing>
          <wp:anchor distT="0" distB="0" distL="114300" distR="114300" simplePos="0" relativeHeight="251658244" behindDoc="1" locked="0" layoutInCell="1" allowOverlap="1" wp14:anchorId="129F030E" wp14:editId="15FC2FD4">
            <wp:simplePos x="0" y="0"/>
            <wp:positionH relativeFrom="margin">
              <wp:posOffset>-133350</wp:posOffset>
            </wp:positionH>
            <wp:positionV relativeFrom="paragraph">
              <wp:posOffset>0</wp:posOffset>
            </wp:positionV>
            <wp:extent cx="8992870" cy="5724525"/>
            <wp:effectExtent l="0" t="0" r="0" b="9525"/>
            <wp:wrapTight wrapText="bothSides">
              <wp:wrapPolygon edited="0">
                <wp:start x="0" y="0"/>
                <wp:lineTo x="0" y="21564"/>
                <wp:lineTo x="21551" y="21564"/>
                <wp:lineTo x="21551" y="0"/>
                <wp:lineTo x="0" y="0"/>
              </wp:wrapPolygon>
            </wp:wrapTight>
            <wp:docPr id="173231868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18686" name="Picture 1" descr="A close-up of a documen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8992870" cy="5724525"/>
                    </a:xfrm>
                    <a:prstGeom prst="rect">
                      <a:avLst/>
                    </a:prstGeom>
                  </pic:spPr>
                </pic:pic>
              </a:graphicData>
            </a:graphic>
            <wp14:sizeRelH relativeFrom="margin">
              <wp14:pctWidth>0</wp14:pctWidth>
            </wp14:sizeRelH>
            <wp14:sizeRelV relativeFrom="margin">
              <wp14:pctHeight>0</wp14:pctHeight>
            </wp14:sizeRelV>
          </wp:anchor>
        </w:drawing>
      </w:r>
    </w:p>
    <w:p w14:paraId="595B8EA1" w14:textId="660F4F02" w:rsidR="00CD4DDE" w:rsidRDefault="00CD4DDE" w:rsidP="002F6EDD">
      <w:r w:rsidRPr="00CD4DDE">
        <w:rPr>
          <w:noProof/>
        </w:rPr>
        <w:lastRenderedPageBreak/>
        <w:drawing>
          <wp:anchor distT="0" distB="0" distL="114300" distR="114300" simplePos="0" relativeHeight="251658245" behindDoc="1" locked="0" layoutInCell="1" allowOverlap="1" wp14:anchorId="7456DD76" wp14:editId="658AD336">
            <wp:simplePos x="0" y="0"/>
            <wp:positionH relativeFrom="margin">
              <wp:posOffset>-85725</wp:posOffset>
            </wp:positionH>
            <wp:positionV relativeFrom="paragraph">
              <wp:posOffset>0</wp:posOffset>
            </wp:positionV>
            <wp:extent cx="8849995" cy="5762625"/>
            <wp:effectExtent l="0" t="0" r="8255" b="9525"/>
            <wp:wrapTight wrapText="bothSides">
              <wp:wrapPolygon edited="0">
                <wp:start x="0" y="0"/>
                <wp:lineTo x="0" y="21564"/>
                <wp:lineTo x="21574" y="21564"/>
                <wp:lineTo x="21574" y="0"/>
                <wp:lineTo x="0" y="0"/>
              </wp:wrapPolygon>
            </wp:wrapTight>
            <wp:docPr id="1611298817" name="Picture 1" descr="A recipe for a protein di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8817" name="Picture 1" descr="A recipe for a protein die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8849995" cy="5762625"/>
                    </a:xfrm>
                    <a:prstGeom prst="rect">
                      <a:avLst/>
                    </a:prstGeom>
                  </pic:spPr>
                </pic:pic>
              </a:graphicData>
            </a:graphic>
            <wp14:sizeRelH relativeFrom="margin">
              <wp14:pctWidth>0</wp14:pctWidth>
            </wp14:sizeRelH>
            <wp14:sizeRelV relativeFrom="margin">
              <wp14:pctHeight>0</wp14:pctHeight>
            </wp14:sizeRelV>
          </wp:anchor>
        </w:drawing>
      </w:r>
    </w:p>
    <w:p w14:paraId="26EA9A60" w14:textId="1E8DEA8F" w:rsidR="00CD4DDE" w:rsidRDefault="00CD4DDE" w:rsidP="002F6EDD">
      <w:r w:rsidRPr="00CD4DDE">
        <w:rPr>
          <w:noProof/>
        </w:rPr>
        <w:lastRenderedPageBreak/>
        <w:drawing>
          <wp:anchor distT="0" distB="0" distL="114300" distR="114300" simplePos="0" relativeHeight="251658246" behindDoc="1" locked="0" layoutInCell="1" allowOverlap="1" wp14:anchorId="6D96F030" wp14:editId="6FAF4910">
            <wp:simplePos x="0" y="0"/>
            <wp:positionH relativeFrom="page">
              <wp:posOffset>981075</wp:posOffset>
            </wp:positionH>
            <wp:positionV relativeFrom="paragraph">
              <wp:posOffset>0</wp:posOffset>
            </wp:positionV>
            <wp:extent cx="8900160" cy="5800725"/>
            <wp:effectExtent l="0" t="0" r="0" b="9525"/>
            <wp:wrapTight wrapText="bothSides">
              <wp:wrapPolygon edited="0">
                <wp:start x="0" y="0"/>
                <wp:lineTo x="0" y="21565"/>
                <wp:lineTo x="21545" y="21565"/>
                <wp:lineTo x="21545" y="0"/>
                <wp:lineTo x="0" y="0"/>
              </wp:wrapPolygon>
            </wp:wrapTight>
            <wp:docPr id="147090569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05695" name="Picture 1"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900160" cy="5800725"/>
                    </a:xfrm>
                    <a:prstGeom prst="rect">
                      <a:avLst/>
                    </a:prstGeom>
                  </pic:spPr>
                </pic:pic>
              </a:graphicData>
            </a:graphic>
            <wp14:sizeRelH relativeFrom="margin">
              <wp14:pctWidth>0</wp14:pctWidth>
            </wp14:sizeRelH>
            <wp14:sizeRelV relativeFrom="margin">
              <wp14:pctHeight>0</wp14:pctHeight>
            </wp14:sizeRelV>
          </wp:anchor>
        </w:drawing>
      </w:r>
    </w:p>
    <w:p w14:paraId="73680CB9" w14:textId="7DED7416" w:rsidR="00CD4DDE" w:rsidRDefault="00CD4DDE" w:rsidP="002F6EDD">
      <w:r w:rsidRPr="00CD4DDE">
        <w:rPr>
          <w:noProof/>
        </w:rPr>
        <w:lastRenderedPageBreak/>
        <w:drawing>
          <wp:anchor distT="0" distB="0" distL="114300" distR="114300" simplePos="0" relativeHeight="251658248" behindDoc="1" locked="0" layoutInCell="1" allowOverlap="1" wp14:anchorId="486A6072" wp14:editId="0AAD2DF0">
            <wp:simplePos x="0" y="0"/>
            <wp:positionH relativeFrom="margin">
              <wp:align>center</wp:align>
            </wp:positionH>
            <wp:positionV relativeFrom="paragraph">
              <wp:posOffset>0</wp:posOffset>
            </wp:positionV>
            <wp:extent cx="8820150" cy="5743575"/>
            <wp:effectExtent l="0" t="0" r="0" b="9525"/>
            <wp:wrapTight wrapText="bothSides">
              <wp:wrapPolygon edited="0">
                <wp:start x="0" y="0"/>
                <wp:lineTo x="0" y="21564"/>
                <wp:lineTo x="21553" y="21564"/>
                <wp:lineTo x="21553" y="0"/>
                <wp:lineTo x="0" y="0"/>
              </wp:wrapPolygon>
            </wp:wrapTight>
            <wp:docPr id="1699606624" name="Picture 1" descr="A recipe book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6624" name="Picture 1" descr="A recipe book with text and image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8820150" cy="5743575"/>
                    </a:xfrm>
                    <a:prstGeom prst="rect">
                      <a:avLst/>
                    </a:prstGeom>
                  </pic:spPr>
                </pic:pic>
              </a:graphicData>
            </a:graphic>
            <wp14:sizeRelH relativeFrom="margin">
              <wp14:pctWidth>0</wp14:pctWidth>
            </wp14:sizeRelH>
            <wp14:sizeRelV relativeFrom="margin">
              <wp14:pctHeight>0</wp14:pctHeight>
            </wp14:sizeRelV>
          </wp:anchor>
        </w:drawing>
      </w:r>
    </w:p>
    <w:p w14:paraId="2AED1ABB" w14:textId="7357CCAB" w:rsidR="00CD4DDE" w:rsidRDefault="00CD4DDE" w:rsidP="002F6EDD">
      <w:r w:rsidRPr="00CD4DDE">
        <w:rPr>
          <w:noProof/>
        </w:rPr>
        <w:lastRenderedPageBreak/>
        <w:drawing>
          <wp:anchor distT="0" distB="0" distL="114300" distR="114300" simplePos="0" relativeHeight="251658250" behindDoc="1" locked="0" layoutInCell="1" allowOverlap="1" wp14:anchorId="1222731B" wp14:editId="6715066F">
            <wp:simplePos x="0" y="0"/>
            <wp:positionH relativeFrom="margin">
              <wp:align>left</wp:align>
            </wp:positionH>
            <wp:positionV relativeFrom="paragraph">
              <wp:posOffset>0</wp:posOffset>
            </wp:positionV>
            <wp:extent cx="8839835" cy="5743575"/>
            <wp:effectExtent l="0" t="0" r="0" b="9525"/>
            <wp:wrapTight wrapText="bothSides">
              <wp:wrapPolygon edited="0">
                <wp:start x="0" y="0"/>
                <wp:lineTo x="0" y="21564"/>
                <wp:lineTo x="21552" y="21564"/>
                <wp:lineTo x="21552" y="0"/>
                <wp:lineTo x="0" y="0"/>
              </wp:wrapPolygon>
            </wp:wrapTight>
            <wp:docPr id="21991612" name="Picture 1" descr="A recipe for a smooth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1612" name="Picture 1" descr="A recipe for a smoothi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8839835" cy="5743575"/>
                    </a:xfrm>
                    <a:prstGeom prst="rect">
                      <a:avLst/>
                    </a:prstGeom>
                  </pic:spPr>
                </pic:pic>
              </a:graphicData>
            </a:graphic>
            <wp14:sizeRelH relativeFrom="margin">
              <wp14:pctWidth>0</wp14:pctWidth>
            </wp14:sizeRelH>
            <wp14:sizeRelV relativeFrom="margin">
              <wp14:pctHeight>0</wp14:pctHeight>
            </wp14:sizeRelV>
          </wp:anchor>
        </w:drawing>
      </w:r>
    </w:p>
    <w:p w14:paraId="772A1C72" w14:textId="4A84DB1C" w:rsidR="0086651A" w:rsidRDefault="0086651A" w:rsidP="002F6EDD">
      <w:r w:rsidRPr="00CD4DDE">
        <w:rPr>
          <w:noProof/>
        </w:rPr>
        <w:lastRenderedPageBreak/>
        <w:drawing>
          <wp:anchor distT="0" distB="0" distL="114300" distR="114300" simplePos="0" relativeHeight="251658251" behindDoc="1" locked="0" layoutInCell="1" allowOverlap="1" wp14:anchorId="10E16C9F" wp14:editId="1BE37CF8">
            <wp:simplePos x="0" y="0"/>
            <wp:positionH relativeFrom="margin">
              <wp:posOffset>219075</wp:posOffset>
            </wp:positionH>
            <wp:positionV relativeFrom="paragraph">
              <wp:posOffset>0</wp:posOffset>
            </wp:positionV>
            <wp:extent cx="8420100" cy="5754370"/>
            <wp:effectExtent l="0" t="0" r="0" b="0"/>
            <wp:wrapTight wrapText="bothSides">
              <wp:wrapPolygon edited="0">
                <wp:start x="0" y="0"/>
                <wp:lineTo x="0" y="21524"/>
                <wp:lineTo x="21551" y="21524"/>
                <wp:lineTo x="21551" y="0"/>
                <wp:lineTo x="0" y="0"/>
              </wp:wrapPolygon>
            </wp:wrapTight>
            <wp:docPr id="818941051" name="Picture 1" descr="A recipe book with coo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1051" name="Picture 1" descr="A recipe book with cookie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8420100" cy="5754370"/>
                    </a:xfrm>
                    <a:prstGeom prst="rect">
                      <a:avLst/>
                    </a:prstGeom>
                  </pic:spPr>
                </pic:pic>
              </a:graphicData>
            </a:graphic>
            <wp14:sizeRelH relativeFrom="margin">
              <wp14:pctWidth>0</wp14:pctWidth>
            </wp14:sizeRelH>
            <wp14:sizeRelV relativeFrom="margin">
              <wp14:pctHeight>0</wp14:pctHeight>
            </wp14:sizeRelV>
          </wp:anchor>
        </w:drawing>
      </w:r>
    </w:p>
    <w:p w14:paraId="16420E9D" w14:textId="23CAAC6D" w:rsidR="0086651A" w:rsidRDefault="0086651A" w:rsidP="002F6EDD">
      <w:r w:rsidRPr="0086651A">
        <w:rPr>
          <w:noProof/>
        </w:rPr>
        <w:lastRenderedPageBreak/>
        <w:drawing>
          <wp:anchor distT="0" distB="0" distL="114300" distR="114300" simplePos="0" relativeHeight="251658252" behindDoc="1" locked="0" layoutInCell="1" allowOverlap="1" wp14:anchorId="6370E3D5" wp14:editId="40AEFD8F">
            <wp:simplePos x="0" y="0"/>
            <wp:positionH relativeFrom="margin">
              <wp:posOffset>47625</wp:posOffset>
            </wp:positionH>
            <wp:positionV relativeFrom="paragraph">
              <wp:posOffset>0</wp:posOffset>
            </wp:positionV>
            <wp:extent cx="8794750" cy="5638800"/>
            <wp:effectExtent l="0" t="0" r="6350" b="0"/>
            <wp:wrapTight wrapText="bothSides">
              <wp:wrapPolygon edited="0">
                <wp:start x="0" y="0"/>
                <wp:lineTo x="0" y="21527"/>
                <wp:lineTo x="21569" y="21527"/>
                <wp:lineTo x="21569" y="0"/>
                <wp:lineTo x="0" y="0"/>
              </wp:wrapPolygon>
            </wp:wrapTight>
            <wp:docPr id="343019505" name="Picture 1" descr="A recipe for a chocolate milksh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19505" name="Picture 1" descr="A recipe for a chocolate milkshak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8794750" cy="5638800"/>
                    </a:xfrm>
                    <a:prstGeom prst="rect">
                      <a:avLst/>
                    </a:prstGeom>
                  </pic:spPr>
                </pic:pic>
              </a:graphicData>
            </a:graphic>
            <wp14:sizeRelH relativeFrom="margin">
              <wp14:pctWidth>0</wp14:pctWidth>
            </wp14:sizeRelH>
            <wp14:sizeRelV relativeFrom="margin">
              <wp14:pctHeight>0</wp14:pctHeight>
            </wp14:sizeRelV>
          </wp:anchor>
        </w:drawing>
      </w:r>
    </w:p>
    <w:p w14:paraId="471D6A6D" w14:textId="7E70D111" w:rsidR="0086651A" w:rsidRDefault="0086651A" w:rsidP="002F6EDD">
      <w:r w:rsidRPr="0086651A">
        <w:rPr>
          <w:noProof/>
        </w:rPr>
        <w:lastRenderedPageBreak/>
        <w:drawing>
          <wp:anchor distT="0" distB="0" distL="114300" distR="114300" simplePos="0" relativeHeight="251658253" behindDoc="1" locked="0" layoutInCell="1" allowOverlap="1" wp14:anchorId="6C44716F" wp14:editId="32100548">
            <wp:simplePos x="0" y="0"/>
            <wp:positionH relativeFrom="margin">
              <wp:align>left</wp:align>
            </wp:positionH>
            <wp:positionV relativeFrom="paragraph">
              <wp:posOffset>0</wp:posOffset>
            </wp:positionV>
            <wp:extent cx="8990330" cy="5715000"/>
            <wp:effectExtent l="0" t="0" r="1270" b="0"/>
            <wp:wrapTight wrapText="bothSides">
              <wp:wrapPolygon edited="0">
                <wp:start x="0" y="0"/>
                <wp:lineTo x="0" y="21528"/>
                <wp:lineTo x="21557" y="21528"/>
                <wp:lineTo x="21557" y="0"/>
                <wp:lineTo x="0" y="0"/>
              </wp:wrapPolygon>
            </wp:wrapTight>
            <wp:docPr id="1739357543" name="Picture 1" descr="A recipe and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57543" name="Picture 1" descr="A recipe and a recip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990330" cy="5715000"/>
                    </a:xfrm>
                    <a:prstGeom prst="rect">
                      <a:avLst/>
                    </a:prstGeom>
                  </pic:spPr>
                </pic:pic>
              </a:graphicData>
            </a:graphic>
            <wp14:sizeRelH relativeFrom="margin">
              <wp14:pctWidth>0</wp14:pctWidth>
            </wp14:sizeRelH>
            <wp14:sizeRelV relativeFrom="margin">
              <wp14:pctHeight>0</wp14:pctHeight>
            </wp14:sizeRelV>
          </wp:anchor>
        </w:drawing>
      </w:r>
    </w:p>
    <w:p w14:paraId="2B50A668" w14:textId="72FE23EA" w:rsidR="0086651A" w:rsidRDefault="0086651A" w:rsidP="002F6EDD">
      <w:r w:rsidRPr="0086651A">
        <w:rPr>
          <w:noProof/>
        </w:rPr>
        <w:lastRenderedPageBreak/>
        <w:drawing>
          <wp:anchor distT="0" distB="0" distL="114300" distR="114300" simplePos="0" relativeHeight="251658254" behindDoc="1" locked="0" layoutInCell="1" allowOverlap="1" wp14:anchorId="54331F61" wp14:editId="26354712">
            <wp:simplePos x="0" y="0"/>
            <wp:positionH relativeFrom="margin">
              <wp:align>left</wp:align>
            </wp:positionH>
            <wp:positionV relativeFrom="paragraph">
              <wp:posOffset>1351915</wp:posOffset>
            </wp:positionV>
            <wp:extent cx="8826500" cy="5543550"/>
            <wp:effectExtent l="0" t="0" r="0" b="0"/>
            <wp:wrapTight wrapText="bothSides">
              <wp:wrapPolygon edited="0">
                <wp:start x="0" y="0"/>
                <wp:lineTo x="0" y="21526"/>
                <wp:lineTo x="21538" y="21526"/>
                <wp:lineTo x="21538" y="0"/>
                <wp:lineTo x="0" y="0"/>
              </wp:wrapPolygon>
            </wp:wrapTight>
            <wp:docPr id="1315569506" name="Picture 1" descr="A recipe book with different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506" name="Picture 1" descr="A recipe book with different drink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8826500" cy="5543550"/>
                    </a:xfrm>
                    <a:prstGeom prst="rect">
                      <a:avLst/>
                    </a:prstGeom>
                  </pic:spPr>
                </pic:pic>
              </a:graphicData>
            </a:graphic>
            <wp14:sizeRelH relativeFrom="margin">
              <wp14:pctWidth>0</wp14:pctWidth>
            </wp14:sizeRelH>
            <wp14:sizeRelV relativeFrom="margin">
              <wp14:pctHeight>0</wp14:pctHeight>
            </wp14:sizeRelV>
          </wp:anchor>
        </w:drawing>
      </w:r>
    </w:p>
    <w:p w14:paraId="2C1374F7" w14:textId="220A0B14" w:rsidR="00CD4DDE" w:rsidRPr="002F6EDD" w:rsidRDefault="0086651A" w:rsidP="002F6EDD">
      <w:r w:rsidRPr="0086651A">
        <w:rPr>
          <w:noProof/>
        </w:rPr>
        <w:lastRenderedPageBreak/>
        <w:drawing>
          <wp:anchor distT="0" distB="0" distL="114300" distR="114300" simplePos="0" relativeHeight="251658255" behindDoc="1" locked="0" layoutInCell="1" allowOverlap="1" wp14:anchorId="7657BEED" wp14:editId="2679A07A">
            <wp:simplePos x="0" y="0"/>
            <wp:positionH relativeFrom="margin">
              <wp:posOffset>-28575</wp:posOffset>
            </wp:positionH>
            <wp:positionV relativeFrom="paragraph">
              <wp:posOffset>0</wp:posOffset>
            </wp:positionV>
            <wp:extent cx="8930005" cy="5705475"/>
            <wp:effectExtent l="0" t="0" r="4445" b="9525"/>
            <wp:wrapTight wrapText="bothSides">
              <wp:wrapPolygon edited="0">
                <wp:start x="0" y="0"/>
                <wp:lineTo x="0" y="21564"/>
                <wp:lineTo x="21565" y="21564"/>
                <wp:lineTo x="21565" y="0"/>
                <wp:lineTo x="0" y="0"/>
              </wp:wrapPolygon>
            </wp:wrapTight>
            <wp:docPr id="1702471117" name="Picture 1" descr="A menu of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71117" name="Picture 1" descr="A menu of a recipe&#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8930005" cy="5705475"/>
                    </a:xfrm>
                    <a:prstGeom prst="rect">
                      <a:avLst/>
                    </a:prstGeom>
                  </pic:spPr>
                </pic:pic>
              </a:graphicData>
            </a:graphic>
            <wp14:sizeRelH relativeFrom="margin">
              <wp14:pctWidth>0</wp14:pctWidth>
            </wp14:sizeRelH>
            <wp14:sizeRelV relativeFrom="margin">
              <wp14:pctHeight>0</wp14:pctHeight>
            </wp14:sizeRelV>
          </wp:anchor>
        </w:drawing>
      </w:r>
    </w:p>
    <w:sectPr w:rsidR="00CD4DDE" w:rsidRPr="002F6EDD" w:rsidSect="0048349F">
      <w:headerReference w:type="default" r:id="rId43"/>
      <w:headerReference w:type="first" r:id="rId44"/>
      <w:pgSz w:w="16838" w:h="11906" w:orient="landscape"/>
      <w:pgMar w:top="1440" w:right="1440" w:bottom="1440" w:left="1440" w:header="708" w:footer="2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7B174" w14:textId="77777777" w:rsidR="005B6A29" w:rsidRDefault="005B6A29" w:rsidP="0085498A">
      <w:r>
        <w:separator/>
      </w:r>
    </w:p>
  </w:endnote>
  <w:endnote w:type="continuationSeparator" w:id="0">
    <w:p w14:paraId="0D8D06C0" w14:textId="77777777" w:rsidR="005B6A29" w:rsidRDefault="005B6A29" w:rsidP="0085498A">
      <w:r>
        <w:continuationSeparator/>
      </w:r>
    </w:p>
  </w:endnote>
  <w:endnote w:type="continuationNotice" w:id="1">
    <w:p w14:paraId="5F88A81B" w14:textId="77777777" w:rsidR="005B6A29" w:rsidRDefault="005B6A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863526"/>
      <w:docPartObj>
        <w:docPartGallery w:val="Page Numbers (Bottom of Page)"/>
        <w:docPartUnique/>
      </w:docPartObj>
    </w:sdtPr>
    <w:sdtEndPr>
      <w:rPr>
        <w:noProof/>
      </w:rPr>
    </w:sdtEndPr>
    <w:sdtContent>
      <w:p w14:paraId="17C4D58E" w14:textId="03C8B402" w:rsidR="00D65A09" w:rsidRDefault="00D65A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424C8" w14:textId="337A649B" w:rsidR="0045217F" w:rsidRPr="0045217F" w:rsidRDefault="0045217F" w:rsidP="0045217F">
    <w:pPr>
      <w:pStyle w:val="Footer"/>
      <w:jc w:val="cen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907957"/>
      <w:docPartObj>
        <w:docPartGallery w:val="Page Numbers (Bottom of Page)"/>
        <w:docPartUnique/>
      </w:docPartObj>
    </w:sdtPr>
    <w:sdtEndPr>
      <w:rPr>
        <w:noProof/>
      </w:rPr>
    </w:sdtEndPr>
    <w:sdtContent>
      <w:p w14:paraId="104F6CF4" w14:textId="1B772F82" w:rsidR="00796620" w:rsidRDefault="00796620">
        <w:pPr>
          <w:pStyle w:val="Footer"/>
          <w:jc w:val="center"/>
        </w:pPr>
        <w:r>
          <w:fldChar w:fldCharType="begin"/>
        </w:r>
        <w:r>
          <w:instrText xml:space="preserve"> PAGE   \* MERGEFORMAT </w:instrText>
        </w:r>
        <w:r>
          <w:fldChar w:fldCharType="separate"/>
        </w:r>
        <w:r w:rsidR="00DE0B38">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C5070" w14:textId="77777777" w:rsidR="005B6A29" w:rsidRDefault="005B6A29" w:rsidP="0085498A">
      <w:r>
        <w:separator/>
      </w:r>
    </w:p>
  </w:footnote>
  <w:footnote w:type="continuationSeparator" w:id="0">
    <w:p w14:paraId="2402EBAB" w14:textId="77777777" w:rsidR="005B6A29" w:rsidRDefault="005B6A29" w:rsidP="0085498A">
      <w:r>
        <w:continuationSeparator/>
      </w:r>
    </w:p>
  </w:footnote>
  <w:footnote w:type="continuationNotice" w:id="1">
    <w:p w14:paraId="70868B90" w14:textId="77777777" w:rsidR="005B6A29" w:rsidRDefault="005B6A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D537" w14:textId="0739FEA1" w:rsidR="0048177D" w:rsidRDefault="00856DE7">
    <w:pPr>
      <w:pStyle w:val="Header"/>
    </w:pPr>
    <w:r>
      <w:rPr>
        <w:b/>
        <w:noProof/>
        <w:sz w:val="28"/>
        <w:lang w:val="en-GB" w:eastAsia="en-GB"/>
      </w:rPr>
      <w:drawing>
        <wp:anchor distT="0" distB="0" distL="114300" distR="114300" simplePos="0" relativeHeight="251658240" behindDoc="1" locked="0" layoutInCell="1" allowOverlap="1" wp14:anchorId="2D52DF50" wp14:editId="5F4DDE78">
          <wp:simplePos x="0" y="0"/>
          <wp:positionH relativeFrom="column">
            <wp:posOffset>4743450</wp:posOffset>
          </wp:positionH>
          <wp:positionV relativeFrom="paragraph">
            <wp:posOffset>-172085</wp:posOffset>
          </wp:positionV>
          <wp:extent cx="1166495" cy="509905"/>
          <wp:effectExtent l="0" t="0" r="0" b="4445"/>
          <wp:wrapTight wrapText="bothSides">
            <wp:wrapPolygon edited="0">
              <wp:start x="0" y="0"/>
              <wp:lineTo x="0" y="20981"/>
              <wp:lineTo x="21165" y="20981"/>
              <wp:lineTo x="21165" y="0"/>
              <wp:lineTo x="0" y="0"/>
            </wp:wrapPolygon>
          </wp:wrapTight>
          <wp:docPr id="12" name="Picture 1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CBE3" w14:textId="1B2CB369" w:rsidR="00501353" w:rsidRDefault="00501353">
    <w:pPr>
      <w:pStyle w:val="Header"/>
    </w:pPr>
    <w:r>
      <w:rPr>
        <w:b/>
        <w:noProof/>
        <w:sz w:val="28"/>
        <w:lang w:val="en-GB" w:eastAsia="en-GB"/>
      </w:rPr>
      <w:drawing>
        <wp:anchor distT="0" distB="0" distL="114300" distR="114300" simplePos="0" relativeHeight="251658243" behindDoc="1" locked="0" layoutInCell="1" allowOverlap="1" wp14:anchorId="1CEB84DC" wp14:editId="50AE4743">
          <wp:simplePos x="0" y="0"/>
          <wp:positionH relativeFrom="margin">
            <wp:align>right</wp:align>
          </wp:positionH>
          <wp:positionV relativeFrom="paragraph">
            <wp:posOffset>-95885</wp:posOffset>
          </wp:positionV>
          <wp:extent cx="1166495" cy="509905"/>
          <wp:effectExtent l="0" t="0" r="0" b="4445"/>
          <wp:wrapTight wrapText="bothSides">
            <wp:wrapPolygon edited="0">
              <wp:start x="0" y="0"/>
              <wp:lineTo x="0" y="20981"/>
              <wp:lineTo x="21165" y="20981"/>
              <wp:lineTo x="21165" y="0"/>
              <wp:lineTo x="0" y="0"/>
            </wp:wrapPolygon>
          </wp:wrapTight>
          <wp:docPr id="1763194306" name="Picture 1763194306"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F6DB" w14:textId="3A91AE03" w:rsidR="0048349F" w:rsidRDefault="004834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9C72" w14:textId="6B77B7F4" w:rsidR="004A3CB3" w:rsidRDefault="004A3CB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947" w14:textId="77777777" w:rsidR="0048349F" w:rsidRDefault="00483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6A55" w14:textId="70E9C842" w:rsidR="00120E7E" w:rsidRDefault="00120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EE62" w14:textId="53B47DF1" w:rsidR="00120E7E" w:rsidRDefault="00120E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90A6" w14:textId="56EA2DBE" w:rsidR="00856DE7" w:rsidRDefault="00856DE7">
    <w:pPr>
      <w:pStyle w:val="Header"/>
    </w:pPr>
    <w:r>
      <w:rPr>
        <w:b/>
        <w:noProof/>
        <w:sz w:val="28"/>
        <w:lang w:val="en-GB" w:eastAsia="en-GB"/>
      </w:rPr>
      <w:drawing>
        <wp:anchor distT="0" distB="0" distL="114300" distR="114300" simplePos="0" relativeHeight="251658241" behindDoc="1" locked="0" layoutInCell="1" allowOverlap="1" wp14:anchorId="495C9CB3" wp14:editId="00F46994">
          <wp:simplePos x="0" y="0"/>
          <wp:positionH relativeFrom="column">
            <wp:posOffset>4572000</wp:posOffset>
          </wp:positionH>
          <wp:positionV relativeFrom="paragraph">
            <wp:posOffset>-89535</wp:posOffset>
          </wp:positionV>
          <wp:extent cx="1166495" cy="509905"/>
          <wp:effectExtent l="0" t="0" r="0" b="4445"/>
          <wp:wrapTight wrapText="bothSides">
            <wp:wrapPolygon edited="0">
              <wp:start x="0" y="0"/>
              <wp:lineTo x="0" y="20981"/>
              <wp:lineTo x="21165" y="20981"/>
              <wp:lineTo x="21165" y="0"/>
              <wp:lineTo x="0" y="0"/>
            </wp:wrapPolygon>
          </wp:wrapTight>
          <wp:docPr id="3" name="Picture 3"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5A59" w14:textId="7E26DBA2" w:rsidR="00120E7E" w:rsidRDefault="00120E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63133" w14:textId="7176DDEC" w:rsidR="00120E7E" w:rsidRDefault="004A3CB3">
    <w:pPr>
      <w:pStyle w:val="Header"/>
    </w:pPr>
    <w:r>
      <w:rPr>
        <w:b/>
        <w:noProof/>
        <w:sz w:val="28"/>
        <w:lang w:val="en-GB" w:eastAsia="en-GB"/>
      </w:rPr>
      <w:drawing>
        <wp:anchor distT="0" distB="0" distL="114300" distR="114300" simplePos="0" relativeHeight="251658244" behindDoc="1" locked="0" layoutInCell="1" allowOverlap="1" wp14:anchorId="3384D0EA" wp14:editId="6FB5CB09">
          <wp:simplePos x="0" y="0"/>
          <wp:positionH relativeFrom="column">
            <wp:posOffset>4638675</wp:posOffset>
          </wp:positionH>
          <wp:positionV relativeFrom="paragraph">
            <wp:posOffset>-105410</wp:posOffset>
          </wp:positionV>
          <wp:extent cx="1166495" cy="509905"/>
          <wp:effectExtent l="0" t="0" r="0" b="4445"/>
          <wp:wrapTight wrapText="bothSides">
            <wp:wrapPolygon edited="0">
              <wp:start x="0" y="0"/>
              <wp:lineTo x="0" y="20981"/>
              <wp:lineTo x="21165" y="20981"/>
              <wp:lineTo x="21165" y="0"/>
              <wp:lineTo x="0" y="0"/>
            </wp:wrapPolygon>
          </wp:wrapTight>
          <wp:docPr id="1867868231" name="Picture 1867868231"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1746" w14:textId="49803033" w:rsidR="00120E7E" w:rsidRDefault="007D61A7">
    <w:pPr>
      <w:pStyle w:val="Header"/>
    </w:pPr>
    <w:r>
      <w:rPr>
        <w:b/>
        <w:noProof/>
        <w:sz w:val="28"/>
        <w:lang w:val="en-GB" w:eastAsia="en-GB"/>
      </w:rPr>
      <w:drawing>
        <wp:anchor distT="0" distB="0" distL="114300" distR="114300" simplePos="0" relativeHeight="251658242" behindDoc="1" locked="0" layoutInCell="1" allowOverlap="1" wp14:anchorId="55C5FE7A" wp14:editId="49B1E0FD">
          <wp:simplePos x="0" y="0"/>
          <wp:positionH relativeFrom="margin">
            <wp:align>right</wp:align>
          </wp:positionH>
          <wp:positionV relativeFrom="paragraph">
            <wp:posOffset>-210185</wp:posOffset>
          </wp:positionV>
          <wp:extent cx="1166495" cy="509905"/>
          <wp:effectExtent l="0" t="0" r="0" b="4445"/>
          <wp:wrapTight wrapText="bothSides">
            <wp:wrapPolygon edited="0">
              <wp:start x="0" y="0"/>
              <wp:lineTo x="0" y="20981"/>
              <wp:lineTo x="21165" y="20981"/>
              <wp:lineTo x="21165" y="0"/>
              <wp:lineTo x="0" y="0"/>
            </wp:wrapPolygon>
          </wp:wrapTight>
          <wp:docPr id="181189460" name="Picture 181189460"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4C97" w14:textId="3B5B9704" w:rsidR="0080327F" w:rsidRDefault="008032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90C" w14:textId="643AB07E" w:rsidR="0080327F" w:rsidRDefault="00803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5687"/>
    <w:multiLevelType w:val="hybridMultilevel"/>
    <w:tmpl w:val="5F9A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B46E6"/>
    <w:multiLevelType w:val="multilevel"/>
    <w:tmpl w:val="2F66C6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7375E7"/>
    <w:multiLevelType w:val="hybridMultilevel"/>
    <w:tmpl w:val="CF90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02991"/>
    <w:multiLevelType w:val="hybridMultilevel"/>
    <w:tmpl w:val="22660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90FFF"/>
    <w:multiLevelType w:val="hybridMultilevel"/>
    <w:tmpl w:val="BF885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A5821"/>
    <w:multiLevelType w:val="hybridMultilevel"/>
    <w:tmpl w:val="701C6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B53EF"/>
    <w:multiLevelType w:val="multilevel"/>
    <w:tmpl w:val="0809001F"/>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2244E0"/>
    <w:multiLevelType w:val="multilevel"/>
    <w:tmpl w:val="09E63D44"/>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8" w15:restartNumberingAfterBreak="0">
    <w:nsid w:val="133D514D"/>
    <w:multiLevelType w:val="hybridMultilevel"/>
    <w:tmpl w:val="92042A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D27DB4"/>
    <w:multiLevelType w:val="multilevel"/>
    <w:tmpl w:val="68E23388"/>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8F24356"/>
    <w:multiLevelType w:val="hybridMultilevel"/>
    <w:tmpl w:val="691A86C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402B35"/>
    <w:multiLevelType w:val="hybridMultilevel"/>
    <w:tmpl w:val="83E6A3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94B35"/>
    <w:multiLevelType w:val="hybridMultilevel"/>
    <w:tmpl w:val="DC26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6A5764"/>
    <w:multiLevelType w:val="multilevel"/>
    <w:tmpl w:val="AD7AC3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6B06A9"/>
    <w:multiLevelType w:val="hybridMultilevel"/>
    <w:tmpl w:val="4B3A7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97D2C"/>
    <w:multiLevelType w:val="multilevel"/>
    <w:tmpl w:val="A94A0064"/>
    <w:lvl w:ilvl="0">
      <w:start w:val="10"/>
      <w:numFmt w:val="decimal"/>
      <w:lvlText w:val="%1"/>
      <w:lvlJc w:val="left"/>
      <w:pPr>
        <w:ind w:left="468" w:hanging="468"/>
      </w:pPr>
      <w:rPr>
        <w:rFonts w:hint="default"/>
      </w:rPr>
    </w:lvl>
    <w:lvl w:ilvl="1">
      <w:start w:val="1"/>
      <w:numFmt w:val="decimal"/>
      <w:lvlText w:val="%1.%2"/>
      <w:lvlJc w:val="left"/>
      <w:pPr>
        <w:ind w:left="1335" w:hanging="468"/>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16" w15:restartNumberingAfterBreak="0">
    <w:nsid w:val="20D709A5"/>
    <w:multiLevelType w:val="hybridMultilevel"/>
    <w:tmpl w:val="5648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3E6E92"/>
    <w:multiLevelType w:val="hybridMultilevel"/>
    <w:tmpl w:val="41303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E742FD"/>
    <w:multiLevelType w:val="hybridMultilevel"/>
    <w:tmpl w:val="58C4F316"/>
    <w:lvl w:ilvl="0" w:tplc="AE2E8CC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611066"/>
    <w:multiLevelType w:val="hybridMultilevel"/>
    <w:tmpl w:val="6276A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95583D"/>
    <w:multiLevelType w:val="hybridMultilevel"/>
    <w:tmpl w:val="7ACA2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B733B"/>
    <w:multiLevelType w:val="multilevel"/>
    <w:tmpl w:val="D31C58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FCD0597"/>
    <w:multiLevelType w:val="hybridMultilevel"/>
    <w:tmpl w:val="4544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E509E"/>
    <w:multiLevelType w:val="multilevel"/>
    <w:tmpl w:val="26FE68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131BC8"/>
    <w:multiLevelType w:val="hybridMultilevel"/>
    <w:tmpl w:val="F6E8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4033E9"/>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3983247C"/>
    <w:multiLevelType w:val="hybridMultilevel"/>
    <w:tmpl w:val="E838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145A70"/>
    <w:multiLevelType w:val="multilevel"/>
    <w:tmpl w:val="6BAAEC42"/>
    <w:lvl w:ilvl="0">
      <w:start w:val="1"/>
      <w:numFmt w:val="decimal"/>
      <w:lvlText w:val="%1."/>
      <w:lvlJc w:val="left"/>
      <w:pPr>
        <w:ind w:left="64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119"/>
        </w:tabs>
        <w:ind w:left="3119" w:hanging="567"/>
      </w:pPr>
      <w:rPr>
        <w:rFonts w:hint="default"/>
      </w:rPr>
    </w:lvl>
    <w:lvl w:ilvl="2">
      <w:start w:val="1"/>
      <w:numFmt w:val="decimal"/>
      <w:lvlText w:val="%1.%2.%3."/>
      <w:lvlJc w:val="left"/>
      <w:pPr>
        <w:tabs>
          <w:tab w:val="num" w:pos="2556"/>
        </w:tabs>
        <w:ind w:left="2340" w:hanging="504"/>
      </w:pPr>
      <w:rPr>
        <w:rFonts w:hint="default"/>
      </w:rPr>
    </w:lvl>
    <w:lvl w:ilvl="3">
      <w:start w:val="1"/>
      <w:numFmt w:val="decimal"/>
      <w:lvlText w:val="%1.%2.%3.%4."/>
      <w:lvlJc w:val="left"/>
      <w:pPr>
        <w:tabs>
          <w:tab w:val="num" w:pos="3276"/>
        </w:tabs>
        <w:ind w:left="2844" w:hanging="648"/>
      </w:pPr>
      <w:rPr>
        <w:rFonts w:hint="default"/>
      </w:rPr>
    </w:lvl>
    <w:lvl w:ilvl="4">
      <w:start w:val="1"/>
      <w:numFmt w:val="decimal"/>
      <w:lvlText w:val="%1.%2.%3.%4.%5."/>
      <w:lvlJc w:val="left"/>
      <w:pPr>
        <w:tabs>
          <w:tab w:val="num" w:pos="3636"/>
        </w:tabs>
        <w:ind w:left="3348" w:hanging="792"/>
      </w:pPr>
      <w:rPr>
        <w:rFonts w:hint="default"/>
      </w:rPr>
    </w:lvl>
    <w:lvl w:ilvl="5">
      <w:start w:val="1"/>
      <w:numFmt w:val="decimal"/>
      <w:lvlText w:val="%1.%2.%3.%4.%5.%6."/>
      <w:lvlJc w:val="left"/>
      <w:pPr>
        <w:tabs>
          <w:tab w:val="num" w:pos="4356"/>
        </w:tabs>
        <w:ind w:left="3852" w:hanging="936"/>
      </w:pPr>
      <w:rPr>
        <w:rFonts w:hint="default"/>
      </w:rPr>
    </w:lvl>
    <w:lvl w:ilvl="6">
      <w:start w:val="1"/>
      <w:numFmt w:val="decimal"/>
      <w:lvlText w:val="%1.%2.%3.%4.%5.%6.%7."/>
      <w:lvlJc w:val="left"/>
      <w:pPr>
        <w:tabs>
          <w:tab w:val="num" w:pos="4716"/>
        </w:tabs>
        <w:ind w:left="4356" w:hanging="1080"/>
      </w:pPr>
      <w:rPr>
        <w:rFonts w:hint="default"/>
      </w:rPr>
    </w:lvl>
    <w:lvl w:ilvl="7">
      <w:start w:val="1"/>
      <w:numFmt w:val="decimal"/>
      <w:lvlText w:val="%1.%2.%3.%4.%5.%6.%7.%8."/>
      <w:lvlJc w:val="left"/>
      <w:pPr>
        <w:tabs>
          <w:tab w:val="num" w:pos="5436"/>
        </w:tabs>
        <w:ind w:left="4860" w:hanging="1224"/>
      </w:pPr>
      <w:rPr>
        <w:rFonts w:hint="default"/>
      </w:rPr>
    </w:lvl>
    <w:lvl w:ilvl="8">
      <w:start w:val="1"/>
      <w:numFmt w:val="decimal"/>
      <w:lvlText w:val="%1.%2.%3.%4.%5.%6.%7.%8.%9."/>
      <w:lvlJc w:val="left"/>
      <w:pPr>
        <w:tabs>
          <w:tab w:val="num" w:pos="5796"/>
        </w:tabs>
        <w:ind w:left="5436" w:hanging="1440"/>
      </w:pPr>
      <w:rPr>
        <w:rFonts w:hint="default"/>
      </w:rPr>
    </w:lvl>
  </w:abstractNum>
  <w:abstractNum w:abstractNumId="28" w15:restartNumberingAfterBreak="0">
    <w:nsid w:val="44AD55E9"/>
    <w:multiLevelType w:val="multilevel"/>
    <w:tmpl w:val="4B705A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CC7BC7"/>
    <w:multiLevelType w:val="multilevel"/>
    <w:tmpl w:val="83AE52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66B445E"/>
    <w:multiLevelType w:val="multilevel"/>
    <w:tmpl w:val="07A83992"/>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92670D"/>
    <w:multiLevelType w:val="multilevel"/>
    <w:tmpl w:val="302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1452A6"/>
    <w:multiLevelType w:val="multilevel"/>
    <w:tmpl w:val="0372998C"/>
    <w:lvl w:ilvl="0">
      <w:start w:val="1"/>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33" w15:restartNumberingAfterBreak="0">
    <w:nsid w:val="4975523B"/>
    <w:multiLevelType w:val="hybridMultilevel"/>
    <w:tmpl w:val="AC72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536491"/>
    <w:multiLevelType w:val="multilevel"/>
    <w:tmpl w:val="C41CEF9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EDA4F2A"/>
    <w:multiLevelType w:val="hybridMultilevel"/>
    <w:tmpl w:val="90208D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1066FF"/>
    <w:multiLevelType w:val="hybridMultilevel"/>
    <w:tmpl w:val="0BAE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232C06"/>
    <w:multiLevelType w:val="hybridMultilevel"/>
    <w:tmpl w:val="C19296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3613F0"/>
    <w:multiLevelType w:val="multilevel"/>
    <w:tmpl w:val="2F902052"/>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64B65F71"/>
    <w:multiLevelType w:val="multilevel"/>
    <w:tmpl w:val="81D41F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6883483"/>
    <w:multiLevelType w:val="hybridMultilevel"/>
    <w:tmpl w:val="665C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D03CFB"/>
    <w:multiLevelType w:val="hybridMultilevel"/>
    <w:tmpl w:val="0D0CCB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DC52E7"/>
    <w:multiLevelType w:val="hybridMultilevel"/>
    <w:tmpl w:val="91A62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007B40"/>
    <w:multiLevelType w:val="multilevel"/>
    <w:tmpl w:val="5916396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78163FD3"/>
    <w:multiLevelType w:val="hybridMultilevel"/>
    <w:tmpl w:val="6B9A72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0F1070"/>
    <w:multiLevelType w:val="hybridMultilevel"/>
    <w:tmpl w:val="EDA2E3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B552F8B"/>
    <w:multiLevelType w:val="hybridMultilevel"/>
    <w:tmpl w:val="2522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CC7DB3"/>
    <w:multiLevelType w:val="hybridMultilevel"/>
    <w:tmpl w:val="97E82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470579">
    <w:abstractNumId w:val="35"/>
  </w:num>
  <w:num w:numId="2" w16cid:durableId="1367490885">
    <w:abstractNumId w:val="3"/>
  </w:num>
  <w:num w:numId="3" w16cid:durableId="1574897431">
    <w:abstractNumId w:val="9"/>
  </w:num>
  <w:num w:numId="4" w16cid:durableId="1342313996">
    <w:abstractNumId w:val="34"/>
  </w:num>
  <w:num w:numId="5" w16cid:durableId="374356271">
    <w:abstractNumId w:val="28"/>
  </w:num>
  <w:num w:numId="6" w16cid:durableId="1757289952">
    <w:abstractNumId w:val="1"/>
  </w:num>
  <w:num w:numId="7" w16cid:durableId="542639983">
    <w:abstractNumId w:val="13"/>
  </w:num>
  <w:num w:numId="8" w16cid:durableId="1004013935">
    <w:abstractNumId w:val="23"/>
  </w:num>
  <w:num w:numId="9" w16cid:durableId="1344699606">
    <w:abstractNumId w:val="10"/>
  </w:num>
  <w:num w:numId="10" w16cid:durableId="2075853337">
    <w:abstractNumId w:val="21"/>
  </w:num>
  <w:num w:numId="11" w16cid:durableId="451827652">
    <w:abstractNumId w:val="39"/>
  </w:num>
  <w:num w:numId="12" w16cid:durableId="1437022520">
    <w:abstractNumId w:val="29"/>
  </w:num>
  <w:num w:numId="13" w16cid:durableId="2026057172">
    <w:abstractNumId w:val="11"/>
  </w:num>
  <w:num w:numId="14" w16cid:durableId="148714279">
    <w:abstractNumId w:val="27"/>
  </w:num>
  <w:num w:numId="15" w16cid:durableId="1114208574">
    <w:abstractNumId w:val="41"/>
  </w:num>
  <w:num w:numId="16" w16cid:durableId="1009255660">
    <w:abstractNumId w:val="45"/>
  </w:num>
  <w:num w:numId="17" w16cid:durableId="2079480012">
    <w:abstractNumId w:val="6"/>
  </w:num>
  <w:num w:numId="18" w16cid:durableId="1183860646">
    <w:abstractNumId w:val="32"/>
  </w:num>
  <w:num w:numId="19" w16cid:durableId="548568306">
    <w:abstractNumId w:val="7"/>
  </w:num>
  <w:num w:numId="20" w16cid:durableId="1763648164">
    <w:abstractNumId w:val="15"/>
  </w:num>
  <w:num w:numId="21" w16cid:durableId="2114203629">
    <w:abstractNumId w:val="43"/>
  </w:num>
  <w:num w:numId="22" w16cid:durableId="1407649091">
    <w:abstractNumId w:val="38"/>
  </w:num>
  <w:num w:numId="23" w16cid:durableId="389615393">
    <w:abstractNumId w:val="30"/>
  </w:num>
  <w:num w:numId="24" w16cid:durableId="1882008950">
    <w:abstractNumId w:val="18"/>
  </w:num>
  <w:num w:numId="25" w16cid:durableId="1394809994">
    <w:abstractNumId w:val="25"/>
  </w:num>
  <w:num w:numId="26" w16cid:durableId="1386375322">
    <w:abstractNumId w:val="44"/>
  </w:num>
  <w:num w:numId="27" w16cid:durableId="512110756">
    <w:abstractNumId w:val="12"/>
  </w:num>
  <w:num w:numId="28" w16cid:durableId="631405032">
    <w:abstractNumId w:val="31"/>
  </w:num>
  <w:num w:numId="29" w16cid:durableId="631902916">
    <w:abstractNumId w:val="5"/>
  </w:num>
  <w:num w:numId="30" w16cid:durableId="913196379">
    <w:abstractNumId w:val="46"/>
  </w:num>
  <w:num w:numId="31" w16cid:durableId="1803111095">
    <w:abstractNumId w:val="2"/>
  </w:num>
  <w:num w:numId="32" w16cid:durableId="221673104">
    <w:abstractNumId w:val="26"/>
  </w:num>
  <w:num w:numId="33" w16cid:durableId="1871915637">
    <w:abstractNumId w:val="47"/>
  </w:num>
  <w:num w:numId="34" w16cid:durableId="685444140">
    <w:abstractNumId w:val="22"/>
  </w:num>
  <w:num w:numId="35" w16cid:durableId="756024900">
    <w:abstractNumId w:val="4"/>
  </w:num>
  <w:num w:numId="36" w16cid:durableId="917596508">
    <w:abstractNumId w:val="20"/>
  </w:num>
  <w:num w:numId="37" w16cid:durableId="450512990">
    <w:abstractNumId w:val="42"/>
  </w:num>
  <w:num w:numId="38" w16cid:durableId="1339650056">
    <w:abstractNumId w:val="19"/>
  </w:num>
  <w:num w:numId="39" w16cid:durableId="1702051140">
    <w:abstractNumId w:val="14"/>
  </w:num>
  <w:num w:numId="40" w16cid:durableId="1200319457">
    <w:abstractNumId w:val="36"/>
  </w:num>
  <w:num w:numId="41" w16cid:durableId="897668035">
    <w:abstractNumId w:val="24"/>
  </w:num>
  <w:num w:numId="42" w16cid:durableId="1750687459">
    <w:abstractNumId w:val="40"/>
  </w:num>
  <w:num w:numId="43" w16cid:durableId="516113525">
    <w:abstractNumId w:val="0"/>
  </w:num>
  <w:num w:numId="44" w16cid:durableId="644506571">
    <w:abstractNumId w:val="16"/>
  </w:num>
  <w:num w:numId="45" w16cid:durableId="1990599413">
    <w:abstractNumId w:val="33"/>
  </w:num>
  <w:num w:numId="46" w16cid:durableId="1519005032">
    <w:abstractNumId w:val="17"/>
  </w:num>
  <w:num w:numId="47" w16cid:durableId="625818057">
    <w:abstractNumId w:val="8"/>
  </w:num>
  <w:num w:numId="48" w16cid:durableId="78623562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FA"/>
    <w:rsid w:val="00000FED"/>
    <w:rsid w:val="00005D65"/>
    <w:rsid w:val="00024729"/>
    <w:rsid w:val="000334D6"/>
    <w:rsid w:val="00044486"/>
    <w:rsid w:val="000509E1"/>
    <w:rsid w:val="0006268A"/>
    <w:rsid w:val="0008697E"/>
    <w:rsid w:val="00087806"/>
    <w:rsid w:val="000B55C0"/>
    <w:rsid w:val="000B7541"/>
    <w:rsid w:val="000C3CBD"/>
    <w:rsid w:val="000C6454"/>
    <w:rsid w:val="000D0BB2"/>
    <w:rsid w:val="000E0A92"/>
    <w:rsid w:val="000F3AD5"/>
    <w:rsid w:val="00101BBD"/>
    <w:rsid w:val="0012028C"/>
    <w:rsid w:val="00120D3B"/>
    <w:rsid w:val="00120E7E"/>
    <w:rsid w:val="00127026"/>
    <w:rsid w:val="00153886"/>
    <w:rsid w:val="00156A47"/>
    <w:rsid w:val="001750F5"/>
    <w:rsid w:val="0018159A"/>
    <w:rsid w:val="001903C0"/>
    <w:rsid w:val="001C4599"/>
    <w:rsid w:val="001E1DCC"/>
    <w:rsid w:val="001F0FF2"/>
    <w:rsid w:val="002006AD"/>
    <w:rsid w:val="00201CA3"/>
    <w:rsid w:val="002155FA"/>
    <w:rsid w:val="00222843"/>
    <w:rsid w:val="002273AF"/>
    <w:rsid w:val="00233DA9"/>
    <w:rsid w:val="00233DCD"/>
    <w:rsid w:val="00250C79"/>
    <w:rsid w:val="00254943"/>
    <w:rsid w:val="00257083"/>
    <w:rsid w:val="00264DEA"/>
    <w:rsid w:val="0026584F"/>
    <w:rsid w:val="002678FF"/>
    <w:rsid w:val="00286FD8"/>
    <w:rsid w:val="00292371"/>
    <w:rsid w:val="00297117"/>
    <w:rsid w:val="00297835"/>
    <w:rsid w:val="002A3E95"/>
    <w:rsid w:val="002B327D"/>
    <w:rsid w:val="002D72F1"/>
    <w:rsid w:val="002E24B4"/>
    <w:rsid w:val="002F05A8"/>
    <w:rsid w:val="002F461F"/>
    <w:rsid w:val="002F6657"/>
    <w:rsid w:val="002F6EDD"/>
    <w:rsid w:val="00301499"/>
    <w:rsid w:val="003019CF"/>
    <w:rsid w:val="0030794E"/>
    <w:rsid w:val="00316794"/>
    <w:rsid w:val="003237FF"/>
    <w:rsid w:val="00336506"/>
    <w:rsid w:val="00343C44"/>
    <w:rsid w:val="00344289"/>
    <w:rsid w:val="00345AF0"/>
    <w:rsid w:val="00355EF3"/>
    <w:rsid w:val="00361A3F"/>
    <w:rsid w:val="00373CC2"/>
    <w:rsid w:val="00384C82"/>
    <w:rsid w:val="00385E72"/>
    <w:rsid w:val="003929ED"/>
    <w:rsid w:val="003C5024"/>
    <w:rsid w:val="003D1059"/>
    <w:rsid w:val="003E4B64"/>
    <w:rsid w:val="003F0AB5"/>
    <w:rsid w:val="003F3D62"/>
    <w:rsid w:val="00406BBE"/>
    <w:rsid w:val="00407FFA"/>
    <w:rsid w:val="00420D73"/>
    <w:rsid w:val="004218EC"/>
    <w:rsid w:val="00436B28"/>
    <w:rsid w:val="0045217F"/>
    <w:rsid w:val="0048177D"/>
    <w:rsid w:val="0048349F"/>
    <w:rsid w:val="004839C4"/>
    <w:rsid w:val="004A1DED"/>
    <w:rsid w:val="004A3CB3"/>
    <w:rsid w:val="004C0AD3"/>
    <w:rsid w:val="004D25D5"/>
    <w:rsid w:val="004D403F"/>
    <w:rsid w:val="004E2C31"/>
    <w:rsid w:val="004E5246"/>
    <w:rsid w:val="00501353"/>
    <w:rsid w:val="00502E62"/>
    <w:rsid w:val="00522B42"/>
    <w:rsid w:val="005351FA"/>
    <w:rsid w:val="00537529"/>
    <w:rsid w:val="00540537"/>
    <w:rsid w:val="00543694"/>
    <w:rsid w:val="00546198"/>
    <w:rsid w:val="0056326C"/>
    <w:rsid w:val="00574B39"/>
    <w:rsid w:val="005A0ED7"/>
    <w:rsid w:val="005A556F"/>
    <w:rsid w:val="005A75B5"/>
    <w:rsid w:val="005B1B6C"/>
    <w:rsid w:val="005B262D"/>
    <w:rsid w:val="005B3371"/>
    <w:rsid w:val="005B4211"/>
    <w:rsid w:val="005B6A29"/>
    <w:rsid w:val="005C0A0B"/>
    <w:rsid w:val="005C76F5"/>
    <w:rsid w:val="005E50BB"/>
    <w:rsid w:val="005E5264"/>
    <w:rsid w:val="005E72E4"/>
    <w:rsid w:val="005F77E3"/>
    <w:rsid w:val="0060008F"/>
    <w:rsid w:val="00604F38"/>
    <w:rsid w:val="00615D2B"/>
    <w:rsid w:val="006218F9"/>
    <w:rsid w:val="006232C3"/>
    <w:rsid w:val="00625E5D"/>
    <w:rsid w:val="00635894"/>
    <w:rsid w:val="00635BF4"/>
    <w:rsid w:val="00682AA6"/>
    <w:rsid w:val="0069423A"/>
    <w:rsid w:val="00695863"/>
    <w:rsid w:val="006B090C"/>
    <w:rsid w:val="006B76D3"/>
    <w:rsid w:val="006D52D3"/>
    <w:rsid w:val="0070394A"/>
    <w:rsid w:val="007707F7"/>
    <w:rsid w:val="007848F3"/>
    <w:rsid w:val="00790710"/>
    <w:rsid w:val="00790953"/>
    <w:rsid w:val="00796620"/>
    <w:rsid w:val="00796F5C"/>
    <w:rsid w:val="007B2215"/>
    <w:rsid w:val="007B58D6"/>
    <w:rsid w:val="007C66C9"/>
    <w:rsid w:val="007D61A7"/>
    <w:rsid w:val="007E40B9"/>
    <w:rsid w:val="0080327F"/>
    <w:rsid w:val="00803E5B"/>
    <w:rsid w:val="00804746"/>
    <w:rsid w:val="00806739"/>
    <w:rsid w:val="00816D3F"/>
    <w:rsid w:val="00824956"/>
    <w:rsid w:val="00834D06"/>
    <w:rsid w:val="0085498A"/>
    <w:rsid w:val="00855583"/>
    <w:rsid w:val="00856DE7"/>
    <w:rsid w:val="00861494"/>
    <w:rsid w:val="0086651A"/>
    <w:rsid w:val="0087307E"/>
    <w:rsid w:val="0088194C"/>
    <w:rsid w:val="008A2C16"/>
    <w:rsid w:val="008B24B0"/>
    <w:rsid w:val="008B2AF3"/>
    <w:rsid w:val="008B4EBD"/>
    <w:rsid w:val="008C2335"/>
    <w:rsid w:val="008D1852"/>
    <w:rsid w:val="008E029F"/>
    <w:rsid w:val="008E2774"/>
    <w:rsid w:val="008E6417"/>
    <w:rsid w:val="008F1A89"/>
    <w:rsid w:val="008F1CCC"/>
    <w:rsid w:val="008F2748"/>
    <w:rsid w:val="00900D8D"/>
    <w:rsid w:val="00901D0B"/>
    <w:rsid w:val="009114DE"/>
    <w:rsid w:val="00916E90"/>
    <w:rsid w:val="0091713E"/>
    <w:rsid w:val="00926197"/>
    <w:rsid w:val="009268EC"/>
    <w:rsid w:val="0093496C"/>
    <w:rsid w:val="00942F86"/>
    <w:rsid w:val="00962B26"/>
    <w:rsid w:val="00965BCD"/>
    <w:rsid w:val="009B0422"/>
    <w:rsid w:val="009C0657"/>
    <w:rsid w:val="009C2D10"/>
    <w:rsid w:val="009C30E1"/>
    <w:rsid w:val="009D7D55"/>
    <w:rsid w:val="009E1F98"/>
    <w:rsid w:val="009E2977"/>
    <w:rsid w:val="009E4776"/>
    <w:rsid w:val="00A00AAC"/>
    <w:rsid w:val="00A01EF6"/>
    <w:rsid w:val="00A148D5"/>
    <w:rsid w:val="00A27812"/>
    <w:rsid w:val="00A27C7A"/>
    <w:rsid w:val="00A307FD"/>
    <w:rsid w:val="00A30D21"/>
    <w:rsid w:val="00A33A94"/>
    <w:rsid w:val="00A3528C"/>
    <w:rsid w:val="00A40293"/>
    <w:rsid w:val="00A50DC5"/>
    <w:rsid w:val="00A53CBD"/>
    <w:rsid w:val="00A60985"/>
    <w:rsid w:val="00A7102D"/>
    <w:rsid w:val="00A86146"/>
    <w:rsid w:val="00A90BD7"/>
    <w:rsid w:val="00A97381"/>
    <w:rsid w:val="00AA26D2"/>
    <w:rsid w:val="00AB219B"/>
    <w:rsid w:val="00AB7437"/>
    <w:rsid w:val="00AE002F"/>
    <w:rsid w:val="00AE0BDD"/>
    <w:rsid w:val="00B04C56"/>
    <w:rsid w:val="00B07D65"/>
    <w:rsid w:val="00B118BF"/>
    <w:rsid w:val="00B14857"/>
    <w:rsid w:val="00B20763"/>
    <w:rsid w:val="00B207BA"/>
    <w:rsid w:val="00B27C04"/>
    <w:rsid w:val="00B34B55"/>
    <w:rsid w:val="00B850FE"/>
    <w:rsid w:val="00B95F69"/>
    <w:rsid w:val="00BA378C"/>
    <w:rsid w:val="00BC4047"/>
    <w:rsid w:val="00BD460E"/>
    <w:rsid w:val="00C10A26"/>
    <w:rsid w:val="00C11892"/>
    <w:rsid w:val="00C242CF"/>
    <w:rsid w:val="00C30EB2"/>
    <w:rsid w:val="00C55BA9"/>
    <w:rsid w:val="00C57E41"/>
    <w:rsid w:val="00C8393C"/>
    <w:rsid w:val="00CA5FA8"/>
    <w:rsid w:val="00CB0FF5"/>
    <w:rsid w:val="00CD2B54"/>
    <w:rsid w:val="00CD4DDE"/>
    <w:rsid w:val="00CD7A18"/>
    <w:rsid w:val="00CE1C00"/>
    <w:rsid w:val="00D157E9"/>
    <w:rsid w:val="00D17BAB"/>
    <w:rsid w:val="00D51304"/>
    <w:rsid w:val="00D52D50"/>
    <w:rsid w:val="00D65A09"/>
    <w:rsid w:val="00D72DAA"/>
    <w:rsid w:val="00D76C05"/>
    <w:rsid w:val="00D9372A"/>
    <w:rsid w:val="00D93A27"/>
    <w:rsid w:val="00DA3FE7"/>
    <w:rsid w:val="00DB335A"/>
    <w:rsid w:val="00DB432B"/>
    <w:rsid w:val="00DD6A3A"/>
    <w:rsid w:val="00DD7B5D"/>
    <w:rsid w:val="00DD7C2D"/>
    <w:rsid w:val="00DE0B38"/>
    <w:rsid w:val="00DF6AD6"/>
    <w:rsid w:val="00DF7C7E"/>
    <w:rsid w:val="00E037EE"/>
    <w:rsid w:val="00E20056"/>
    <w:rsid w:val="00E20B52"/>
    <w:rsid w:val="00E20B6A"/>
    <w:rsid w:val="00E7237F"/>
    <w:rsid w:val="00E94756"/>
    <w:rsid w:val="00EC0DE3"/>
    <w:rsid w:val="00ED1F06"/>
    <w:rsid w:val="00ED2363"/>
    <w:rsid w:val="00EF08CB"/>
    <w:rsid w:val="00F04028"/>
    <w:rsid w:val="00F055F2"/>
    <w:rsid w:val="00F07200"/>
    <w:rsid w:val="00F15068"/>
    <w:rsid w:val="00F20656"/>
    <w:rsid w:val="00F21B0A"/>
    <w:rsid w:val="00F24F73"/>
    <w:rsid w:val="00F32D7C"/>
    <w:rsid w:val="00F34EAE"/>
    <w:rsid w:val="00F42653"/>
    <w:rsid w:val="00F65190"/>
    <w:rsid w:val="00F72FD7"/>
    <w:rsid w:val="00F900C9"/>
    <w:rsid w:val="00F97AD3"/>
    <w:rsid w:val="00FA7F3B"/>
    <w:rsid w:val="00FB5446"/>
    <w:rsid w:val="00FD6B7E"/>
    <w:rsid w:val="00FF0E9F"/>
    <w:rsid w:val="00FF69F5"/>
    <w:rsid w:val="37148A57"/>
    <w:rsid w:val="5B6D557C"/>
    <w:rsid w:val="739E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05ACA"/>
  <w15:chartTrackingRefBased/>
  <w15:docId w15:val="{A09D41CD-A08A-41B7-A4D6-6FAD2ACD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D55"/>
    <w:pPr>
      <w:spacing w:before="120"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qFormat/>
    <w:rsid w:val="005C0A0B"/>
    <w:pPr>
      <w:keepNext/>
      <w:numPr>
        <w:numId w:val="25"/>
      </w:numPr>
      <w:spacing w:before="360" w:after="120"/>
      <w:ind w:left="431" w:hanging="431"/>
      <w:outlineLvl w:val="0"/>
    </w:pPr>
    <w:rPr>
      <w:rFonts w:cs="Arial"/>
      <w:b/>
      <w:sz w:val="24"/>
      <w:szCs w:val="22"/>
    </w:rPr>
  </w:style>
  <w:style w:type="paragraph" w:styleId="Heading2">
    <w:name w:val="heading 2"/>
    <w:basedOn w:val="Normal"/>
    <w:next w:val="Normal"/>
    <w:link w:val="Heading2Char"/>
    <w:qFormat/>
    <w:rsid w:val="005C0A0B"/>
    <w:pPr>
      <w:keepNext/>
      <w:numPr>
        <w:ilvl w:val="1"/>
        <w:numId w:val="25"/>
      </w:numPr>
      <w:spacing w:before="240" w:after="120"/>
      <w:ind w:left="862" w:hanging="578"/>
      <w:outlineLvl w:val="1"/>
    </w:pPr>
    <w:rPr>
      <w:rFonts w:ascii="Arial Bold" w:hAnsi="Arial Bold" w:cs="Arial"/>
      <w:b/>
      <w:bCs/>
      <w:iCs/>
      <w:sz w:val="24"/>
      <w:szCs w:val="22"/>
    </w:rPr>
  </w:style>
  <w:style w:type="paragraph" w:styleId="Heading3">
    <w:name w:val="heading 3"/>
    <w:basedOn w:val="Normal"/>
    <w:next w:val="Normal"/>
    <w:link w:val="Heading3Char"/>
    <w:uiPriority w:val="9"/>
    <w:unhideWhenUsed/>
    <w:qFormat/>
    <w:rsid w:val="00834D06"/>
    <w:pPr>
      <w:keepNext/>
      <w:keepLines/>
      <w:numPr>
        <w:ilvl w:val="2"/>
        <w:numId w:val="25"/>
      </w:numPr>
      <w:outlineLvl w:val="2"/>
    </w:pPr>
    <w:rPr>
      <w:rFonts w:eastAsiaTheme="majorEastAsia" w:cstheme="majorBidi"/>
      <w:b/>
      <w:i/>
      <w:sz w:val="24"/>
    </w:rPr>
  </w:style>
  <w:style w:type="paragraph" w:styleId="Heading4">
    <w:name w:val="heading 4"/>
    <w:basedOn w:val="Normal"/>
    <w:next w:val="Normal"/>
    <w:link w:val="Heading4Char"/>
    <w:uiPriority w:val="9"/>
    <w:semiHidden/>
    <w:unhideWhenUsed/>
    <w:qFormat/>
    <w:rsid w:val="006B090C"/>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090C"/>
    <w:pPr>
      <w:keepNext/>
      <w:keepLines/>
      <w:numPr>
        <w:ilvl w:val="4"/>
        <w:numId w:val="2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090C"/>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090C"/>
    <w:pPr>
      <w:keepNext/>
      <w:keepLines/>
      <w:numPr>
        <w:ilvl w:val="6"/>
        <w:numId w:val="2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090C"/>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90C"/>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BBD"/>
    <w:pPr>
      <w:ind w:left="720"/>
      <w:contextualSpacing/>
    </w:pPr>
  </w:style>
  <w:style w:type="paragraph" w:styleId="Header">
    <w:name w:val="header"/>
    <w:basedOn w:val="Normal"/>
    <w:link w:val="HeaderChar"/>
    <w:uiPriority w:val="99"/>
    <w:unhideWhenUsed/>
    <w:rsid w:val="0085498A"/>
    <w:pPr>
      <w:tabs>
        <w:tab w:val="center" w:pos="4513"/>
        <w:tab w:val="right" w:pos="9026"/>
      </w:tabs>
    </w:pPr>
  </w:style>
  <w:style w:type="character" w:customStyle="1" w:styleId="HeaderChar">
    <w:name w:val="Header Char"/>
    <w:basedOn w:val="DefaultParagraphFont"/>
    <w:link w:val="Header"/>
    <w:uiPriority w:val="99"/>
    <w:rsid w:val="008549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498A"/>
    <w:pPr>
      <w:tabs>
        <w:tab w:val="center" w:pos="4513"/>
        <w:tab w:val="right" w:pos="9026"/>
      </w:tabs>
    </w:pPr>
  </w:style>
  <w:style w:type="character" w:customStyle="1" w:styleId="FooterChar">
    <w:name w:val="Footer Char"/>
    <w:basedOn w:val="DefaultParagraphFont"/>
    <w:link w:val="Footer"/>
    <w:uiPriority w:val="99"/>
    <w:rsid w:val="0085498A"/>
    <w:rPr>
      <w:rFonts w:ascii="Times New Roman" w:eastAsia="Times New Roman" w:hAnsi="Times New Roman" w:cs="Times New Roman"/>
      <w:sz w:val="24"/>
      <w:szCs w:val="24"/>
      <w:lang w:val="en-US"/>
    </w:rPr>
  </w:style>
  <w:style w:type="paragraph" w:customStyle="1" w:styleId="Default">
    <w:name w:val="Default"/>
    <w:rsid w:val="0069423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AE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4B64"/>
    <w:rPr>
      <w:rFonts w:cs="Times New Roman"/>
    </w:rPr>
  </w:style>
  <w:style w:type="character" w:customStyle="1" w:styleId="Heading1Char">
    <w:name w:val="Heading 1 Char"/>
    <w:basedOn w:val="DefaultParagraphFont"/>
    <w:link w:val="Heading1"/>
    <w:rsid w:val="005C0A0B"/>
    <w:rPr>
      <w:rFonts w:ascii="Arial" w:eastAsia="Times New Roman" w:hAnsi="Arial" w:cs="Arial"/>
      <w:b/>
      <w:sz w:val="24"/>
      <w:lang w:val="en-US"/>
    </w:rPr>
  </w:style>
  <w:style w:type="character" w:customStyle="1" w:styleId="Heading2Char">
    <w:name w:val="Heading 2 Char"/>
    <w:basedOn w:val="DefaultParagraphFont"/>
    <w:link w:val="Heading2"/>
    <w:rsid w:val="005C0A0B"/>
    <w:rPr>
      <w:rFonts w:ascii="Arial Bold" w:eastAsia="Times New Roman" w:hAnsi="Arial Bold" w:cs="Arial"/>
      <w:b/>
      <w:bCs/>
      <w:iCs/>
      <w:sz w:val="24"/>
      <w:lang w:val="en-US"/>
    </w:rPr>
  </w:style>
  <w:style w:type="paragraph" w:styleId="TOCHeading">
    <w:name w:val="TOC Heading"/>
    <w:basedOn w:val="Heading1"/>
    <w:next w:val="Normal"/>
    <w:uiPriority w:val="39"/>
    <w:unhideWhenUsed/>
    <w:qFormat/>
    <w:rsid w:val="00790710"/>
    <w:pPr>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90710"/>
    <w:pPr>
      <w:spacing w:after="100"/>
    </w:pPr>
  </w:style>
  <w:style w:type="paragraph" w:styleId="TOC2">
    <w:name w:val="toc 2"/>
    <w:basedOn w:val="Normal"/>
    <w:next w:val="Normal"/>
    <w:autoRedefine/>
    <w:uiPriority w:val="39"/>
    <w:unhideWhenUsed/>
    <w:rsid w:val="00790710"/>
    <w:pPr>
      <w:spacing w:after="100"/>
      <w:ind w:left="240"/>
    </w:pPr>
  </w:style>
  <w:style w:type="character" w:styleId="Hyperlink">
    <w:name w:val="Hyperlink"/>
    <w:basedOn w:val="DefaultParagraphFont"/>
    <w:uiPriority w:val="99"/>
    <w:unhideWhenUsed/>
    <w:rsid w:val="00790710"/>
    <w:rPr>
      <w:color w:val="0563C1" w:themeColor="hyperlink"/>
      <w:u w:val="single"/>
    </w:rPr>
  </w:style>
  <w:style w:type="character" w:styleId="CommentReference">
    <w:name w:val="annotation reference"/>
    <w:basedOn w:val="DefaultParagraphFont"/>
    <w:uiPriority w:val="99"/>
    <w:semiHidden/>
    <w:unhideWhenUsed/>
    <w:rsid w:val="00E20056"/>
    <w:rPr>
      <w:sz w:val="16"/>
      <w:szCs w:val="16"/>
    </w:rPr>
  </w:style>
  <w:style w:type="paragraph" w:styleId="CommentText">
    <w:name w:val="annotation text"/>
    <w:basedOn w:val="Normal"/>
    <w:link w:val="CommentTextChar"/>
    <w:uiPriority w:val="99"/>
    <w:unhideWhenUsed/>
    <w:rsid w:val="00E20056"/>
    <w:rPr>
      <w:sz w:val="20"/>
      <w:szCs w:val="20"/>
    </w:rPr>
  </w:style>
  <w:style w:type="character" w:customStyle="1" w:styleId="CommentTextChar">
    <w:name w:val="Comment Text Char"/>
    <w:basedOn w:val="DefaultParagraphFont"/>
    <w:link w:val="CommentText"/>
    <w:uiPriority w:val="99"/>
    <w:rsid w:val="00E200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20056"/>
    <w:rPr>
      <w:b/>
      <w:bCs/>
    </w:rPr>
  </w:style>
  <w:style w:type="character" w:customStyle="1" w:styleId="CommentSubjectChar">
    <w:name w:val="Comment Subject Char"/>
    <w:basedOn w:val="CommentTextChar"/>
    <w:link w:val="CommentSubject"/>
    <w:uiPriority w:val="99"/>
    <w:semiHidden/>
    <w:rsid w:val="00E200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20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056"/>
    <w:rPr>
      <w:rFonts w:ascii="Segoe UI" w:eastAsia="Times New Roman" w:hAnsi="Segoe UI" w:cs="Segoe UI"/>
      <w:sz w:val="18"/>
      <w:szCs w:val="18"/>
      <w:lang w:val="en-US"/>
    </w:rPr>
  </w:style>
  <w:style w:type="paragraph" w:styleId="Revision">
    <w:name w:val="Revision"/>
    <w:hidden/>
    <w:uiPriority w:val="99"/>
    <w:semiHidden/>
    <w:rsid w:val="00F97AD3"/>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834D06"/>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semiHidden/>
    <w:rsid w:val="006B090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6B090C"/>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6B090C"/>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6B090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6B09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B090C"/>
    <w:rPr>
      <w:rFonts w:asciiTheme="majorHAnsi" w:eastAsiaTheme="majorEastAsia" w:hAnsiTheme="majorHAnsi" w:cstheme="majorBidi"/>
      <w:i/>
      <w:iCs/>
      <w:color w:val="272727" w:themeColor="text1" w:themeTint="D8"/>
      <w:sz w:val="21"/>
      <w:szCs w:val="21"/>
      <w:lang w:val="en-US"/>
    </w:rPr>
  </w:style>
  <w:style w:type="character" w:styleId="FollowedHyperlink">
    <w:name w:val="FollowedHyperlink"/>
    <w:basedOn w:val="DefaultParagraphFont"/>
    <w:uiPriority w:val="99"/>
    <w:semiHidden/>
    <w:unhideWhenUsed/>
    <w:rsid w:val="00385E72"/>
    <w:rPr>
      <w:color w:val="954F72" w:themeColor="followedHyperlink"/>
      <w:u w:val="single"/>
    </w:rPr>
  </w:style>
  <w:style w:type="character" w:styleId="UnresolvedMention">
    <w:name w:val="Unresolved Mention"/>
    <w:basedOn w:val="DefaultParagraphFont"/>
    <w:uiPriority w:val="99"/>
    <w:semiHidden/>
    <w:unhideWhenUsed/>
    <w:rsid w:val="00316794"/>
    <w:rPr>
      <w:color w:val="605E5C"/>
      <w:shd w:val="clear" w:color="auto" w:fill="E1DFDD"/>
    </w:rPr>
  </w:style>
  <w:style w:type="paragraph" w:styleId="TOC3">
    <w:name w:val="toc 3"/>
    <w:basedOn w:val="Normal"/>
    <w:next w:val="Normal"/>
    <w:autoRedefine/>
    <w:uiPriority w:val="39"/>
    <w:unhideWhenUsed/>
    <w:rsid w:val="0091713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4535450">
      <w:bodyDiv w:val="1"/>
      <w:marLeft w:val="0"/>
      <w:marRight w:val="0"/>
      <w:marTop w:val="0"/>
      <w:marBottom w:val="0"/>
      <w:divBdr>
        <w:top w:val="none" w:sz="0" w:space="0" w:color="auto"/>
        <w:left w:val="none" w:sz="0" w:space="0" w:color="auto"/>
        <w:bottom w:val="none" w:sz="0" w:space="0" w:color="auto"/>
        <w:right w:val="none" w:sz="0" w:space="0" w:color="auto"/>
      </w:divBdr>
    </w:div>
    <w:div w:id="213610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image" Target="media/image5.emf"/><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apen.org.uk/pdfs/reports/mag/managing-malnutrition.pdf" TargetMode="External"/><Relationship Id="rId27" Type="http://schemas.openxmlformats.org/officeDocument/2006/relationships/image" Target="media/image4.emf"/><Relationship Id="rId30" Type="http://schemas.openxmlformats.org/officeDocument/2006/relationships/header" Target="header11.xml"/><Relationship Id="rId35" Type="http://schemas.openxmlformats.org/officeDocument/2006/relationships/image" Target="media/image10.png"/><Relationship Id="rId43"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bapen.org.uk/pdfs/must/must-full.pdf" TargetMode="Externa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ddedtoPDL xmlns="bb47b9b4-3c1d-49f2-936e-a74394817770" xsi:nil="true"/>
    <MovetoMasterfile xmlns="bb47b9b4-3c1d-49f2-936e-a74394817770">false</MovetoMasterfile>
    <TaxCatchAll xmlns="4e9c1639-3d95-44af-89cd-1beeed578cb7" xsi:nil="true"/>
    <lcf76f155ced4ddcb4097134ff3c332f xmlns="bb47b9b4-3c1d-49f2-936e-a743948177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719B3-8C11-43AA-A824-C612189C4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2429A-E02C-4C1B-81E7-CF5F684D2FAB}">
  <ds:schemaRefs>
    <ds:schemaRef ds:uri="http://schemas.microsoft.com/office/2006/metadata/properties"/>
    <ds:schemaRef ds:uri="http://schemas.microsoft.com/office/infopath/2007/PartnerControls"/>
    <ds:schemaRef ds:uri="bb47b9b4-3c1d-49f2-936e-a74394817770"/>
    <ds:schemaRef ds:uri="4e9c1639-3d95-44af-89cd-1beeed578cb7"/>
  </ds:schemaRefs>
</ds:datastoreItem>
</file>

<file path=customXml/itemProps3.xml><?xml version="1.0" encoding="utf-8"?>
<ds:datastoreItem xmlns:ds="http://schemas.openxmlformats.org/officeDocument/2006/customXml" ds:itemID="{65E69F34-2541-4904-9B33-00796674359D}">
  <ds:schemaRefs>
    <ds:schemaRef ds:uri="http://schemas.microsoft.com/sharepoint/v3/contenttype/forms"/>
  </ds:schemaRefs>
</ds:datastoreItem>
</file>

<file path=customXml/itemProps4.xml><?xml version="1.0" encoding="utf-8"?>
<ds:datastoreItem xmlns:ds="http://schemas.openxmlformats.org/officeDocument/2006/customXml" ds:itemID="{035C4D04-9844-4826-AFDA-E5E885E7F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2642</Words>
  <Characters>15065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Morgan</dc:creator>
  <cp:keywords/>
  <dc:description/>
  <cp:lastModifiedBy>Elspeth Snowie</cp:lastModifiedBy>
  <cp:revision>3</cp:revision>
  <cp:lastPrinted>2020-01-22T11:58:00Z</cp:lastPrinted>
  <dcterms:created xsi:type="dcterms:W3CDTF">2025-05-27T14:29:00Z</dcterms:created>
  <dcterms:modified xsi:type="dcterms:W3CDTF">2025-05-27T14:30:00Z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Order">
    <vt:r8>424400</vt:r8>
  </property>
  <property fmtid="{D5CDD505-2E9C-101B-9397-08002B2CF9AE}" pid="4" name="MediaServiceImageTags">
    <vt:lpwstr/>
  </property>
  <property fmtid="{D5CDD505-2E9C-101B-9397-08002B2CF9AE}" pid="5" name="ResponsiblePerson">
    <vt:lpwstr>112;#i:0#.f|membership|elspeth.snowie@fnhc.org.je;#108;#i:0#.f|membership|rachel.foster@fnhc.org.je</vt:lpwstr>
  </property>
</Properties>
</file>